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28" w:rsidRDefault="009A4828" w:rsidP="009A4828">
      <w:pPr>
        <w:tabs>
          <w:tab w:val="left" w:pos="5040"/>
          <w:tab w:val="left" w:pos="5220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A4828" w:rsidRPr="00AF1CDF" w:rsidRDefault="009A4828" w:rsidP="009A4828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1CDF">
        <w:rPr>
          <w:rFonts w:ascii="Arial" w:hAnsi="Arial" w:cs="Arial"/>
          <w:b/>
          <w:sz w:val="28"/>
          <w:szCs w:val="28"/>
        </w:rPr>
        <w:t>ТУЛЬСКАЯ ОБЛАСТЬ</w:t>
      </w:r>
    </w:p>
    <w:p w:rsidR="009A4828" w:rsidRPr="00AF1CDF" w:rsidRDefault="009A4828" w:rsidP="009A4828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1CDF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:rsidR="009A4828" w:rsidRPr="00AF1CDF" w:rsidRDefault="009A4828" w:rsidP="009A4828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1CDF">
        <w:rPr>
          <w:rFonts w:ascii="Arial" w:hAnsi="Arial" w:cs="Arial"/>
          <w:b/>
          <w:sz w:val="28"/>
          <w:szCs w:val="28"/>
        </w:rPr>
        <w:t xml:space="preserve">КАМЕНЕЦКОЕ </w:t>
      </w:r>
    </w:p>
    <w:p w:rsidR="009A4828" w:rsidRPr="00AF1CDF" w:rsidRDefault="009A4828" w:rsidP="009A4828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1CDF">
        <w:rPr>
          <w:rFonts w:ascii="Arial" w:hAnsi="Arial" w:cs="Arial"/>
          <w:b/>
          <w:sz w:val="28"/>
          <w:szCs w:val="28"/>
        </w:rPr>
        <w:t>УЗЛОВСКОГО РАЙОН</w:t>
      </w:r>
      <w:r w:rsidR="00D0697F" w:rsidRPr="00AF1CDF">
        <w:rPr>
          <w:rFonts w:ascii="Arial" w:hAnsi="Arial" w:cs="Arial"/>
          <w:b/>
          <w:sz w:val="28"/>
          <w:szCs w:val="28"/>
        </w:rPr>
        <w:t>А</w:t>
      </w:r>
    </w:p>
    <w:p w:rsidR="009A4828" w:rsidRPr="00AF1CDF" w:rsidRDefault="009A4828" w:rsidP="009A4828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9A4828" w:rsidRPr="00AF1CDF" w:rsidRDefault="009A4828" w:rsidP="009A4828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1CDF">
        <w:rPr>
          <w:rFonts w:ascii="Arial" w:hAnsi="Arial" w:cs="Arial"/>
          <w:b/>
          <w:sz w:val="28"/>
          <w:szCs w:val="28"/>
        </w:rPr>
        <w:t>СОБРАНИЕ ДЕПУТАТОВ</w:t>
      </w:r>
    </w:p>
    <w:p w:rsidR="009A4828" w:rsidRPr="00AF1CDF" w:rsidRDefault="009A4828" w:rsidP="009A4828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1CDF">
        <w:rPr>
          <w:rFonts w:ascii="Arial" w:hAnsi="Arial" w:cs="Arial"/>
          <w:b/>
          <w:sz w:val="28"/>
          <w:szCs w:val="28"/>
        </w:rPr>
        <w:t>2-го созыва</w:t>
      </w:r>
    </w:p>
    <w:p w:rsidR="009A4828" w:rsidRPr="00AF1CDF" w:rsidRDefault="009A4828" w:rsidP="009A4828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9A4828" w:rsidRPr="00AF1CDF" w:rsidRDefault="009A4828" w:rsidP="009A4828">
      <w:pPr>
        <w:tabs>
          <w:tab w:val="left" w:pos="5040"/>
          <w:tab w:val="left" w:pos="522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1CDF">
        <w:rPr>
          <w:rFonts w:ascii="Arial" w:hAnsi="Arial" w:cs="Arial"/>
          <w:b/>
          <w:sz w:val="28"/>
          <w:szCs w:val="28"/>
        </w:rPr>
        <w:t>РЕШЕНИЕ</w:t>
      </w:r>
    </w:p>
    <w:p w:rsidR="009A4828" w:rsidRPr="00AF1CDF" w:rsidRDefault="009A4828" w:rsidP="009A4828">
      <w:pPr>
        <w:tabs>
          <w:tab w:val="left" w:pos="5040"/>
          <w:tab w:val="left" w:pos="5220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AF1CDF">
        <w:rPr>
          <w:rFonts w:ascii="Arial" w:hAnsi="Arial" w:cs="Arial"/>
          <w:b/>
          <w:sz w:val="28"/>
          <w:szCs w:val="28"/>
        </w:rPr>
        <w:t xml:space="preserve"> </w:t>
      </w:r>
    </w:p>
    <w:p w:rsidR="003640DD" w:rsidRPr="00AF1CDF" w:rsidRDefault="003640DD" w:rsidP="009A4828">
      <w:pPr>
        <w:tabs>
          <w:tab w:val="left" w:pos="5040"/>
          <w:tab w:val="left" w:pos="5220"/>
        </w:tabs>
        <w:spacing w:line="276" w:lineRule="auto"/>
        <w:rPr>
          <w:rFonts w:ascii="Arial" w:hAnsi="Arial" w:cs="Arial"/>
          <w:b/>
          <w:sz w:val="28"/>
          <w:szCs w:val="28"/>
        </w:rPr>
      </w:pPr>
    </w:p>
    <w:p w:rsidR="009A4828" w:rsidRPr="00AF1CDF" w:rsidRDefault="003640DD" w:rsidP="009A4828">
      <w:pPr>
        <w:tabs>
          <w:tab w:val="left" w:pos="5040"/>
          <w:tab w:val="left" w:pos="5220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AF1CDF">
        <w:rPr>
          <w:rFonts w:ascii="Arial" w:hAnsi="Arial" w:cs="Arial"/>
          <w:b/>
          <w:sz w:val="28"/>
          <w:szCs w:val="28"/>
        </w:rPr>
        <w:t xml:space="preserve">от 06 декабря </w:t>
      </w:r>
      <w:r w:rsidR="009A4828" w:rsidRPr="00AF1CDF">
        <w:rPr>
          <w:rFonts w:ascii="Arial" w:hAnsi="Arial" w:cs="Arial"/>
          <w:b/>
          <w:sz w:val="28"/>
          <w:szCs w:val="28"/>
        </w:rPr>
        <w:t xml:space="preserve">2019 года                                     </w:t>
      </w:r>
      <w:r w:rsidRPr="00AF1CDF">
        <w:rPr>
          <w:rFonts w:ascii="Arial" w:hAnsi="Arial" w:cs="Arial"/>
          <w:b/>
          <w:sz w:val="28"/>
          <w:szCs w:val="28"/>
        </w:rPr>
        <w:t xml:space="preserve">                       № 22-76</w:t>
      </w:r>
    </w:p>
    <w:p w:rsidR="009A4828" w:rsidRPr="00AF1CDF" w:rsidRDefault="003640DD" w:rsidP="009A4828">
      <w:pPr>
        <w:tabs>
          <w:tab w:val="left" w:pos="5040"/>
          <w:tab w:val="left" w:pos="5220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AF1CDF">
        <w:rPr>
          <w:rFonts w:ascii="Arial" w:hAnsi="Arial" w:cs="Arial"/>
          <w:b/>
          <w:sz w:val="28"/>
          <w:szCs w:val="28"/>
        </w:rPr>
        <w:t xml:space="preserve"> </w:t>
      </w:r>
    </w:p>
    <w:p w:rsidR="009A4828" w:rsidRPr="00AF1CDF" w:rsidRDefault="009A4828" w:rsidP="009A4828">
      <w:pPr>
        <w:tabs>
          <w:tab w:val="left" w:pos="5040"/>
          <w:tab w:val="left" w:pos="5220"/>
        </w:tabs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F1CDF">
        <w:rPr>
          <w:rFonts w:ascii="Arial" w:eastAsia="Calibri" w:hAnsi="Arial" w:cs="Arial"/>
          <w:b/>
          <w:sz w:val="28"/>
          <w:szCs w:val="28"/>
          <w:lang w:eastAsia="en-US"/>
        </w:rPr>
        <w:t xml:space="preserve">Об утверждении Положения о порядке принятия </w:t>
      </w:r>
      <w:proofErr w:type="gramStart"/>
      <w:r w:rsidRPr="00AF1CDF">
        <w:rPr>
          <w:rFonts w:ascii="Arial" w:eastAsia="Calibri" w:hAnsi="Arial" w:cs="Arial"/>
          <w:b/>
          <w:sz w:val="28"/>
          <w:szCs w:val="28"/>
          <w:lang w:eastAsia="en-US"/>
        </w:rPr>
        <w:t>решения</w:t>
      </w:r>
      <w:proofErr w:type="gramEnd"/>
      <w:r w:rsidRPr="00AF1CDF">
        <w:rPr>
          <w:rFonts w:ascii="Arial" w:eastAsia="Calibri" w:hAnsi="Arial" w:cs="Arial"/>
          <w:b/>
          <w:sz w:val="28"/>
          <w:szCs w:val="28"/>
          <w:lang w:eastAsia="en-US"/>
        </w:rPr>
        <w:t xml:space="preserve">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AF1CDF">
        <w:rPr>
          <w:rFonts w:ascii="Arial" w:eastAsia="Calibri" w:hAnsi="Arial" w:cs="Arial"/>
          <w:b/>
          <w:sz w:val="28"/>
          <w:szCs w:val="28"/>
          <w:vertAlign w:val="superscript"/>
          <w:lang w:eastAsia="en-US"/>
        </w:rPr>
        <w:t xml:space="preserve">3-1 </w:t>
      </w:r>
      <w:r w:rsidRPr="00AF1CDF">
        <w:rPr>
          <w:rFonts w:ascii="Arial" w:eastAsia="Calibri" w:hAnsi="Arial" w:cs="Arial"/>
          <w:b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Каменецкое Узловского района</w:t>
      </w:r>
    </w:p>
    <w:p w:rsidR="009A4828" w:rsidRDefault="009A4828" w:rsidP="009A4828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</w:p>
    <w:p w:rsidR="00A11068" w:rsidRPr="00AF1CDF" w:rsidRDefault="00A11068" w:rsidP="009A4828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</w:p>
    <w:p w:rsidR="009A4828" w:rsidRPr="00A11068" w:rsidRDefault="009A4828" w:rsidP="009A4828">
      <w:pPr>
        <w:ind w:firstLine="539"/>
        <w:jc w:val="both"/>
        <w:outlineLvl w:val="0"/>
        <w:rPr>
          <w:rFonts w:ascii="Arial" w:hAnsi="Arial" w:cs="Arial"/>
        </w:rPr>
      </w:pPr>
      <w:proofErr w:type="gramStart"/>
      <w:r w:rsidRPr="00A11068">
        <w:rPr>
          <w:rFonts w:ascii="Arial" w:hAnsi="Arial" w:cs="Arial"/>
        </w:rPr>
        <w:t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</w:t>
      </w:r>
      <w:proofErr w:type="gramEnd"/>
      <w:r w:rsidRPr="00A11068">
        <w:rPr>
          <w:rFonts w:ascii="Arial" w:hAnsi="Arial" w:cs="Arial"/>
        </w:rPr>
        <w:t xml:space="preserve"> и </w:t>
      </w:r>
      <w:proofErr w:type="gramStart"/>
      <w:r w:rsidRPr="00A11068">
        <w:rPr>
          <w:rFonts w:ascii="Arial" w:hAnsi="Arial" w:cs="Arial"/>
        </w:rPr>
        <w:t>обязательствах</w:t>
      </w:r>
      <w:proofErr w:type="gramEnd"/>
      <w:r w:rsidRPr="00A11068">
        <w:rPr>
          <w:rFonts w:ascii="Arial" w:hAnsi="Arial" w:cs="Arial"/>
        </w:rPr>
        <w:t xml:space="preserve"> имущественного характера и порядке проверки достоверности и полноты указанных сведений», </w:t>
      </w:r>
      <w:r w:rsidRPr="00A11068">
        <w:rPr>
          <w:rFonts w:ascii="Arial" w:hAnsi="Arial" w:cs="Arial"/>
          <w:bCs/>
        </w:rPr>
        <w:t xml:space="preserve">на основании </w:t>
      </w:r>
      <w:hyperlink r:id="rId7">
        <w:r w:rsidRPr="00A11068">
          <w:rPr>
            <w:rStyle w:val="ListLabel5"/>
            <w:rFonts w:ascii="Arial" w:hAnsi="Arial" w:cs="Arial"/>
            <w:bCs w:val="0"/>
            <w:sz w:val="24"/>
            <w:szCs w:val="24"/>
          </w:rPr>
          <w:t>Устава</w:t>
        </w:r>
      </w:hyperlink>
      <w:r w:rsidRPr="00A11068">
        <w:rPr>
          <w:rFonts w:ascii="Arial" w:hAnsi="Arial" w:cs="Arial"/>
          <w:bCs/>
        </w:rPr>
        <w:t xml:space="preserve"> муниципального образования Каменецкое Узловского района Собрание депутатов муниципального образования Каменецкое Узловского района РЕШИЛО</w:t>
      </w:r>
      <w:r w:rsidRPr="00A11068">
        <w:rPr>
          <w:rFonts w:ascii="Arial" w:hAnsi="Arial" w:cs="Arial"/>
        </w:rPr>
        <w:t>:</w:t>
      </w:r>
    </w:p>
    <w:p w:rsidR="009A4828" w:rsidRDefault="009A4828" w:rsidP="009A4828">
      <w:pPr>
        <w:ind w:firstLine="539"/>
        <w:jc w:val="both"/>
        <w:outlineLvl w:val="0"/>
        <w:rPr>
          <w:rFonts w:ascii="Arial" w:hAnsi="Arial" w:cs="Arial"/>
        </w:rPr>
      </w:pPr>
    </w:p>
    <w:p w:rsidR="00A11068" w:rsidRPr="00A11068" w:rsidRDefault="00A11068" w:rsidP="009A4828">
      <w:pPr>
        <w:ind w:firstLine="539"/>
        <w:jc w:val="both"/>
        <w:outlineLvl w:val="0"/>
        <w:rPr>
          <w:rFonts w:ascii="Arial" w:hAnsi="Arial" w:cs="Arial"/>
        </w:rPr>
      </w:pPr>
    </w:p>
    <w:p w:rsidR="009A4828" w:rsidRPr="00A11068" w:rsidRDefault="009A4828" w:rsidP="009A4828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A11068">
        <w:rPr>
          <w:rFonts w:ascii="Arial" w:hAnsi="Arial" w:cs="Arial"/>
        </w:rPr>
        <w:t xml:space="preserve">1. Утвердить Положение о порядке принятия </w:t>
      </w:r>
      <w:proofErr w:type="gramStart"/>
      <w:r w:rsidRPr="00A11068">
        <w:rPr>
          <w:rFonts w:ascii="Arial" w:hAnsi="Arial" w:cs="Arial"/>
        </w:rPr>
        <w:t>решения</w:t>
      </w:r>
      <w:proofErr w:type="gramEnd"/>
      <w:r w:rsidRPr="00A11068">
        <w:rPr>
          <w:rFonts w:ascii="Arial" w:hAnsi="Arial" w:cs="Arial"/>
        </w:rPr>
        <w:t xml:space="preserve">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A11068">
        <w:rPr>
          <w:rFonts w:ascii="Arial" w:hAnsi="Arial" w:cs="Arial"/>
          <w:vertAlign w:val="superscript"/>
        </w:rPr>
        <w:t xml:space="preserve">3-1 </w:t>
      </w:r>
      <w:r w:rsidRPr="00A11068">
        <w:rPr>
          <w:rFonts w:ascii="Arial" w:hAnsi="Arial" w:cs="Arial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Каменецкое Узловского района (приложение).</w:t>
      </w:r>
    </w:p>
    <w:p w:rsidR="009A4828" w:rsidRPr="00A11068" w:rsidRDefault="009A4828" w:rsidP="009A4828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A11068">
        <w:rPr>
          <w:rFonts w:ascii="Arial" w:hAnsi="Arial" w:cs="Arial"/>
        </w:rPr>
        <w:t xml:space="preserve">2. Опубликовать настоящее решение в газете «Знамя. Узловский район» и разместить на официальном сайте муниципального образования Каменецкое </w:t>
      </w:r>
      <w:r w:rsidRPr="00A11068">
        <w:rPr>
          <w:rFonts w:ascii="Arial" w:hAnsi="Arial" w:cs="Arial"/>
        </w:rPr>
        <w:lastRenderedPageBreak/>
        <w:t xml:space="preserve">Узловского района в </w:t>
      </w:r>
      <w:r w:rsidRPr="00A11068">
        <w:rPr>
          <w:rFonts w:ascii="Arial" w:eastAsia="Calibri" w:hAnsi="Arial" w:cs="Arial"/>
          <w:lang w:eastAsia="en-US"/>
        </w:rPr>
        <w:t xml:space="preserve">информационно-телекоммуникационной </w:t>
      </w:r>
      <w:r w:rsidRPr="00A11068">
        <w:rPr>
          <w:rFonts w:ascii="Arial" w:hAnsi="Arial" w:cs="Arial"/>
        </w:rPr>
        <w:t>сети «Интернет»</w:t>
      </w:r>
      <w:r w:rsidR="00D0697F" w:rsidRPr="00A11068">
        <w:rPr>
          <w:rFonts w:ascii="Arial" w:hAnsi="Arial" w:cs="Arial"/>
        </w:rPr>
        <w:t xml:space="preserve"> </w:t>
      </w:r>
      <w:hyperlink r:id="rId8" w:history="1">
        <w:r w:rsidR="00D0697F" w:rsidRPr="00A11068">
          <w:rPr>
            <w:rStyle w:val="a4"/>
            <w:rFonts w:ascii="Arial" w:hAnsi="Arial" w:cs="Arial"/>
          </w:rPr>
          <w:t>http://adm-kameneckoe.ru/</w:t>
        </w:r>
      </w:hyperlink>
      <w:r w:rsidRPr="00A11068">
        <w:rPr>
          <w:rFonts w:ascii="Arial" w:hAnsi="Arial" w:cs="Arial"/>
        </w:rPr>
        <w:t>.</w:t>
      </w:r>
    </w:p>
    <w:p w:rsidR="009A4828" w:rsidRPr="00A11068" w:rsidRDefault="009A4828" w:rsidP="009A4828">
      <w:pPr>
        <w:ind w:firstLine="539"/>
        <w:jc w:val="both"/>
        <w:outlineLvl w:val="0"/>
        <w:rPr>
          <w:rFonts w:ascii="Arial" w:hAnsi="Arial" w:cs="Arial"/>
        </w:rPr>
      </w:pPr>
      <w:r w:rsidRPr="00A11068">
        <w:rPr>
          <w:rFonts w:ascii="Arial" w:hAnsi="Arial" w:cs="Arial"/>
        </w:rPr>
        <w:t xml:space="preserve">   3. Решение вступает в силу со дня его официального опубликования.</w:t>
      </w:r>
    </w:p>
    <w:p w:rsidR="009A4828" w:rsidRPr="00A11068" w:rsidRDefault="009A4828" w:rsidP="009A4828">
      <w:pPr>
        <w:spacing w:line="276" w:lineRule="auto"/>
        <w:ind w:firstLine="539"/>
        <w:jc w:val="both"/>
        <w:outlineLvl w:val="0"/>
        <w:rPr>
          <w:rFonts w:ascii="Arial" w:hAnsi="Arial" w:cs="Arial"/>
        </w:rPr>
      </w:pPr>
    </w:p>
    <w:p w:rsidR="009A4828" w:rsidRPr="00A11068" w:rsidRDefault="009A4828" w:rsidP="009A4828">
      <w:pPr>
        <w:spacing w:line="276" w:lineRule="auto"/>
        <w:ind w:firstLine="539"/>
        <w:jc w:val="both"/>
        <w:outlineLvl w:val="0"/>
        <w:rPr>
          <w:rFonts w:ascii="Arial" w:hAnsi="Arial" w:cs="Arial"/>
        </w:rPr>
      </w:pPr>
    </w:p>
    <w:tbl>
      <w:tblPr>
        <w:tblW w:w="5760" w:type="pct"/>
        <w:tblInd w:w="-1197" w:type="dxa"/>
        <w:tblLook w:val="0000"/>
      </w:tblPr>
      <w:tblGrid>
        <w:gridCol w:w="6379"/>
        <w:gridCol w:w="4810"/>
      </w:tblGrid>
      <w:tr w:rsidR="009A4828" w:rsidRPr="00A11068" w:rsidTr="00AF1CDF">
        <w:trPr>
          <w:cantSplit/>
        </w:trPr>
        <w:tc>
          <w:tcPr>
            <w:tcW w:w="6379" w:type="dxa"/>
            <w:shd w:val="clear" w:color="auto" w:fill="auto"/>
          </w:tcPr>
          <w:p w:rsidR="009A4828" w:rsidRPr="00A11068" w:rsidRDefault="00AF1CDF" w:rsidP="00AF1CDF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A11068">
              <w:rPr>
                <w:rFonts w:ascii="Arial" w:hAnsi="Arial" w:cs="Arial"/>
                <w:b/>
              </w:rPr>
              <w:t xml:space="preserve">        Глава муниципального </w:t>
            </w:r>
            <w:r w:rsidR="009A4828" w:rsidRPr="00A11068">
              <w:rPr>
                <w:rFonts w:ascii="Arial" w:hAnsi="Arial" w:cs="Arial"/>
                <w:b/>
              </w:rPr>
              <w:t>образования</w:t>
            </w:r>
            <w:r w:rsidRPr="00A11068">
              <w:rPr>
                <w:rFonts w:ascii="Arial" w:hAnsi="Arial" w:cs="Arial"/>
                <w:b/>
              </w:rPr>
              <w:t xml:space="preserve"> Каменецкое </w:t>
            </w:r>
            <w:r w:rsidR="009A4828" w:rsidRPr="00A11068">
              <w:rPr>
                <w:rFonts w:ascii="Arial" w:hAnsi="Arial" w:cs="Arial"/>
                <w:b/>
              </w:rPr>
              <w:t>Узловского района</w:t>
            </w:r>
          </w:p>
        </w:tc>
        <w:tc>
          <w:tcPr>
            <w:tcW w:w="4810" w:type="dxa"/>
            <w:shd w:val="clear" w:color="auto" w:fill="auto"/>
          </w:tcPr>
          <w:p w:rsidR="009A4828" w:rsidRPr="00A11068" w:rsidRDefault="00AF1CDF" w:rsidP="00AF1CDF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A11068">
              <w:rPr>
                <w:rFonts w:ascii="Arial" w:hAnsi="Arial" w:cs="Arial"/>
                <w:b/>
              </w:rPr>
              <w:t xml:space="preserve">  </w:t>
            </w:r>
            <w:r w:rsidR="009A4828" w:rsidRPr="00A11068">
              <w:rPr>
                <w:rFonts w:ascii="Arial" w:hAnsi="Arial" w:cs="Arial"/>
                <w:b/>
              </w:rPr>
              <w:t xml:space="preserve">        </w:t>
            </w:r>
            <w:r w:rsidRPr="00A11068">
              <w:rPr>
                <w:rFonts w:ascii="Arial" w:hAnsi="Arial" w:cs="Arial"/>
                <w:b/>
              </w:rPr>
              <w:t xml:space="preserve">             </w:t>
            </w:r>
            <w:r w:rsidR="009A4828" w:rsidRPr="00A11068">
              <w:rPr>
                <w:rFonts w:ascii="Arial" w:hAnsi="Arial" w:cs="Arial"/>
                <w:b/>
              </w:rPr>
              <w:t xml:space="preserve">     Ш.Т. Айзятов</w:t>
            </w:r>
          </w:p>
        </w:tc>
      </w:tr>
    </w:tbl>
    <w:p w:rsidR="009A4828" w:rsidRPr="00A11068" w:rsidRDefault="009A4828" w:rsidP="009A4828">
      <w:pPr>
        <w:spacing w:line="276" w:lineRule="auto"/>
        <w:ind w:firstLine="539"/>
        <w:jc w:val="both"/>
        <w:outlineLvl w:val="0"/>
        <w:rPr>
          <w:rFonts w:ascii="Arial" w:hAnsi="Arial" w:cs="Arial"/>
        </w:rPr>
      </w:pPr>
    </w:p>
    <w:tbl>
      <w:tblPr>
        <w:tblW w:w="10098" w:type="dxa"/>
        <w:tblInd w:w="108" w:type="dxa"/>
        <w:tblLook w:val="0000"/>
      </w:tblPr>
      <w:tblGrid>
        <w:gridCol w:w="4486"/>
        <w:gridCol w:w="5612"/>
      </w:tblGrid>
      <w:tr w:rsidR="009A4828" w:rsidRPr="00A11068" w:rsidTr="0042172F">
        <w:trPr>
          <w:trHeight w:val="1084"/>
        </w:trPr>
        <w:tc>
          <w:tcPr>
            <w:tcW w:w="4486" w:type="dxa"/>
            <w:shd w:val="clear" w:color="auto" w:fill="auto"/>
          </w:tcPr>
          <w:p w:rsidR="009A4828" w:rsidRPr="00A11068" w:rsidRDefault="009A4828" w:rsidP="0042172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11" w:type="dxa"/>
            <w:shd w:val="clear" w:color="auto" w:fill="auto"/>
          </w:tcPr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F1CDF" w:rsidRDefault="00AF1CDF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A11068" w:rsidRDefault="00A11068" w:rsidP="0042172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3640D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9A4828" w:rsidRPr="00A11068" w:rsidRDefault="009A4828" w:rsidP="009A4828">
            <w:pPr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A11068">
              <w:rPr>
                <w:rFonts w:ascii="Arial" w:eastAsia="Calibri" w:hAnsi="Arial" w:cs="Arial"/>
                <w:lang w:eastAsia="en-US"/>
              </w:rPr>
              <w:lastRenderedPageBreak/>
              <w:t>Приложение</w:t>
            </w:r>
            <w:r w:rsidRPr="00A11068">
              <w:rPr>
                <w:rFonts w:ascii="Arial" w:eastAsia="Calibri" w:hAnsi="Arial" w:cs="Arial"/>
                <w:lang w:eastAsia="en-US"/>
              </w:rPr>
              <w:br/>
              <w:t>к решению Собрания депутатов</w:t>
            </w:r>
          </w:p>
          <w:p w:rsidR="009A4828" w:rsidRPr="00A11068" w:rsidRDefault="009A4828" w:rsidP="009A4828">
            <w:pPr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A11068">
              <w:rPr>
                <w:rFonts w:ascii="Arial" w:eastAsia="Calibri" w:hAnsi="Arial" w:cs="Arial"/>
                <w:lang w:eastAsia="en-US"/>
              </w:rPr>
              <w:t>муниципального образования</w:t>
            </w:r>
          </w:p>
          <w:p w:rsidR="009A4828" w:rsidRPr="00A11068" w:rsidRDefault="009A4828" w:rsidP="009A4828">
            <w:pPr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A11068">
              <w:rPr>
                <w:rFonts w:ascii="Arial" w:eastAsia="Calibri" w:hAnsi="Arial" w:cs="Arial"/>
                <w:lang w:eastAsia="en-US"/>
              </w:rPr>
              <w:t xml:space="preserve"> Каменецкое Узловского района</w:t>
            </w:r>
          </w:p>
          <w:p w:rsidR="009A4828" w:rsidRPr="00A11068" w:rsidRDefault="003640DD" w:rsidP="003640DD">
            <w:pPr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A11068">
              <w:rPr>
                <w:rFonts w:ascii="Arial" w:eastAsia="Calibri" w:hAnsi="Arial" w:cs="Arial"/>
                <w:lang w:eastAsia="en-US"/>
              </w:rPr>
              <w:t>о</w:t>
            </w:r>
            <w:r w:rsidR="009A4828" w:rsidRPr="00A11068">
              <w:rPr>
                <w:rFonts w:ascii="Arial" w:eastAsia="Calibri" w:hAnsi="Arial" w:cs="Arial"/>
                <w:lang w:eastAsia="en-US"/>
              </w:rPr>
              <w:t>т</w:t>
            </w:r>
            <w:r w:rsidRPr="00A11068">
              <w:rPr>
                <w:rFonts w:ascii="Arial" w:eastAsia="Calibri" w:hAnsi="Arial" w:cs="Arial"/>
                <w:lang w:eastAsia="en-US"/>
              </w:rPr>
              <w:t xml:space="preserve"> 06.12.2019 года </w:t>
            </w:r>
            <w:r w:rsidR="009A4828" w:rsidRPr="00A11068">
              <w:rPr>
                <w:rFonts w:ascii="Arial" w:eastAsia="Calibri" w:hAnsi="Arial" w:cs="Arial"/>
                <w:lang w:eastAsia="en-US"/>
              </w:rPr>
              <w:t xml:space="preserve"> №</w:t>
            </w:r>
            <w:r w:rsidRPr="00A11068">
              <w:rPr>
                <w:rFonts w:ascii="Arial" w:eastAsia="Calibri" w:hAnsi="Arial" w:cs="Arial"/>
                <w:lang w:eastAsia="en-US"/>
              </w:rPr>
              <w:t>22-76</w:t>
            </w:r>
          </w:p>
        </w:tc>
      </w:tr>
    </w:tbl>
    <w:p w:rsidR="009A4828" w:rsidRPr="00A11068" w:rsidRDefault="009A4828" w:rsidP="009A4828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9A4828" w:rsidRPr="00A11068" w:rsidRDefault="009A4828" w:rsidP="009A4828">
      <w:pPr>
        <w:tabs>
          <w:tab w:val="left" w:pos="5040"/>
          <w:tab w:val="left" w:pos="5220"/>
        </w:tabs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A11068">
        <w:rPr>
          <w:rFonts w:ascii="Arial" w:eastAsia="Calibri" w:hAnsi="Arial" w:cs="Arial"/>
          <w:b/>
          <w:lang w:eastAsia="en-US"/>
        </w:rPr>
        <w:t xml:space="preserve">Положение о порядке принятия </w:t>
      </w:r>
      <w:proofErr w:type="gramStart"/>
      <w:r w:rsidRPr="00A11068">
        <w:rPr>
          <w:rFonts w:ascii="Arial" w:eastAsia="Calibri" w:hAnsi="Arial" w:cs="Arial"/>
          <w:b/>
          <w:lang w:eastAsia="en-US"/>
        </w:rPr>
        <w:t>решения</w:t>
      </w:r>
      <w:proofErr w:type="gramEnd"/>
      <w:r w:rsidRPr="00A11068">
        <w:rPr>
          <w:rFonts w:ascii="Arial" w:eastAsia="Calibri" w:hAnsi="Arial" w:cs="Arial"/>
          <w:b/>
          <w:lang w:eastAsia="en-US"/>
        </w:rPr>
        <w:t xml:space="preserve">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A11068">
        <w:rPr>
          <w:rFonts w:ascii="Arial" w:eastAsia="Calibri" w:hAnsi="Arial" w:cs="Arial"/>
          <w:b/>
          <w:vertAlign w:val="superscript"/>
          <w:lang w:eastAsia="en-US"/>
        </w:rPr>
        <w:t xml:space="preserve">3-1 </w:t>
      </w:r>
      <w:r w:rsidRPr="00A11068">
        <w:rPr>
          <w:rFonts w:ascii="Arial" w:eastAsia="Calibri" w:hAnsi="Arial" w:cs="Arial"/>
          <w:b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Каменецкое Узловского района.</w:t>
      </w:r>
    </w:p>
    <w:p w:rsidR="009A4828" w:rsidRPr="00A11068" w:rsidRDefault="009A4828" w:rsidP="009A4828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9A4828" w:rsidRPr="00A11068" w:rsidRDefault="009A4828" w:rsidP="009A4828">
      <w:pPr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A11068">
        <w:rPr>
          <w:rFonts w:ascii="Arial" w:eastAsia="Calibri" w:hAnsi="Arial" w:cs="Arial"/>
          <w:lang w:eastAsia="en-US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7</w:t>
      </w:r>
      <w:r w:rsidRPr="00A11068">
        <w:rPr>
          <w:rFonts w:ascii="Arial" w:eastAsia="Calibri" w:hAnsi="Arial" w:cs="Arial"/>
          <w:vertAlign w:val="superscript"/>
          <w:lang w:eastAsia="en-US"/>
        </w:rPr>
        <w:t xml:space="preserve">3-1 </w:t>
      </w:r>
      <w:r w:rsidRPr="00A11068">
        <w:rPr>
          <w:rFonts w:ascii="Arial" w:eastAsia="Calibri" w:hAnsi="Arial" w:cs="Arial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Каменецкое Узловского района (далее – Положение).</w:t>
      </w:r>
      <w:proofErr w:type="gramEnd"/>
    </w:p>
    <w:p w:rsidR="009A4828" w:rsidRPr="00A11068" w:rsidRDefault="009A4828" w:rsidP="009A4828">
      <w:pPr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A11068">
        <w:rPr>
          <w:rFonts w:ascii="Arial" w:eastAsia="Calibri" w:hAnsi="Arial" w:cs="Arial"/>
          <w:lang w:eastAsia="en-US"/>
        </w:rPr>
        <w:t>Меры ответственности, указанные в части 7</w:t>
      </w:r>
      <w:r w:rsidRPr="00A11068">
        <w:rPr>
          <w:rFonts w:ascii="Arial" w:eastAsia="Calibri" w:hAnsi="Arial" w:cs="Arial"/>
          <w:vertAlign w:val="superscript"/>
          <w:lang w:eastAsia="en-US"/>
        </w:rPr>
        <w:t xml:space="preserve">3-1 </w:t>
      </w:r>
      <w:r w:rsidRPr="00A11068">
        <w:rPr>
          <w:rFonts w:ascii="Arial" w:eastAsia="Calibri" w:hAnsi="Arial" w:cs="Arial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 (далее –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A11068">
        <w:rPr>
          <w:rFonts w:ascii="Arial" w:eastAsia="Calibri" w:hAnsi="Arial" w:cs="Arial"/>
          <w:lang w:eastAsia="en-US"/>
        </w:rPr>
        <w:t xml:space="preserve"> своих супруги (супруга) и несовершеннолетних детей, если искажение этих сведений является несущественным.</w:t>
      </w:r>
    </w:p>
    <w:p w:rsidR="009A4828" w:rsidRPr="00A11068" w:rsidRDefault="009A4828" w:rsidP="009A4828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11068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A11068">
        <w:rPr>
          <w:rFonts w:ascii="Arial" w:eastAsia="Calibri" w:hAnsi="Arial" w:cs="Arial"/>
          <w:lang w:eastAsia="en-US"/>
        </w:rPr>
        <w:t>Основанием для применения к выборному должностному лицу меры ответственности является соответствующее заявление Губернатора Тульской области, поступившее в соответствии с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  <w:proofErr w:type="gramEnd"/>
      <w:r w:rsidRPr="00A11068">
        <w:rPr>
          <w:rFonts w:ascii="Arial" w:eastAsia="Calibri" w:hAnsi="Arial" w:cs="Arial"/>
          <w:lang w:eastAsia="en-US"/>
        </w:rPr>
        <w:t>»,  (далее – Заявление).</w:t>
      </w:r>
    </w:p>
    <w:p w:rsidR="009A4828" w:rsidRPr="00A11068" w:rsidRDefault="009A4828" w:rsidP="009A4828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11068">
        <w:rPr>
          <w:rFonts w:ascii="Arial" w:eastAsia="Calibri" w:hAnsi="Arial" w:cs="Arial"/>
          <w:lang w:eastAsia="en-US"/>
        </w:rPr>
        <w:t>4. </w:t>
      </w:r>
      <w:proofErr w:type="gramStart"/>
      <w:r w:rsidRPr="00A11068">
        <w:rPr>
          <w:rFonts w:ascii="Arial" w:eastAsia="Calibri" w:hAnsi="Arial" w:cs="Arial"/>
          <w:lang w:eastAsia="en-US"/>
        </w:rPr>
        <w:t>Решение Собрания депутатов муниципального образования Каменецкое Узловского района  о применении к выборному должностному лицу меры ответственности принимается не позднее чем через 30 дней со дня поступления в представительный орган местного самоуправления Заявления, а если Заявление поступило в период между сессиями представительного органа местного самоуправления, – не позднее чем через три месяца со дня его поступления.</w:t>
      </w:r>
      <w:proofErr w:type="gramEnd"/>
    </w:p>
    <w:p w:rsidR="009A4828" w:rsidRPr="00A11068" w:rsidRDefault="009A4828" w:rsidP="009A4828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11068">
        <w:rPr>
          <w:rFonts w:ascii="Arial" w:eastAsia="Calibri" w:hAnsi="Arial" w:cs="Arial"/>
          <w:lang w:eastAsia="en-US"/>
        </w:rPr>
        <w:t>5. Решение Собрания депутатов муниципального образования Каменецкое Узловского района о применении к выборному должностному лицу меры ответственности, указанной в Заявлении, принимается в порядке, установленном регламентом Собрания депутатов муниципального образования Каменецкое Узловского района, большинством голосов от установленной численности депутатов.</w:t>
      </w:r>
    </w:p>
    <w:p w:rsidR="009A4828" w:rsidRPr="00A11068" w:rsidRDefault="009A4828" w:rsidP="009A4828">
      <w:pPr>
        <w:ind w:firstLine="709"/>
        <w:jc w:val="both"/>
        <w:rPr>
          <w:rFonts w:ascii="Arial" w:eastAsia="Calibri" w:hAnsi="Arial" w:cs="Arial"/>
          <w:lang w:eastAsia="en-US"/>
        </w:rPr>
      </w:pPr>
    </w:p>
    <w:sectPr w:rsidR="009A4828" w:rsidRPr="00A11068" w:rsidSect="009A4828">
      <w:headerReference w:type="default" r:id="rId9"/>
      <w:headerReference w:type="first" r:id="rId10"/>
      <w:pgSz w:w="11906" w:h="16838"/>
      <w:pgMar w:top="1134" w:right="849" w:bottom="1134" w:left="1560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5A" w:rsidRDefault="00296B5A" w:rsidP="006751F4">
      <w:r>
        <w:separator/>
      </w:r>
    </w:p>
  </w:endnote>
  <w:endnote w:type="continuationSeparator" w:id="0">
    <w:p w:rsidR="00296B5A" w:rsidRDefault="00296B5A" w:rsidP="0067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5A" w:rsidRDefault="00296B5A" w:rsidP="006751F4">
      <w:r>
        <w:separator/>
      </w:r>
    </w:p>
  </w:footnote>
  <w:footnote w:type="continuationSeparator" w:id="0">
    <w:p w:rsidR="00296B5A" w:rsidRDefault="00296B5A" w:rsidP="00675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ШТАМП"/>
      <w:id w:val="1716725025"/>
      <w:docPartObj>
        <w:docPartGallery w:val="Page Numbers (Top of Page)"/>
        <w:docPartUnique/>
      </w:docPartObj>
    </w:sdtPr>
    <w:sdtContent>
      <w:p w:rsidR="005705F4" w:rsidRDefault="00296B5A">
        <w:pPr>
          <w:pStyle w:val="Header"/>
          <w:jc w:val="center"/>
        </w:pPr>
      </w:p>
      <w:p w:rsidR="005705F4" w:rsidRDefault="00296B5A">
        <w:pPr>
          <w:pStyle w:val="Header"/>
          <w:jc w:val="center"/>
          <w:rPr>
            <w:rFonts w:ascii="PT Astra Serif" w:hAnsi="PT Astra Serif"/>
          </w:rPr>
        </w:pPr>
      </w:p>
      <w:p w:rsidR="005705F4" w:rsidRDefault="006751F4">
        <w:pPr>
          <w:pStyle w:val="Header"/>
          <w:jc w:val="center"/>
        </w:pPr>
        <w:r>
          <w:rPr>
            <w:rFonts w:ascii="PT Astra Serif" w:hAnsi="PT Astra Serif"/>
          </w:rPr>
          <w:fldChar w:fldCharType="begin"/>
        </w:r>
        <w:r w:rsidR="00D0697F">
          <w:rPr>
            <w:rFonts w:ascii="PT Astra Serif" w:hAnsi="PT Astra Serif"/>
          </w:rPr>
          <w:instrText>PAGE</w:instrText>
        </w:r>
        <w:r>
          <w:rPr>
            <w:rFonts w:ascii="PT Astra Serif" w:hAnsi="PT Astra Serif"/>
          </w:rPr>
          <w:fldChar w:fldCharType="separate"/>
        </w:r>
        <w:r w:rsidR="00A11068">
          <w:rPr>
            <w:rFonts w:ascii="PT Astra Serif" w:hAnsi="PT Astra Serif"/>
            <w:noProof/>
          </w:rPr>
          <w:t>2</w:t>
        </w:r>
        <w:r>
          <w:rPr>
            <w:rFonts w:ascii="PT Astra Serif" w:hAnsi="PT Astra Serif"/>
          </w:rPr>
          <w:fldChar w:fldCharType="end"/>
        </w:r>
      </w:p>
    </w:sdtContent>
  </w:sdt>
  <w:p w:rsidR="005705F4" w:rsidRDefault="00296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F4" w:rsidRDefault="00296B5A">
    <w:pPr>
      <w:pStyle w:val="Header"/>
      <w:jc w:val="center"/>
    </w:pPr>
  </w:p>
  <w:p w:rsidR="005705F4" w:rsidRDefault="00296B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97B"/>
    <w:multiLevelType w:val="multilevel"/>
    <w:tmpl w:val="77045BA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828"/>
    <w:rsid w:val="00296B5A"/>
    <w:rsid w:val="003640DD"/>
    <w:rsid w:val="005B5103"/>
    <w:rsid w:val="006751F4"/>
    <w:rsid w:val="00686701"/>
    <w:rsid w:val="009A4828"/>
    <w:rsid w:val="00A11068"/>
    <w:rsid w:val="00AF1CDF"/>
    <w:rsid w:val="00D0697F"/>
    <w:rsid w:val="00D15360"/>
    <w:rsid w:val="00E1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sid w:val="009A4828"/>
    <w:rPr>
      <w:rFonts w:ascii="PT Astra Serif" w:hAnsi="PT Astra Serif"/>
      <w:bCs/>
      <w:sz w:val="28"/>
      <w:szCs w:val="28"/>
    </w:rPr>
  </w:style>
  <w:style w:type="paragraph" w:customStyle="1" w:styleId="Header">
    <w:name w:val="Header"/>
    <w:basedOn w:val="a"/>
    <w:uiPriority w:val="99"/>
    <w:rsid w:val="009A4828"/>
    <w:pPr>
      <w:tabs>
        <w:tab w:val="center" w:pos="4153"/>
        <w:tab w:val="right" w:pos="8306"/>
      </w:tabs>
    </w:pPr>
  </w:style>
  <w:style w:type="table" w:styleId="a3">
    <w:name w:val="Table Grid"/>
    <w:basedOn w:val="a1"/>
    <w:uiPriority w:val="59"/>
    <w:rsid w:val="009A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69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69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ameneckoe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2019-12-05T14:52:00Z</cp:lastPrinted>
  <dcterms:created xsi:type="dcterms:W3CDTF">2019-12-05T14:47:00Z</dcterms:created>
  <dcterms:modified xsi:type="dcterms:W3CDTF">2019-12-05T14:53:00Z</dcterms:modified>
</cp:coreProperties>
</file>