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6" w:type="dxa"/>
        <w:tblLook w:val="0000" w:firstRow="0" w:lastRow="0" w:firstColumn="0" w:lastColumn="0" w:noHBand="0" w:noVBand="0"/>
      </w:tblPr>
      <w:tblGrid>
        <w:gridCol w:w="4935"/>
        <w:gridCol w:w="4921"/>
      </w:tblGrid>
      <w:tr w:rsidR="00C91F60">
        <w:tc>
          <w:tcPr>
            <w:tcW w:w="9855" w:type="dxa"/>
            <w:gridSpan w:val="2"/>
            <w:shd w:val="clear" w:color="auto" w:fill="auto"/>
          </w:tcPr>
          <w:p w:rsidR="00224929" w:rsidRDefault="00224929" w:rsidP="00224929">
            <w:pPr>
              <w:tabs>
                <w:tab w:val="center" w:pos="4820"/>
                <w:tab w:val="left" w:pos="7770"/>
              </w:tabs>
              <w:spacing w:after="0"/>
              <w:rPr>
                <w:rFonts w:ascii="Arial" w:hAnsi="Arial" w:cs="Arial"/>
                <w:b/>
                <w:sz w:val="24"/>
              </w:rPr>
            </w:pPr>
            <w:r>
              <w:rPr>
                <w:rFonts w:ascii="Arial" w:hAnsi="Arial" w:cs="Arial"/>
                <w:b/>
                <w:sz w:val="24"/>
              </w:rPr>
              <w:tab/>
            </w:r>
            <w:r>
              <w:rPr>
                <w:rFonts w:ascii="Arial" w:hAnsi="Arial" w:cs="Arial"/>
                <w:b/>
                <w:sz w:val="24"/>
              </w:rPr>
              <w:tab/>
            </w:r>
          </w:p>
          <w:p w:rsidR="00C91F60" w:rsidRDefault="006332A1" w:rsidP="00224929">
            <w:pPr>
              <w:tabs>
                <w:tab w:val="center" w:pos="4820"/>
                <w:tab w:val="left" w:pos="8490"/>
              </w:tabs>
              <w:spacing w:after="0"/>
              <w:jc w:val="center"/>
              <w:rPr>
                <w:rFonts w:ascii="Arial" w:hAnsi="Arial" w:cs="Arial"/>
                <w:b/>
                <w:sz w:val="24"/>
              </w:rPr>
            </w:pPr>
            <w:r>
              <w:rPr>
                <w:rFonts w:ascii="Arial" w:hAnsi="Arial" w:cs="Arial"/>
                <w:b/>
                <w:sz w:val="24"/>
              </w:rPr>
              <w:t>Тульская область</w:t>
            </w:r>
          </w:p>
        </w:tc>
      </w:tr>
      <w:tr w:rsidR="00C91F60">
        <w:tc>
          <w:tcPr>
            <w:tcW w:w="9855" w:type="dxa"/>
            <w:gridSpan w:val="2"/>
            <w:shd w:val="clear" w:color="auto" w:fill="auto"/>
          </w:tcPr>
          <w:p w:rsidR="00C91F60" w:rsidRDefault="006332A1" w:rsidP="00336BA8">
            <w:pPr>
              <w:spacing w:after="0"/>
              <w:jc w:val="center"/>
              <w:rPr>
                <w:rFonts w:ascii="Arial" w:hAnsi="Arial" w:cs="Arial"/>
                <w:b/>
                <w:sz w:val="24"/>
              </w:rPr>
            </w:pPr>
            <w:r>
              <w:rPr>
                <w:rFonts w:ascii="Arial" w:hAnsi="Arial" w:cs="Arial"/>
                <w:b/>
                <w:sz w:val="24"/>
              </w:rPr>
              <w:t xml:space="preserve">Муниципальное образование </w:t>
            </w:r>
            <w:r w:rsidR="00445D2A">
              <w:rPr>
                <w:rFonts w:ascii="Arial" w:hAnsi="Arial" w:cs="Arial"/>
                <w:b/>
                <w:sz w:val="24"/>
              </w:rPr>
              <w:t>Каменецкое</w:t>
            </w:r>
            <w:r w:rsidR="00336BA8">
              <w:rPr>
                <w:rFonts w:ascii="Arial" w:hAnsi="Arial" w:cs="Arial"/>
                <w:b/>
                <w:sz w:val="24"/>
              </w:rPr>
              <w:t xml:space="preserve"> </w:t>
            </w:r>
            <w:r>
              <w:rPr>
                <w:rFonts w:ascii="Arial" w:hAnsi="Arial" w:cs="Arial"/>
                <w:b/>
                <w:sz w:val="24"/>
              </w:rPr>
              <w:t>Узловск</w:t>
            </w:r>
            <w:r w:rsidR="00336BA8">
              <w:rPr>
                <w:rFonts w:ascii="Arial" w:hAnsi="Arial" w:cs="Arial"/>
                <w:b/>
                <w:sz w:val="24"/>
              </w:rPr>
              <w:t>ого</w:t>
            </w:r>
            <w:r>
              <w:rPr>
                <w:rFonts w:ascii="Arial" w:hAnsi="Arial" w:cs="Arial"/>
                <w:b/>
                <w:sz w:val="24"/>
              </w:rPr>
              <w:t xml:space="preserve"> район</w:t>
            </w:r>
            <w:r w:rsidR="00336BA8">
              <w:rPr>
                <w:rFonts w:ascii="Arial" w:hAnsi="Arial" w:cs="Arial"/>
                <w:b/>
                <w:sz w:val="24"/>
              </w:rPr>
              <w:t>а</w:t>
            </w:r>
          </w:p>
        </w:tc>
      </w:tr>
      <w:tr w:rsidR="00C91F60">
        <w:tc>
          <w:tcPr>
            <w:tcW w:w="9855" w:type="dxa"/>
            <w:gridSpan w:val="2"/>
            <w:shd w:val="clear" w:color="auto" w:fill="auto"/>
          </w:tcPr>
          <w:p w:rsidR="00C91F60" w:rsidRDefault="006332A1">
            <w:pPr>
              <w:spacing w:after="0"/>
              <w:jc w:val="center"/>
              <w:rPr>
                <w:rFonts w:ascii="Arial" w:hAnsi="Arial" w:cs="Arial"/>
                <w:b/>
                <w:sz w:val="24"/>
              </w:rPr>
            </w:pPr>
            <w:r>
              <w:rPr>
                <w:rFonts w:ascii="Arial" w:hAnsi="Arial" w:cs="Arial"/>
                <w:b/>
                <w:sz w:val="24"/>
              </w:rPr>
              <w:t xml:space="preserve">Собрание </w:t>
            </w:r>
            <w:r w:rsidR="00336BA8">
              <w:rPr>
                <w:rFonts w:ascii="Arial" w:hAnsi="Arial" w:cs="Arial"/>
                <w:b/>
                <w:sz w:val="24"/>
              </w:rPr>
              <w:t>депутатов</w:t>
            </w:r>
          </w:p>
          <w:p w:rsidR="00C91F60" w:rsidRDefault="00336BA8">
            <w:pPr>
              <w:spacing w:after="0"/>
              <w:jc w:val="center"/>
              <w:rPr>
                <w:rFonts w:ascii="Arial" w:hAnsi="Arial" w:cs="Arial"/>
                <w:b/>
                <w:sz w:val="24"/>
              </w:rPr>
            </w:pPr>
            <w:r>
              <w:rPr>
                <w:rFonts w:ascii="Arial" w:hAnsi="Arial" w:cs="Arial"/>
                <w:b/>
                <w:sz w:val="24"/>
              </w:rPr>
              <w:t>2</w:t>
            </w:r>
            <w:r w:rsidR="006332A1">
              <w:rPr>
                <w:rFonts w:ascii="Arial" w:hAnsi="Arial" w:cs="Arial"/>
                <w:b/>
                <w:sz w:val="24"/>
              </w:rPr>
              <w:t>-го созыва</w:t>
            </w:r>
          </w:p>
          <w:p w:rsidR="00046BB2" w:rsidRDefault="00046BB2" w:rsidP="00FE7286">
            <w:pPr>
              <w:spacing w:after="0"/>
              <w:rPr>
                <w:rFonts w:ascii="Arial" w:hAnsi="Arial" w:cs="Arial"/>
                <w:b/>
                <w:sz w:val="24"/>
              </w:rPr>
            </w:pPr>
          </w:p>
        </w:tc>
      </w:tr>
      <w:tr w:rsidR="00C91F60">
        <w:tc>
          <w:tcPr>
            <w:tcW w:w="9855" w:type="dxa"/>
            <w:gridSpan w:val="2"/>
            <w:shd w:val="clear" w:color="auto" w:fill="auto"/>
          </w:tcPr>
          <w:p w:rsidR="00C91F60" w:rsidRDefault="00224929">
            <w:pPr>
              <w:spacing w:after="0"/>
              <w:jc w:val="center"/>
              <w:rPr>
                <w:rFonts w:ascii="Arial" w:hAnsi="Arial" w:cs="Arial"/>
                <w:b/>
                <w:sz w:val="24"/>
                <w:szCs w:val="24"/>
              </w:rPr>
            </w:pPr>
            <w:r>
              <w:rPr>
                <w:rFonts w:ascii="Arial" w:hAnsi="Arial" w:cs="Arial"/>
                <w:b/>
                <w:sz w:val="24"/>
                <w:szCs w:val="24"/>
              </w:rPr>
              <w:t>Решение</w:t>
            </w:r>
          </w:p>
          <w:p w:rsidR="00FE7286" w:rsidRDefault="00FE7286">
            <w:pPr>
              <w:spacing w:after="0"/>
              <w:jc w:val="center"/>
              <w:rPr>
                <w:rFonts w:ascii="Arial" w:hAnsi="Arial" w:cs="Arial"/>
                <w:b/>
                <w:sz w:val="24"/>
                <w:szCs w:val="24"/>
              </w:rPr>
            </w:pPr>
          </w:p>
        </w:tc>
      </w:tr>
      <w:tr w:rsidR="00C91F60">
        <w:tc>
          <w:tcPr>
            <w:tcW w:w="9855" w:type="dxa"/>
            <w:gridSpan w:val="2"/>
            <w:shd w:val="clear" w:color="auto" w:fill="auto"/>
          </w:tcPr>
          <w:p w:rsidR="00C91F60" w:rsidRDefault="00C91F60">
            <w:pPr>
              <w:snapToGrid w:val="0"/>
              <w:spacing w:after="0"/>
              <w:jc w:val="center"/>
              <w:rPr>
                <w:rFonts w:ascii="Arial" w:hAnsi="Arial" w:cs="Arial"/>
                <w:b/>
                <w:sz w:val="24"/>
                <w:szCs w:val="24"/>
              </w:rPr>
            </w:pPr>
          </w:p>
        </w:tc>
      </w:tr>
      <w:tr w:rsidR="00C91F60">
        <w:tc>
          <w:tcPr>
            <w:tcW w:w="4934" w:type="dxa"/>
            <w:shd w:val="clear" w:color="auto" w:fill="auto"/>
          </w:tcPr>
          <w:p w:rsidR="00C91F60" w:rsidRDefault="00A80E82" w:rsidP="00324EBD">
            <w:pPr>
              <w:spacing w:after="0"/>
            </w:pPr>
            <w:r>
              <w:rPr>
                <w:rFonts w:ascii="Arial" w:hAnsi="Arial" w:cs="Arial"/>
                <w:b/>
                <w:sz w:val="24"/>
                <w:szCs w:val="24"/>
              </w:rPr>
              <w:t>о</w:t>
            </w:r>
            <w:bookmarkStart w:id="0" w:name="_GoBack"/>
            <w:bookmarkEnd w:id="0"/>
            <w:r w:rsidR="00F02EAF">
              <w:rPr>
                <w:rFonts w:ascii="Arial" w:hAnsi="Arial" w:cs="Arial"/>
                <w:b/>
                <w:sz w:val="24"/>
                <w:szCs w:val="24"/>
              </w:rPr>
              <w:t xml:space="preserve">т 10 июля </w:t>
            </w:r>
            <w:r w:rsidR="006332A1">
              <w:rPr>
                <w:rFonts w:ascii="Arial" w:hAnsi="Arial" w:cs="Arial"/>
                <w:b/>
                <w:sz w:val="24"/>
                <w:szCs w:val="24"/>
              </w:rPr>
              <w:t>202</w:t>
            </w:r>
            <w:r w:rsidR="00336BA8">
              <w:rPr>
                <w:rFonts w:ascii="Arial" w:hAnsi="Arial" w:cs="Arial"/>
                <w:b/>
                <w:sz w:val="24"/>
                <w:szCs w:val="24"/>
              </w:rPr>
              <w:t>3</w:t>
            </w:r>
            <w:r w:rsidR="006332A1">
              <w:rPr>
                <w:rFonts w:ascii="Arial" w:hAnsi="Arial" w:cs="Arial"/>
                <w:b/>
                <w:sz w:val="24"/>
                <w:szCs w:val="24"/>
              </w:rPr>
              <w:t xml:space="preserve"> года</w:t>
            </w:r>
          </w:p>
        </w:tc>
        <w:tc>
          <w:tcPr>
            <w:tcW w:w="4921" w:type="dxa"/>
            <w:shd w:val="clear" w:color="auto" w:fill="auto"/>
          </w:tcPr>
          <w:p w:rsidR="00C91F60" w:rsidRDefault="00324EBD" w:rsidP="00A90A2E">
            <w:pPr>
              <w:spacing w:after="0"/>
              <w:jc w:val="center"/>
              <w:rPr>
                <w:rFonts w:ascii="Arial" w:eastAsia="Arial" w:hAnsi="Arial" w:cs="Arial"/>
                <w:b/>
                <w:sz w:val="24"/>
                <w:szCs w:val="24"/>
              </w:rPr>
            </w:pPr>
            <w:r>
              <w:rPr>
                <w:rFonts w:ascii="Arial" w:eastAsia="Arial" w:hAnsi="Arial" w:cs="Arial"/>
                <w:b/>
                <w:sz w:val="24"/>
                <w:szCs w:val="24"/>
              </w:rPr>
              <w:t xml:space="preserve">           </w:t>
            </w:r>
            <w:r w:rsidR="006332A1">
              <w:rPr>
                <w:rFonts w:ascii="Arial" w:eastAsia="Arial" w:hAnsi="Arial" w:cs="Arial"/>
                <w:b/>
                <w:sz w:val="24"/>
                <w:szCs w:val="24"/>
              </w:rPr>
              <w:t>№</w:t>
            </w:r>
            <w:r w:rsidR="00F02EAF">
              <w:rPr>
                <w:rFonts w:ascii="Arial" w:eastAsia="Arial" w:hAnsi="Arial" w:cs="Arial"/>
                <w:b/>
                <w:sz w:val="24"/>
                <w:szCs w:val="24"/>
              </w:rPr>
              <w:t xml:space="preserve"> 61-191</w:t>
            </w:r>
          </w:p>
        </w:tc>
      </w:tr>
    </w:tbl>
    <w:p w:rsidR="00C91F60" w:rsidRDefault="00C91F60">
      <w:pPr>
        <w:pStyle w:val="ConsPlusTitle"/>
        <w:widowControl/>
        <w:jc w:val="both"/>
        <w:rPr>
          <w:rFonts w:ascii="Times New Roman" w:hAnsi="Times New Roman" w:cs="Times New Roman"/>
          <w:b w:val="0"/>
          <w:sz w:val="24"/>
          <w:szCs w:val="24"/>
        </w:rPr>
      </w:pPr>
    </w:p>
    <w:p w:rsidR="00C91F60" w:rsidRDefault="00C91F60">
      <w:pPr>
        <w:pStyle w:val="ConsPlusTitle"/>
        <w:widowControl/>
        <w:jc w:val="both"/>
        <w:rPr>
          <w:rFonts w:ascii="Times New Roman" w:hAnsi="Times New Roman" w:cs="Times New Roman"/>
          <w:b w:val="0"/>
          <w:sz w:val="24"/>
          <w:szCs w:val="24"/>
        </w:rPr>
      </w:pPr>
    </w:p>
    <w:p w:rsidR="00C91F60" w:rsidRPr="00DB4131" w:rsidRDefault="006332A1">
      <w:pPr>
        <w:spacing w:after="0" w:line="240" w:lineRule="auto"/>
        <w:jc w:val="center"/>
        <w:rPr>
          <w:rFonts w:ascii="Arial" w:hAnsi="Arial" w:cs="Arial"/>
        </w:rPr>
      </w:pPr>
      <w:r w:rsidRPr="00DB4131">
        <w:rPr>
          <w:rFonts w:ascii="Arial" w:hAnsi="Arial" w:cs="Arial"/>
          <w:b/>
          <w:color w:val="000000"/>
          <w:sz w:val="32"/>
          <w:szCs w:val="32"/>
        </w:rPr>
        <w:t>О</w:t>
      </w:r>
      <w:r w:rsidR="00736236">
        <w:rPr>
          <w:rFonts w:ascii="Arial" w:hAnsi="Arial" w:cs="Arial"/>
          <w:b/>
          <w:color w:val="000000"/>
          <w:sz w:val="32"/>
          <w:szCs w:val="32"/>
        </w:rPr>
        <w:t>б утверждении</w:t>
      </w:r>
      <w:r w:rsidRPr="00DB4131">
        <w:rPr>
          <w:rFonts w:ascii="Arial" w:hAnsi="Arial" w:cs="Arial"/>
          <w:b/>
          <w:color w:val="000000"/>
          <w:sz w:val="32"/>
          <w:szCs w:val="32"/>
        </w:rPr>
        <w:t xml:space="preserve"> порядк</w:t>
      </w:r>
      <w:r w:rsidR="00736236">
        <w:rPr>
          <w:rFonts w:ascii="Arial" w:hAnsi="Arial" w:cs="Arial"/>
          <w:b/>
          <w:color w:val="000000"/>
          <w:sz w:val="32"/>
          <w:szCs w:val="32"/>
        </w:rPr>
        <w:t>а</w:t>
      </w:r>
      <w:r w:rsidR="00A5376A">
        <w:rPr>
          <w:rFonts w:ascii="Arial" w:hAnsi="Arial" w:cs="Arial"/>
          <w:b/>
          <w:color w:val="000000"/>
          <w:sz w:val="32"/>
          <w:szCs w:val="32"/>
        </w:rPr>
        <w:t xml:space="preserve"> </w:t>
      </w:r>
      <w:r w:rsidRPr="00DB4131">
        <w:rPr>
          <w:rFonts w:ascii="Arial" w:hAnsi="Arial" w:cs="Arial"/>
          <w:b/>
          <w:color w:val="000000"/>
          <w:sz w:val="32"/>
          <w:szCs w:val="32"/>
        </w:rPr>
        <w:t xml:space="preserve"> проведения конкурса на замещение должности муниципальной службы главы администрации муниципального образования </w:t>
      </w:r>
      <w:r w:rsidR="00046BB2">
        <w:rPr>
          <w:rFonts w:ascii="Arial" w:hAnsi="Arial" w:cs="Arial"/>
          <w:b/>
          <w:color w:val="000000"/>
          <w:sz w:val="32"/>
          <w:szCs w:val="32"/>
        </w:rPr>
        <w:t>Каменецкое</w:t>
      </w:r>
      <w:r w:rsidR="00336BA8" w:rsidRPr="00DB4131">
        <w:rPr>
          <w:rFonts w:ascii="Arial" w:hAnsi="Arial" w:cs="Arial"/>
          <w:b/>
          <w:color w:val="000000"/>
          <w:sz w:val="32"/>
          <w:szCs w:val="32"/>
        </w:rPr>
        <w:t xml:space="preserve"> </w:t>
      </w:r>
      <w:r w:rsidRPr="00DB4131">
        <w:rPr>
          <w:rFonts w:ascii="Arial" w:hAnsi="Arial" w:cs="Arial"/>
          <w:b/>
          <w:color w:val="000000"/>
          <w:sz w:val="32"/>
          <w:szCs w:val="32"/>
        </w:rPr>
        <w:t>Узловск</w:t>
      </w:r>
      <w:r w:rsidR="00336BA8" w:rsidRPr="00DB4131">
        <w:rPr>
          <w:rFonts w:ascii="Arial" w:hAnsi="Arial" w:cs="Arial"/>
          <w:b/>
          <w:color w:val="000000"/>
          <w:sz w:val="32"/>
          <w:szCs w:val="32"/>
        </w:rPr>
        <w:t>ого</w:t>
      </w:r>
      <w:r w:rsidRPr="00DB4131">
        <w:rPr>
          <w:rFonts w:ascii="Arial" w:hAnsi="Arial" w:cs="Arial"/>
          <w:b/>
          <w:color w:val="000000"/>
          <w:sz w:val="32"/>
          <w:szCs w:val="32"/>
        </w:rPr>
        <w:t xml:space="preserve"> район</w:t>
      </w:r>
      <w:r w:rsidR="00336BA8" w:rsidRPr="00DB4131">
        <w:rPr>
          <w:rFonts w:ascii="Arial" w:hAnsi="Arial" w:cs="Arial"/>
          <w:b/>
          <w:color w:val="000000"/>
          <w:sz w:val="32"/>
          <w:szCs w:val="32"/>
        </w:rPr>
        <w:t>а</w:t>
      </w:r>
    </w:p>
    <w:p w:rsidR="00C91F60" w:rsidRDefault="00C91F60">
      <w:pPr>
        <w:spacing w:after="0" w:line="240" w:lineRule="auto"/>
        <w:jc w:val="center"/>
        <w:rPr>
          <w:color w:val="000000"/>
          <w:sz w:val="24"/>
          <w:szCs w:val="24"/>
        </w:rPr>
      </w:pPr>
    </w:p>
    <w:p w:rsidR="00C91F60" w:rsidRDefault="00C91F60">
      <w:pPr>
        <w:spacing w:after="0" w:line="240" w:lineRule="auto"/>
        <w:jc w:val="center"/>
        <w:rPr>
          <w:color w:val="000000"/>
          <w:sz w:val="24"/>
          <w:szCs w:val="24"/>
        </w:rPr>
      </w:pPr>
    </w:p>
    <w:p w:rsidR="00C91F60" w:rsidRDefault="006332A1">
      <w:pPr>
        <w:spacing w:after="0" w:line="240" w:lineRule="auto"/>
        <w:ind w:firstLine="709"/>
        <w:jc w:val="both"/>
      </w:pPr>
      <w:r>
        <w:rPr>
          <w:rFonts w:ascii="Arial" w:hAnsi="Arial" w:cs="Arial"/>
          <w:color w:val="000000"/>
          <w:sz w:val="24"/>
          <w:szCs w:val="24"/>
          <w:highlight w:val="white"/>
        </w:rPr>
        <w:t xml:space="preserve">В соответствии с Федеральным </w:t>
      </w:r>
      <w:hyperlink r:id="rId6">
        <w:r>
          <w:rPr>
            <w:rStyle w:val="-"/>
            <w:rFonts w:ascii="Arial" w:hAnsi="Arial" w:cs="Arial"/>
            <w:color w:val="000000"/>
            <w:sz w:val="24"/>
            <w:szCs w:val="24"/>
            <w:u w:val="none"/>
          </w:rPr>
          <w:t>законом</w:t>
        </w:r>
      </w:hyperlink>
      <w:r>
        <w:rPr>
          <w:rFonts w:ascii="Arial" w:hAnsi="Arial" w:cs="Arial"/>
          <w:color w:val="000000"/>
          <w:sz w:val="24"/>
          <w:szCs w:val="24"/>
          <w:highlight w:val="white"/>
        </w:rPr>
        <w:t xml:space="preserve"> от 06.10.2003 № 131-ФЗ «Об общих принципах организации местного самоуправления в Российской Федерации», Федеральным</w:t>
      </w:r>
      <w:r w:rsidR="00BE54AE">
        <w:rPr>
          <w:rFonts w:ascii="Arial" w:hAnsi="Arial" w:cs="Arial"/>
          <w:color w:val="000000"/>
          <w:sz w:val="24"/>
          <w:szCs w:val="24"/>
        </w:rPr>
        <w:t xml:space="preserve"> </w:t>
      </w:r>
      <w:hyperlink r:id="rId7">
        <w:r>
          <w:rPr>
            <w:rStyle w:val="-"/>
            <w:rFonts w:ascii="Arial" w:hAnsi="Arial" w:cs="Arial"/>
            <w:color w:val="000000"/>
            <w:sz w:val="24"/>
            <w:szCs w:val="24"/>
            <w:u w:val="none"/>
          </w:rPr>
          <w:t>законом</w:t>
        </w:r>
      </w:hyperlink>
      <w:r w:rsidR="00BE54AE">
        <w:t xml:space="preserve"> </w:t>
      </w:r>
      <w:r>
        <w:rPr>
          <w:rFonts w:ascii="Arial" w:hAnsi="Arial" w:cs="Arial"/>
          <w:color w:val="000000"/>
          <w:sz w:val="24"/>
          <w:szCs w:val="24"/>
          <w:highlight w:val="white"/>
        </w:rPr>
        <w:t xml:space="preserve">от 02.03.2007 № 25-ФЗ «О муниципальной службе в Российской Федерации», Федеральным </w:t>
      </w:r>
      <w:hyperlink r:id="rId8">
        <w:r>
          <w:rPr>
            <w:rStyle w:val="-"/>
            <w:rFonts w:ascii="Arial" w:hAnsi="Arial" w:cs="Arial"/>
            <w:color w:val="000000"/>
            <w:sz w:val="24"/>
            <w:szCs w:val="24"/>
            <w:u w:val="none"/>
          </w:rPr>
          <w:t>законом</w:t>
        </w:r>
      </w:hyperlink>
      <w:r>
        <w:rPr>
          <w:rFonts w:ascii="Arial" w:hAnsi="Arial" w:cs="Arial"/>
          <w:color w:val="000000"/>
          <w:sz w:val="24"/>
          <w:szCs w:val="24"/>
          <w:highlight w:val="white"/>
        </w:rPr>
        <w:t xml:space="preserve"> от 25.12.2008 № 273-ФЗ</w:t>
      </w:r>
      <w:r w:rsidR="00BE54AE">
        <w:rPr>
          <w:rFonts w:ascii="Arial" w:hAnsi="Arial" w:cs="Arial"/>
          <w:color w:val="000000"/>
          <w:sz w:val="24"/>
          <w:szCs w:val="24"/>
          <w:highlight w:val="white"/>
        </w:rPr>
        <w:t xml:space="preserve"> «О противодействии коррупции»</w:t>
      </w:r>
      <w:r>
        <w:rPr>
          <w:rFonts w:ascii="Arial" w:hAnsi="Arial" w:cs="Arial"/>
          <w:color w:val="000000"/>
          <w:sz w:val="24"/>
          <w:szCs w:val="24"/>
          <w:highlight w:val="white"/>
        </w:rPr>
        <w:t xml:space="preserve">, </w:t>
      </w:r>
      <w:hyperlink r:id="rId9">
        <w:r>
          <w:rPr>
            <w:rStyle w:val="-"/>
            <w:rFonts w:ascii="Arial" w:hAnsi="Arial" w:cs="Arial"/>
            <w:color w:val="000000"/>
            <w:sz w:val="24"/>
            <w:szCs w:val="24"/>
          </w:rPr>
          <w:t>Законом</w:t>
        </w:r>
      </w:hyperlink>
      <w:r>
        <w:rPr>
          <w:rFonts w:ascii="Arial" w:hAnsi="Arial" w:cs="Arial"/>
          <w:color w:val="000000"/>
          <w:sz w:val="24"/>
          <w:szCs w:val="24"/>
          <w:highlight w:val="white"/>
        </w:rPr>
        <w:t xml:space="preserve"> Тульской области от 17.12.2007 № 930-ЗТО «О регулировании отдельных отношений в сфере муниципальной службы в Тульской области», на основании </w:t>
      </w:r>
      <w:r>
        <w:rPr>
          <w:rFonts w:ascii="Arial" w:hAnsi="Arial" w:cs="Arial"/>
          <w:sz w:val="24"/>
          <w:szCs w:val="24"/>
        </w:rPr>
        <w:t xml:space="preserve">Устава муниципального образования </w:t>
      </w:r>
      <w:r w:rsidR="00046BB2">
        <w:rPr>
          <w:rFonts w:ascii="Arial" w:hAnsi="Arial" w:cs="Arial"/>
          <w:sz w:val="24"/>
          <w:szCs w:val="24"/>
        </w:rPr>
        <w:t>Каменецкое</w:t>
      </w:r>
      <w:r w:rsidR="003D2777">
        <w:rPr>
          <w:rFonts w:ascii="Arial" w:hAnsi="Arial" w:cs="Arial"/>
          <w:sz w:val="24"/>
          <w:szCs w:val="24"/>
        </w:rPr>
        <w:t xml:space="preserve"> </w:t>
      </w:r>
      <w:r>
        <w:rPr>
          <w:rFonts w:ascii="Arial" w:hAnsi="Arial" w:cs="Arial"/>
          <w:sz w:val="24"/>
          <w:szCs w:val="24"/>
        </w:rPr>
        <w:t>Узловск</w:t>
      </w:r>
      <w:r w:rsidR="003D2777">
        <w:rPr>
          <w:rFonts w:ascii="Arial" w:hAnsi="Arial" w:cs="Arial"/>
          <w:sz w:val="24"/>
          <w:szCs w:val="24"/>
        </w:rPr>
        <w:t>ого</w:t>
      </w:r>
      <w:r>
        <w:rPr>
          <w:rFonts w:ascii="Arial" w:hAnsi="Arial" w:cs="Arial"/>
          <w:sz w:val="24"/>
          <w:szCs w:val="24"/>
        </w:rPr>
        <w:t xml:space="preserve"> район</w:t>
      </w:r>
      <w:r w:rsidR="003D2777">
        <w:rPr>
          <w:rFonts w:ascii="Arial" w:hAnsi="Arial" w:cs="Arial"/>
          <w:sz w:val="24"/>
          <w:szCs w:val="24"/>
        </w:rPr>
        <w:t>а</w:t>
      </w:r>
      <w:r>
        <w:rPr>
          <w:rFonts w:ascii="Arial" w:hAnsi="Arial" w:cs="Arial"/>
          <w:sz w:val="24"/>
          <w:szCs w:val="24"/>
        </w:rPr>
        <w:t xml:space="preserve">, Собрание </w:t>
      </w:r>
      <w:r w:rsidR="003D2777">
        <w:rPr>
          <w:rFonts w:ascii="Arial" w:hAnsi="Arial" w:cs="Arial"/>
          <w:sz w:val="24"/>
          <w:szCs w:val="24"/>
        </w:rPr>
        <w:t>депутатов</w:t>
      </w:r>
      <w:r>
        <w:rPr>
          <w:rFonts w:ascii="Arial" w:hAnsi="Arial" w:cs="Arial"/>
          <w:sz w:val="24"/>
          <w:szCs w:val="24"/>
        </w:rPr>
        <w:t xml:space="preserve"> муниципального образования </w:t>
      </w:r>
      <w:r w:rsidR="00046BB2">
        <w:rPr>
          <w:rFonts w:ascii="Arial" w:hAnsi="Arial" w:cs="Arial"/>
          <w:sz w:val="24"/>
          <w:szCs w:val="24"/>
        </w:rPr>
        <w:t>Каменецкое</w:t>
      </w:r>
      <w:r w:rsidR="003D2777">
        <w:rPr>
          <w:rFonts w:ascii="Arial" w:hAnsi="Arial" w:cs="Arial"/>
          <w:sz w:val="24"/>
          <w:szCs w:val="24"/>
        </w:rPr>
        <w:t xml:space="preserve"> </w:t>
      </w:r>
      <w:r>
        <w:rPr>
          <w:rFonts w:ascii="Arial" w:hAnsi="Arial" w:cs="Arial"/>
          <w:sz w:val="24"/>
          <w:szCs w:val="24"/>
        </w:rPr>
        <w:t>Узловск</w:t>
      </w:r>
      <w:r w:rsidR="003D2777">
        <w:rPr>
          <w:rFonts w:ascii="Arial" w:hAnsi="Arial" w:cs="Arial"/>
          <w:sz w:val="24"/>
          <w:szCs w:val="24"/>
        </w:rPr>
        <w:t>ого</w:t>
      </w:r>
      <w:r>
        <w:rPr>
          <w:rFonts w:ascii="Arial" w:hAnsi="Arial" w:cs="Arial"/>
          <w:sz w:val="24"/>
          <w:szCs w:val="24"/>
        </w:rPr>
        <w:t xml:space="preserve"> район</w:t>
      </w:r>
      <w:r w:rsidR="003D2777">
        <w:rPr>
          <w:rFonts w:ascii="Arial" w:hAnsi="Arial" w:cs="Arial"/>
          <w:sz w:val="24"/>
          <w:szCs w:val="24"/>
        </w:rPr>
        <w:t>а</w:t>
      </w:r>
      <w:r>
        <w:rPr>
          <w:rFonts w:ascii="Arial" w:hAnsi="Arial" w:cs="Arial"/>
          <w:sz w:val="24"/>
          <w:szCs w:val="24"/>
        </w:rPr>
        <w:t xml:space="preserve"> РЕШИЛО:</w:t>
      </w:r>
    </w:p>
    <w:p w:rsidR="00C91F60" w:rsidRPr="0076572D" w:rsidRDefault="006332A1">
      <w:pPr>
        <w:numPr>
          <w:ilvl w:val="0"/>
          <w:numId w:val="1"/>
        </w:numPr>
        <w:spacing w:after="0" w:line="240" w:lineRule="auto"/>
        <w:ind w:left="0" w:firstLine="709"/>
        <w:jc w:val="both"/>
      </w:pPr>
      <w:r>
        <w:rPr>
          <w:rFonts w:ascii="Arial" w:hAnsi="Arial" w:cs="Arial"/>
          <w:color w:val="000000"/>
          <w:sz w:val="24"/>
          <w:szCs w:val="24"/>
        </w:rPr>
        <w:t>Утвердить</w:t>
      </w:r>
      <w:r w:rsidR="0096223C">
        <w:rPr>
          <w:rFonts w:ascii="Arial" w:hAnsi="Arial" w:cs="Arial"/>
          <w:color w:val="000000"/>
          <w:sz w:val="24"/>
          <w:szCs w:val="24"/>
        </w:rPr>
        <w:t xml:space="preserve"> </w:t>
      </w:r>
      <w:hyperlink w:anchor="Par72">
        <w:r>
          <w:rPr>
            <w:rStyle w:val="-"/>
            <w:rFonts w:ascii="Arial" w:hAnsi="Arial" w:cs="Arial"/>
            <w:color w:val="000000"/>
            <w:sz w:val="24"/>
            <w:szCs w:val="24"/>
            <w:u w:val="none"/>
          </w:rPr>
          <w:t>порядок</w:t>
        </w:r>
      </w:hyperlink>
      <w:r>
        <w:rPr>
          <w:rFonts w:ascii="Arial" w:hAnsi="Arial" w:cs="Arial"/>
          <w:color w:val="000000"/>
          <w:sz w:val="24"/>
          <w:szCs w:val="24"/>
        </w:rPr>
        <w:t xml:space="preserve"> проведения конкурса на замещение должности муниципальной службы главы администр</w:t>
      </w:r>
      <w:r w:rsidR="00046BB2">
        <w:rPr>
          <w:rFonts w:ascii="Arial" w:hAnsi="Arial" w:cs="Arial"/>
          <w:color w:val="000000"/>
          <w:sz w:val="24"/>
          <w:szCs w:val="24"/>
        </w:rPr>
        <w:t xml:space="preserve">ации муниципального образования Каменецкое </w:t>
      </w:r>
      <w:r w:rsidR="003D2777">
        <w:rPr>
          <w:rFonts w:ascii="Arial" w:hAnsi="Arial" w:cs="Arial"/>
          <w:color w:val="000000"/>
          <w:sz w:val="24"/>
          <w:szCs w:val="24"/>
        </w:rPr>
        <w:t xml:space="preserve"> </w:t>
      </w:r>
      <w:r>
        <w:rPr>
          <w:rFonts w:ascii="Arial" w:hAnsi="Arial" w:cs="Arial"/>
          <w:color w:val="000000"/>
          <w:sz w:val="24"/>
          <w:szCs w:val="24"/>
        </w:rPr>
        <w:t>Узловск</w:t>
      </w:r>
      <w:r w:rsidR="003D2777">
        <w:rPr>
          <w:rFonts w:ascii="Arial" w:hAnsi="Arial" w:cs="Arial"/>
          <w:color w:val="000000"/>
          <w:sz w:val="24"/>
          <w:szCs w:val="24"/>
        </w:rPr>
        <w:t>ого</w:t>
      </w:r>
      <w:r>
        <w:rPr>
          <w:rFonts w:ascii="Arial" w:hAnsi="Arial" w:cs="Arial"/>
          <w:color w:val="000000"/>
          <w:sz w:val="24"/>
          <w:szCs w:val="24"/>
        </w:rPr>
        <w:t xml:space="preserve"> район</w:t>
      </w:r>
      <w:r w:rsidR="003D2777">
        <w:rPr>
          <w:rFonts w:ascii="Arial" w:hAnsi="Arial" w:cs="Arial"/>
          <w:color w:val="000000"/>
          <w:sz w:val="24"/>
          <w:szCs w:val="24"/>
        </w:rPr>
        <w:t>а</w:t>
      </w:r>
      <w:r>
        <w:rPr>
          <w:rFonts w:ascii="Arial" w:hAnsi="Arial" w:cs="Arial"/>
          <w:color w:val="000000"/>
          <w:sz w:val="24"/>
          <w:szCs w:val="24"/>
        </w:rPr>
        <w:t xml:space="preserve"> (приложение).</w:t>
      </w:r>
    </w:p>
    <w:p w:rsidR="00F26432" w:rsidRPr="00F26432" w:rsidRDefault="00F26432" w:rsidP="00C4535B">
      <w:pPr>
        <w:spacing w:after="0"/>
        <w:jc w:val="both"/>
        <w:rPr>
          <w:rFonts w:ascii="Arial" w:hAnsi="Arial" w:cs="Arial"/>
          <w:sz w:val="24"/>
          <w:szCs w:val="24"/>
        </w:rPr>
      </w:pPr>
      <w:r>
        <w:rPr>
          <w:rFonts w:ascii="Arial" w:hAnsi="Arial" w:cs="Arial"/>
          <w:color w:val="000000"/>
          <w:sz w:val="24"/>
          <w:szCs w:val="24"/>
        </w:rPr>
        <w:t xml:space="preserve">          2.  </w:t>
      </w:r>
      <w:r w:rsidR="0076572D">
        <w:rPr>
          <w:rFonts w:ascii="Arial" w:hAnsi="Arial" w:cs="Arial"/>
          <w:color w:val="000000"/>
          <w:sz w:val="24"/>
          <w:szCs w:val="24"/>
        </w:rPr>
        <w:t>Признать утратившим силу решение Собрания депутатов мун</w:t>
      </w:r>
      <w:r w:rsidR="00046BB2">
        <w:rPr>
          <w:rFonts w:ascii="Arial" w:hAnsi="Arial" w:cs="Arial"/>
          <w:color w:val="000000"/>
          <w:sz w:val="24"/>
          <w:szCs w:val="24"/>
        </w:rPr>
        <w:t>иципального образования Каменецкое</w:t>
      </w:r>
      <w:r w:rsidR="0076572D">
        <w:rPr>
          <w:rFonts w:ascii="Arial" w:hAnsi="Arial" w:cs="Arial"/>
          <w:color w:val="000000"/>
          <w:sz w:val="24"/>
          <w:szCs w:val="24"/>
        </w:rPr>
        <w:t xml:space="preserve"> Узлов</w:t>
      </w:r>
      <w:r w:rsidR="003A1E9E">
        <w:rPr>
          <w:rFonts w:ascii="Arial" w:hAnsi="Arial" w:cs="Arial"/>
          <w:color w:val="000000"/>
          <w:sz w:val="24"/>
          <w:szCs w:val="24"/>
        </w:rPr>
        <w:t>с</w:t>
      </w:r>
      <w:r w:rsidR="0076572D">
        <w:rPr>
          <w:rFonts w:ascii="Arial" w:hAnsi="Arial" w:cs="Arial"/>
          <w:color w:val="000000"/>
          <w:sz w:val="24"/>
          <w:szCs w:val="24"/>
        </w:rPr>
        <w:t xml:space="preserve">кого района </w:t>
      </w:r>
      <w:r w:rsidR="00046BB2">
        <w:rPr>
          <w:rFonts w:ascii="Arial" w:hAnsi="Arial" w:cs="Arial"/>
          <w:color w:val="000000"/>
          <w:sz w:val="24"/>
          <w:szCs w:val="24"/>
        </w:rPr>
        <w:t xml:space="preserve"> от 09.08.2018 № 82-249</w:t>
      </w:r>
      <w:r>
        <w:rPr>
          <w:rFonts w:ascii="Arial" w:hAnsi="Arial" w:cs="Arial"/>
          <w:color w:val="000000"/>
          <w:sz w:val="24"/>
          <w:szCs w:val="24"/>
        </w:rPr>
        <w:t xml:space="preserve"> "</w:t>
      </w:r>
      <w:r w:rsidRPr="00F26432">
        <w:rPr>
          <w:rFonts w:ascii="Arial" w:hAnsi="Arial" w:cs="Arial"/>
          <w:sz w:val="24"/>
          <w:szCs w:val="24"/>
        </w:rPr>
        <w:t>О проведении конкурса на замещение должности муниципальной службы главы администрации муниц</w:t>
      </w:r>
      <w:r w:rsidR="00046BB2">
        <w:rPr>
          <w:rFonts w:ascii="Arial" w:hAnsi="Arial" w:cs="Arial"/>
          <w:sz w:val="24"/>
          <w:szCs w:val="24"/>
        </w:rPr>
        <w:t>ипального образования Каменецкое</w:t>
      </w:r>
      <w:r w:rsidRPr="00F26432">
        <w:rPr>
          <w:rFonts w:ascii="Arial" w:hAnsi="Arial" w:cs="Arial"/>
          <w:sz w:val="24"/>
          <w:szCs w:val="24"/>
        </w:rPr>
        <w:t xml:space="preserve"> Узловского района</w:t>
      </w:r>
    </w:p>
    <w:p w:rsidR="00C91F60" w:rsidRDefault="00C4535B" w:rsidP="00C4535B">
      <w:pPr>
        <w:spacing w:after="0" w:line="240" w:lineRule="auto"/>
        <w:ind w:left="705"/>
        <w:jc w:val="both"/>
      </w:pPr>
      <w:r>
        <w:rPr>
          <w:rFonts w:ascii="Arial" w:hAnsi="Arial" w:cs="Arial"/>
          <w:color w:val="000000"/>
          <w:sz w:val="24"/>
          <w:szCs w:val="24"/>
        </w:rPr>
        <w:t xml:space="preserve">3.  </w:t>
      </w:r>
      <w:r w:rsidR="004B37C1">
        <w:rPr>
          <w:rFonts w:ascii="Arial" w:hAnsi="Arial" w:cs="Arial"/>
          <w:color w:val="000000"/>
          <w:sz w:val="24"/>
          <w:szCs w:val="24"/>
        </w:rPr>
        <w:t xml:space="preserve">Обнародовать настоящее решение </w:t>
      </w:r>
      <w:r w:rsidR="006332A1">
        <w:rPr>
          <w:rFonts w:ascii="Arial" w:hAnsi="Arial" w:cs="Arial"/>
          <w:color w:val="000000"/>
          <w:sz w:val="24"/>
          <w:szCs w:val="24"/>
        </w:rPr>
        <w:t xml:space="preserve"> и разместить на официальном сайте муниципального образования </w:t>
      </w:r>
      <w:r w:rsidR="00046BB2">
        <w:rPr>
          <w:rFonts w:ascii="Arial" w:hAnsi="Arial" w:cs="Arial"/>
          <w:color w:val="000000"/>
          <w:sz w:val="24"/>
          <w:szCs w:val="24"/>
        </w:rPr>
        <w:t>Каменецкое</w:t>
      </w:r>
      <w:r w:rsidR="004B37C1">
        <w:rPr>
          <w:rFonts w:ascii="Arial" w:hAnsi="Arial" w:cs="Arial"/>
          <w:color w:val="000000"/>
          <w:sz w:val="24"/>
          <w:szCs w:val="24"/>
        </w:rPr>
        <w:t xml:space="preserve"> </w:t>
      </w:r>
      <w:r w:rsidR="006332A1">
        <w:rPr>
          <w:rFonts w:ascii="Arial" w:hAnsi="Arial" w:cs="Arial"/>
          <w:color w:val="000000"/>
          <w:sz w:val="24"/>
          <w:szCs w:val="24"/>
        </w:rPr>
        <w:t>Узловск</w:t>
      </w:r>
      <w:r w:rsidR="004B37C1">
        <w:rPr>
          <w:rFonts w:ascii="Arial" w:hAnsi="Arial" w:cs="Arial"/>
          <w:color w:val="000000"/>
          <w:sz w:val="24"/>
          <w:szCs w:val="24"/>
        </w:rPr>
        <w:t>ого</w:t>
      </w:r>
      <w:r w:rsidR="006332A1">
        <w:rPr>
          <w:rFonts w:ascii="Arial" w:hAnsi="Arial" w:cs="Arial"/>
          <w:color w:val="000000"/>
          <w:sz w:val="24"/>
          <w:szCs w:val="24"/>
        </w:rPr>
        <w:t xml:space="preserve"> район</w:t>
      </w:r>
      <w:r w:rsidR="004B37C1">
        <w:rPr>
          <w:rFonts w:ascii="Arial" w:hAnsi="Arial" w:cs="Arial"/>
          <w:color w:val="000000"/>
          <w:sz w:val="24"/>
          <w:szCs w:val="24"/>
        </w:rPr>
        <w:t>а</w:t>
      </w:r>
      <w:r w:rsidR="006332A1">
        <w:rPr>
          <w:rFonts w:ascii="Arial" w:hAnsi="Arial" w:cs="Arial"/>
          <w:color w:val="000000"/>
          <w:sz w:val="24"/>
          <w:szCs w:val="24"/>
        </w:rPr>
        <w:t>.</w:t>
      </w:r>
    </w:p>
    <w:p w:rsidR="00C91F60" w:rsidRDefault="00C4535B" w:rsidP="00C4535B">
      <w:pPr>
        <w:spacing w:after="0" w:line="240" w:lineRule="auto"/>
        <w:ind w:left="705"/>
        <w:jc w:val="both"/>
        <w:rPr>
          <w:rFonts w:ascii="Arial" w:hAnsi="Arial" w:cs="Arial"/>
          <w:sz w:val="24"/>
          <w:szCs w:val="24"/>
        </w:rPr>
      </w:pPr>
      <w:r>
        <w:rPr>
          <w:rFonts w:ascii="Arial" w:hAnsi="Arial" w:cs="Arial"/>
          <w:sz w:val="24"/>
          <w:szCs w:val="24"/>
        </w:rPr>
        <w:t xml:space="preserve">4.   </w:t>
      </w:r>
      <w:r w:rsidR="006332A1">
        <w:rPr>
          <w:rFonts w:ascii="Arial" w:hAnsi="Arial" w:cs="Arial"/>
          <w:sz w:val="24"/>
          <w:szCs w:val="24"/>
        </w:rPr>
        <w:t>Решение вступает в силу со дня его опубликования.</w:t>
      </w:r>
    </w:p>
    <w:p w:rsidR="00C91F60" w:rsidRDefault="00C91F60" w:rsidP="00C4535B">
      <w:pPr>
        <w:spacing w:after="0" w:line="240" w:lineRule="auto"/>
        <w:ind w:firstLine="709"/>
        <w:jc w:val="both"/>
      </w:pPr>
    </w:p>
    <w:p w:rsidR="00C91F60" w:rsidRDefault="00C91F60">
      <w:pPr>
        <w:spacing w:after="0" w:line="240" w:lineRule="auto"/>
        <w:ind w:firstLine="709"/>
        <w:jc w:val="both"/>
      </w:pPr>
    </w:p>
    <w:p w:rsidR="00C91F60" w:rsidRPr="00046BB2" w:rsidRDefault="006332A1">
      <w:pPr>
        <w:pStyle w:val="ConsPlusNormal"/>
        <w:widowControl/>
        <w:ind w:firstLine="0"/>
        <w:jc w:val="both"/>
        <w:rPr>
          <w:b/>
          <w:sz w:val="24"/>
          <w:szCs w:val="24"/>
        </w:rPr>
      </w:pPr>
      <w:r w:rsidRPr="00046BB2">
        <w:rPr>
          <w:b/>
          <w:sz w:val="24"/>
          <w:szCs w:val="24"/>
        </w:rPr>
        <w:t>Глава муниципального образования</w:t>
      </w:r>
    </w:p>
    <w:p w:rsidR="00C91F60" w:rsidRPr="00046BB2" w:rsidRDefault="00046BB2">
      <w:pPr>
        <w:pStyle w:val="ConsPlusNormal"/>
        <w:widowControl/>
        <w:ind w:firstLine="0"/>
        <w:jc w:val="both"/>
        <w:rPr>
          <w:b/>
          <w:sz w:val="24"/>
          <w:szCs w:val="24"/>
        </w:rPr>
      </w:pPr>
      <w:r w:rsidRPr="00046BB2">
        <w:rPr>
          <w:b/>
          <w:sz w:val="24"/>
          <w:szCs w:val="24"/>
        </w:rPr>
        <w:t xml:space="preserve">Каменецкое </w:t>
      </w:r>
      <w:r w:rsidR="004B37C1" w:rsidRPr="00046BB2">
        <w:rPr>
          <w:b/>
          <w:sz w:val="24"/>
          <w:szCs w:val="24"/>
        </w:rPr>
        <w:t xml:space="preserve"> </w:t>
      </w:r>
      <w:r w:rsidR="006332A1" w:rsidRPr="00046BB2">
        <w:rPr>
          <w:b/>
          <w:sz w:val="24"/>
          <w:szCs w:val="24"/>
        </w:rPr>
        <w:t>Узловск</w:t>
      </w:r>
      <w:r w:rsidR="004B37C1" w:rsidRPr="00046BB2">
        <w:rPr>
          <w:b/>
          <w:sz w:val="24"/>
          <w:szCs w:val="24"/>
        </w:rPr>
        <w:t>ого</w:t>
      </w:r>
      <w:r w:rsidR="006332A1" w:rsidRPr="00046BB2">
        <w:rPr>
          <w:b/>
          <w:sz w:val="24"/>
          <w:szCs w:val="24"/>
        </w:rPr>
        <w:t xml:space="preserve"> район</w:t>
      </w:r>
      <w:r w:rsidR="004B37C1" w:rsidRPr="00046BB2">
        <w:rPr>
          <w:b/>
          <w:sz w:val="24"/>
          <w:szCs w:val="24"/>
        </w:rPr>
        <w:t>а</w:t>
      </w:r>
      <w:r w:rsidR="006332A1" w:rsidRPr="00046BB2">
        <w:rPr>
          <w:b/>
          <w:sz w:val="24"/>
          <w:szCs w:val="24"/>
        </w:rPr>
        <w:t xml:space="preserve">            </w:t>
      </w:r>
      <w:r w:rsidR="004B37C1" w:rsidRPr="00046BB2">
        <w:rPr>
          <w:b/>
          <w:sz w:val="24"/>
          <w:szCs w:val="24"/>
        </w:rPr>
        <w:t xml:space="preserve">                             </w:t>
      </w:r>
      <w:r w:rsidR="006332A1" w:rsidRPr="00046BB2">
        <w:rPr>
          <w:b/>
          <w:sz w:val="24"/>
          <w:szCs w:val="24"/>
        </w:rPr>
        <w:t xml:space="preserve">  </w:t>
      </w:r>
      <w:r w:rsidR="00E17CA5">
        <w:rPr>
          <w:b/>
          <w:sz w:val="24"/>
          <w:szCs w:val="24"/>
        </w:rPr>
        <w:t>Ш.Т. Айзятов</w:t>
      </w:r>
    </w:p>
    <w:p w:rsidR="00C91F60" w:rsidRDefault="00C91F60">
      <w:pPr>
        <w:pStyle w:val="ConsPlusNormal"/>
        <w:widowControl/>
        <w:ind w:firstLine="540"/>
        <w:jc w:val="both"/>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Normal"/>
        <w:widowControl/>
        <w:ind w:firstLine="540"/>
        <w:jc w:val="right"/>
        <w:rPr>
          <w:rFonts w:ascii="Times New Roman" w:hAnsi="Times New Roman" w:cs="Times New Roman"/>
          <w:sz w:val="24"/>
          <w:szCs w:val="24"/>
        </w:rPr>
      </w:pPr>
    </w:p>
    <w:p w:rsidR="00FE2FF7" w:rsidRDefault="00FE2FF7" w:rsidP="00FE7286">
      <w:pPr>
        <w:pStyle w:val="ConsPlusNormal"/>
        <w:widowControl/>
        <w:ind w:firstLine="0"/>
        <w:rPr>
          <w:rFonts w:cs="Times New Roman"/>
          <w:sz w:val="24"/>
          <w:szCs w:val="24"/>
        </w:rPr>
      </w:pPr>
    </w:p>
    <w:p w:rsidR="00C91F60" w:rsidRDefault="006332A1">
      <w:pPr>
        <w:pStyle w:val="ConsPlusNormal"/>
        <w:widowControl/>
        <w:ind w:firstLine="540"/>
        <w:jc w:val="right"/>
        <w:rPr>
          <w:rFonts w:cs="Times New Roman"/>
          <w:sz w:val="24"/>
          <w:szCs w:val="24"/>
        </w:rPr>
      </w:pPr>
      <w:r>
        <w:rPr>
          <w:rFonts w:cs="Times New Roman"/>
          <w:sz w:val="24"/>
          <w:szCs w:val="24"/>
        </w:rPr>
        <w:t>Приложение</w:t>
      </w:r>
    </w:p>
    <w:p w:rsidR="00C91F60" w:rsidRDefault="006332A1">
      <w:pPr>
        <w:pStyle w:val="ConsPlusNormal"/>
        <w:widowControl/>
        <w:ind w:firstLine="540"/>
        <w:jc w:val="right"/>
        <w:rPr>
          <w:rFonts w:cs="Times New Roman"/>
          <w:sz w:val="24"/>
          <w:szCs w:val="24"/>
        </w:rPr>
      </w:pPr>
      <w:r>
        <w:rPr>
          <w:rFonts w:cs="Times New Roman"/>
          <w:sz w:val="24"/>
          <w:szCs w:val="24"/>
        </w:rPr>
        <w:t>к решению Собрания представителей</w:t>
      </w:r>
    </w:p>
    <w:p w:rsidR="00C91F60" w:rsidRDefault="006332A1">
      <w:pPr>
        <w:pStyle w:val="ConsPlusNormal"/>
        <w:widowControl/>
        <w:ind w:firstLine="540"/>
        <w:jc w:val="right"/>
        <w:rPr>
          <w:rFonts w:cs="Times New Roman"/>
          <w:sz w:val="24"/>
          <w:szCs w:val="24"/>
        </w:rPr>
      </w:pPr>
      <w:r>
        <w:rPr>
          <w:rFonts w:cs="Times New Roman"/>
          <w:sz w:val="24"/>
          <w:szCs w:val="24"/>
        </w:rPr>
        <w:t>муниципального образования</w:t>
      </w:r>
    </w:p>
    <w:p w:rsidR="00C91F60" w:rsidRDefault="00046BB2">
      <w:pPr>
        <w:pStyle w:val="ConsPlusNormal"/>
        <w:widowControl/>
        <w:ind w:firstLine="540"/>
        <w:jc w:val="right"/>
        <w:rPr>
          <w:rFonts w:cs="Times New Roman"/>
          <w:sz w:val="24"/>
          <w:szCs w:val="24"/>
        </w:rPr>
      </w:pPr>
      <w:r>
        <w:rPr>
          <w:rFonts w:cs="Times New Roman"/>
          <w:sz w:val="24"/>
          <w:szCs w:val="24"/>
        </w:rPr>
        <w:t>Каменецкое</w:t>
      </w:r>
      <w:r w:rsidR="00FE2FF7">
        <w:rPr>
          <w:rFonts w:cs="Times New Roman"/>
          <w:sz w:val="24"/>
          <w:szCs w:val="24"/>
        </w:rPr>
        <w:t xml:space="preserve"> </w:t>
      </w:r>
      <w:r w:rsidR="006332A1">
        <w:rPr>
          <w:rFonts w:cs="Times New Roman"/>
          <w:sz w:val="24"/>
          <w:szCs w:val="24"/>
        </w:rPr>
        <w:t>Узловск</w:t>
      </w:r>
      <w:r w:rsidR="00FE2FF7">
        <w:rPr>
          <w:rFonts w:cs="Times New Roman"/>
          <w:sz w:val="24"/>
          <w:szCs w:val="24"/>
        </w:rPr>
        <w:t>ого</w:t>
      </w:r>
      <w:r w:rsidR="006332A1">
        <w:rPr>
          <w:rFonts w:cs="Times New Roman"/>
          <w:sz w:val="24"/>
          <w:szCs w:val="24"/>
        </w:rPr>
        <w:t xml:space="preserve"> район</w:t>
      </w:r>
      <w:r w:rsidR="00FE2FF7">
        <w:rPr>
          <w:rFonts w:cs="Times New Roman"/>
          <w:sz w:val="24"/>
          <w:szCs w:val="24"/>
        </w:rPr>
        <w:t>а</w:t>
      </w:r>
      <w:r w:rsidR="006332A1">
        <w:rPr>
          <w:rFonts w:cs="Times New Roman"/>
          <w:sz w:val="24"/>
          <w:szCs w:val="24"/>
        </w:rPr>
        <w:t xml:space="preserve"> </w:t>
      </w:r>
    </w:p>
    <w:p w:rsidR="00C91F60" w:rsidRDefault="00F02EAF">
      <w:pPr>
        <w:pStyle w:val="ConsPlusNormal"/>
        <w:widowControl/>
        <w:ind w:firstLine="540"/>
        <w:jc w:val="right"/>
        <w:rPr>
          <w:rFonts w:cs="Times New Roman"/>
          <w:sz w:val="24"/>
          <w:szCs w:val="24"/>
        </w:rPr>
      </w:pPr>
      <w:r>
        <w:rPr>
          <w:rFonts w:cs="Times New Roman"/>
          <w:sz w:val="24"/>
          <w:szCs w:val="24"/>
        </w:rPr>
        <w:t xml:space="preserve">  От 10.07.2023 года №61-191</w:t>
      </w:r>
      <w:r w:rsidR="006332A1" w:rsidRPr="00FE2FF7">
        <w:rPr>
          <w:rFonts w:cs="Times New Roman"/>
          <w:color w:val="FFFFFF" w:themeColor="background1"/>
          <w:sz w:val="24"/>
          <w:szCs w:val="24"/>
        </w:rPr>
        <w:t>39-309</w:t>
      </w:r>
    </w:p>
    <w:p w:rsidR="00C91F60" w:rsidRDefault="00C91F60">
      <w:pPr>
        <w:pStyle w:val="ConsPlusNormal"/>
        <w:widowControl/>
        <w:ind w:firstLine="540"/>
        <w:jc w:val="right"/>
        <w:rPr>
          <w:rFonts w:ascii="Times New Roman" w:hAnsi="Times New Roman" w:cs="Times New Roman"/>
          <w:sz w:val="24"/>
          <w:szCs w:val="24"/>
        </w:rPr>
      </w:pPr>
    </w:p>
    <w:p w:rsidR="00C91F60" w:rsidRDefault="00C91F60">
      <w:pPr>
        <w:pStyle w:val="ConsPlusTitle"/>
        <w:jc w:val="center"/>
        <w:rPr>
          <w:rFonts w:ascii="PT Astra Serif;Cambria" w:hAnsi="PT Astra Serif;Cambria" w:cs="PT Astra Serif;Cambria"/>
          <w:color w:val="000000"/>
          <w:sz w:val="28"/>
          <w:szCs w:val="28"/>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ПОРЯДОК</w:t>
      </w:r>
    </w:p>
    <w:p w:rsidR="00C91F60" w:rsidRDefault="006332A1">
      <w:pPr>
        <w:pStyle w:val="ConsPlusTitle"/>
        <w:jc w:val="center"/>
        <w:rPr>
          <w:sz w:val="24"/>
          <w:szCs w:val="24"/>
        </w:rPr>
      </w:pPr>
      <w:r>
        <w:rPr>
          <w:rFonts w:cs="PT Astra Serif;Cambria"/>
          <w:color w:val="000000"/>
          <w:sz w:val="24"/>
          <w:szCs w:val="24"/>
        </w:rPr>
        <w:t xml:space="preserve">проведения конкурса на замещение должности муниципальной службы главы администрации муниципального образования </w:t>
      </w:r>
      <w:r w:rsidR="00046BB2">
        <w:rPr>
          <w:rFonts w:cs="PT Astra Serif;Cambria"/>
          <w:color w:val="000000"/>
          <w:sz w:val="24"/>
          <w:szCs w:val="24"/>
        </w:rPr>
        <w:t>Каменецкое</w:t>
      </w:r>
      <w:r w:rsidR="00FE2FF7">
        <w:rPr>
          <w:rFonts w:cs="PT Astra Serif;Cambria"/>
          <w:color w:val="000000"/>
          <w:sz w:val="24"/>
          <w:szCs w:val="24"/>
        </w:rPr>
        <w:t xml:space="preserve"> </w:t>
      </w:r>
      <w:r>
        <w:rPr>
          <w:rFonts w:cs="PT Astra Serif;Cambria"/>
          <w:color w:val="000000"/>
          <w:sz w:val="24"/>
          <w:szCs w:val="24"/>
        </w:rPr>
        <w:t>Узловск</w:t>
      </w:r>
      <w:r w:rsidR="00FE2FF7">
        <w:rPr>
          <w:rFonts w:cs="PT Astra Serif;Cambria"/>
          <w:color w:val="000000"/>
          <w:sz w:val="24"/>
          <w:szCs w:val="24"/>
        </w:rPr>
        <w:t xml:space="preserve">ого </w:t>
      </w:r>
      <w:r>
        <w:rPr>
          <w:rFonts w:cs="PT Astra Serif;Cambria"/>
          <w:color w:val="000000"/>
          <w:sz w:val="24"/>
          <w:szCs w:val="24"/>
        </w:rPr>
        <w:t>район</w:t>
      </w:r>
      <w:r w:rsidR="00642CD0">
        <w:rPr>
          <w:rFonts w:cs="PT Astra Serif;Cambria"/>
          <w:color w:val="000000"/>
          <w:sz w:val="24"/>
          <w:szCs w:val="24"/>
        </w:rPr>
        <w:t>а</w:t>
      </w:r>
    </w:p>
    <w:p w:rsidR="00C91F60" w:rsidRDefault="00C91F60">
      <w:pPr>
        <w:pStyle w:val="ConsPlusNormal"/>
        <w:jc w:val="both"/>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1. Общие положения</w:t>
      </w:r>
    </w:p>
    <w:p w:rsidR="00C91F60" w:rsidRDefault="00C91F60">
      <w:pPr>
        <w:pStyle w:val="ConsPlusNormal"/>
        <w:ind w:firstLine="540"/>
        <w:jc w:val="both"/>
        <w:rPr>
          <w:rFonts w:cs="PT Astra Serif;Cambria"/>
          <w:color w:val="000000"/>
          <w:sz w:val="24"/>
          <w:szCs w:val="24"/>
        </w:rPr>
      </w:pPr>
    </w:p>
    <w:p w:rsidR="00C91F60" w:rsidRDefault="006332A1">
      <w:pPr>
        <w:pStyle w:val="ConsPlusNormal"/>
        <w:ind w:firstLine="709"/>
        <w:jc w:val="both"/>
        <w:rPr>
          <w:sz w:val="24"/>
          <w:szCs w:val="24"/>
        </w:rPr>
      </w:pPr>
      <w:r>
        <w:rPr>
          <w:rFonts w:cs="PT Astra Serif;Cambria"/>
          <w:color w:val="000000"/>
          <w:sz w:val="24"/>
          <w:szCs w:val="24"/>
        </w:rPr>
        <w:t xml:space="preserve">1.1. Настоящий Порядок определяет условия проведения конкурса на замещение должности муниципальной службы главы администрации муниципального образования </w:t>
      </w:r>
      <w:r w:rsidR="00046BB2">
        <w:rPr>
          <w:rFonts w:cs="PT Astra Serif;Cambria"/>
          <w:color w:val="000000"/>
          <w:sz w:val="24"/>
          <w:szCs w:val="24"/>
        </w:rPr>
        <w:t>Каменецкое</w:t>
      </w:r>
      <w:r w:rsidR="00982B16">
        <w:rPr>
          <w:rFonts w:cs="PT Astra Serif;Cambria"/>
          <w:color w:val="000000"/>
          <w:sz w:val="24"/>
          <w:szCs w:val="24"/>
        </w:rPr>
        <w:t xml:space="preserve">  </w:t>
      </w:r>
      <w:r>
        <w:rPr>
          <w:rFonts w:cs="PT Astra Serif;Cambria"/>
          <w:color w:val="000000"/>
          <w:sz w:val="24"/>
          <w:szCs w:val="24"/>
        </w:rPr>
        <w:t>Узловск</w:t>
      </w:r>
      <w:r w:rsidR="00982B16">
        <w:rPr>
          <w:rFonts w:cs="PT Astra Serif;Cambria"/>
          <w:color w:val="000000"/>
          <w:sz w:val="24"/>
          <w:szCs w:val="24"/>
        </w:rPr>
        <w:t xml:space="preserve">ого </w:t>
      </w:r>
      <w:r>
        <w:rPr>
          <w:rFonts w:cs="PT Astra Serif;Cambria"/>
          <w:color w:val="000000"/>
          <w:sz w:val="24"/>
          <w:szCs w:val="24"/>
        </w:rPr>
        <w:t>район</w:t>
      </w:r>
      <w:r w:rsidR="00982B16">
        <w:rPr>
          <w:rFonts w:cs="PT Astra Serif;Cambria"/>
          <w:color w:val="000000"/>
          <w:sz w:val="24"/>
          <w:szCs w:val="24"/>
        </w:rPr>
        <w:t>а</w:t>
      </w:r>
      <w:r>
        <w:rPr>
          <w:rFonts w:cs="PT Astra Serif;Cambria"/>
          <w:color w:val="000000"/>
          <w:sz w:val="24"/>
          <w:szCs w:val="24"/>
        </w:rPr>
        <w:t xml:space="preserve"> (далее – конкурс).</w:t>
      </w:r>
    </w:p>
    <w:p w:rsidR="00C91F60" w:rsidRDefault="006332A1">
      <w:pPr>
        <w:pStyle w:val="ConsPlusNormal"/>
        <w:ind w:firstLine="709"/>
        <w:jc w:val="both"/>
        <w:rPr>
          <w:sz w:val="24"/>
          <w:szCs w:val="24"/>
        </w:rPr>
      </w:pPr>
      <w:r>
        <w:rPr>
          <w:rFonts w:cs="PT Astra Serif;Cambria"/>
          <w:color w:val="000000"/>
          <w:sz w:val="24"/>
          <w:szCs w:val="24"/>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r w:rsidR="00046BB2">
        <w:rPr>
          <w:rFonts w:cs="PT Astra Serif;Cambria"/>
          <w:color w:val="000000"/>
          <w:sz w:val="24"/>
          <w:szCs w:val="24"/>
        </w:rPr>
        <w:t>Каменецкое</w:t>
      </w:r>
      <w:r w:rsidR="00982B16">
        <w:rPr>
          <w:rFonts w:cs="PT Astra Serif;Cambria"/>
          <w:color w:val="000000"/>
          <w:sz w:val="24"/>
          <w:szCs w:val="24"/>
        </w:rPr>
        <w:t xml:space="preserve"> </w:t>
      </w:r>
      <w:r>
        <w:rPr>
          <w:rFonts w:cs="PT Astra Serif;Cambria"/>
          <w:color w:val="000000"/>
          <w:sz w:val="24"/>
          <w:szCs w:val="24"/>
        </w:rPr>
        <w:t>Узловск</w:t>
      </w:r>
      <w:r w:rsidR="00982B16">
        <w:rPr>
          <w:rFonts w:cs="PT Astra Serif;Cambria"/>
          <w:color w:val="000000"/>
          <w:sz w:val="24"/>
          <w:szCs w:val="24"/>
        </w:rPr>
        <w:t>ого</w:t>
      </w:r>
      <w:r>
        <w:rPr>
          <w:rFonts w:cs="PT Astra Serif;Cambria"/>
          <w:color w:val="000000"/>
          <w:sz w:val="24"/>
          <w:szCs w:val="24"/>
        </w:rPr>
        <w:t xml:space="preserve"> район</w:t>
      </w:r>
      <w:r w:rsidR="00982B16">
        <w:rPr>
          <w:rFonts w:cs="PT Astra Serif;Cambria"/>
          <w:color w:val="000000"/>
          <w:sz w:val="24"/>
          <w:szCs w:val="24"/>
        </w:rPr>
        <w:t>а</w:t>
      </w:r>
      <w:r>
        <w:rPr>
          <w:rFonts w:cs="PT Astra Serif;Cambria"/>
          <w:color w:val="000000"/>
          <w:sz w:val="24"/>
          <w:szCs w:val="24"/>
        </w:rPr>
        <w:t xml:space="preserve">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и умений, которые необходимы для исполнения должностных обязанностей.</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C91F60" w:rsidRDefault="00C91F60">
      <w:pPr>
        <w:pStyle w:val="ConsPlusNormal"/>
        <w:jc w:val="both"/>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2. Условия конкурса</w:t>
      </w:r>
    </w:p>
    <w:p w:rsidR="00C91F60" w:rsidRDefault="00C91F60">
      <w:pPr>
        <w:pStyle w:val="ConsPlusNormal"/>
        <w:jc w:val="both"/>
        <w:rPr>
          <w:rFonts w:cs="PT Astra Serif;Cambria"/>
          <w:color w:val="000000"/>
          <w:sz w:val="24"/>
          <w:szCs w:val="24"/>
        </w:rPr>
      </w:pPr>
    </w:p>
    <w:p w:rsidR="00C91F60" w:rsidRDefault="006332A1">
      <w:pPr>
        <w:pStyle w:val="ConsPlusNormal"/>
        <w:ind w:firstLine="709"/>
        <w:jc w:val="both"/>
        <w:rPr>
          <w:rFonts w:cs="PT Astra Serif;Cambria"/>
          <w:color w:val="000000"/>
          <w:sz w:val="24"/>
          <w:szCs w:val="24"/>
        </w:rPr>
      </w:pPr>
      <w:bookmarkStart w:id="1" w:name="Par85"/>
      <w:bookmarkEnd w:id="1"/>
      <w:r>
        <w:rPr>
          <w:rFonts w:cs="PT Astra Serif;Cambria"/>
          <w:color w:val="000000"/>
          <w:sz w:val="24"/>
          <w:szCs w:val="24"/>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владение государственным языком Российской Федерации;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наличие высшего образования не ниже уровня специалитета, магистратуры;</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наличие стажа муниципальной службы или стажа работы по специальности, направлению подготовки не менее четырех лет.</w:t>
      </w:r>
    </w:p>
    <w:p w:rsidR="00C91F60" w:rsidRDefault="006332A1">
      <w:pPr>
        <w:pStyle w:val="ConsPlusNormal"/>
        <w:ind w:firstLine="709"/>
        <w:jc w:val="both"/>
        <w:rPr>
          <w:rFonts w:cs="PT Astra Serif;Cambria"/>
          <w:color w:val="000000"/>
          <w:sz w:val="24"/>
          <w:szCs w:val="24"/>
        </w:rPr>
      </w:pPr>
      <w:bookmarkStart w:id="2" w:name="Par89"/>
      <w:bookmarkEnd w:id="2"/>
      <w:r>
        <w:rPr>
          <w:rFonts w:cs="PT Astra Serif;Cambria"/>
          <w:color w:val="000000"/>
          <w:sz w:val="24"/>
          <w:szCs w:val="24"/>
        </w:rPr>
        <w:t>2.2. Гражданин не допускается к участию в конкурсе в случае: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признания его недееспособным или ограниченно дееспособным решением суда, вступившим в законную силу;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lastRenderedPageBreak/>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14D7B" w:rsidRDefault="006332A1" w:rsidP="00214D7B">
      <w:pPr>
        <w:pStyle w:val="ConsPlusNormal"/>
        <w:ind w:firstLine="709"/>
        <w:jc w:val="both"/>
        <w:rPr>
          <w:rFonts w:cs="PT Astra Serif;Cambria"/>
          <w:color w:val="000000"/>
          <w:sz w:val="24"/>
          <w:szCs w:val="24"/>
        </w:rPr>
      </w:pPr>
      <w:r>
        <w:rPr>
          <w:rFonts w:cs="PT Astra Serif;Cambria"/>
          <w:color w:val="000000"/>
          <w:sz w:val="24"/>
          <w:szCs w:val="24"/>
        </w:rPr>
        <w:t xml:space="preserve">6)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046BB2">
        <w:rPr>
          <w:rFonts w:cs="PT Astra Serif;Cambria"/>
          <w:color w:val="000000"/>
          <w:sz w:val="24"/>
          <w:szCs w:val="24"/>
        </w:rPr>
        <w:t>Каменецкое</w:t>
      </w:r>
      <w:r w:rsidR="00C72BC1">
        <w:rPr>
          <w:rFonts w:cs="PT Astra Serif;Cambria"/>
          <w:color w:val="000000"/>
          <w:sz w:val="24"/>
          <w:szCs w:val="24"/>
        </w:rPr>
        <w:t xml:space="preserve"> </w:t>
      </w:r>
      <w:r>
        <w:rPr>
          <w:rFonts w:cs="PT Astra Serif;Cambria"/>
          <w:color w:val="000000"/>
          <w:sz w:val="24"/>
          <w:szCs w:val="24"/>
        </w:rPr>
        <w:t>Узловск</w:t>
      </w:r>
      <w:r w:rsidR="00C72BC1">
        <w:rPr>
          <w:rFonts w:cs="PT Astra Serif;Cambria"/>
          <w:color w:val="000000"/>
          <w:sz w:val="24"/>
          <w:szCs w:val="24"/>
        </w:rPr>
        <w:t>ого</w:t>
      </w:r>
      <w:r>
        <w:rPr>
          <w:rFonts w:cs="PT Astra Serif;Cambria"/>
          <w:color w:val="000000"/>
          <w:sz w:val="24"/>
          <w:szCs w:val="24"/>
        </w:rPr>
        <w:t xml:space="preserve"> район</w:t>
      </w:r>
      <w:r w:rsidR="00C72BC1">
        <w:rPr>
          <w:rFonts w:cs="PT Astra Serif;Cambria"/>
          <w:color w:val="000000"/>
          <w:sz w:val="24"/>
          <w:szCs w:val="24"/>
        </w:rPr>
        <w:t>а</w:t>
      </w:r>
      <w:r>
        <w:rPr>
          <w:rFonts w:cs="PT Astra Serif;Cambria"/>
          <w:color w:val="000000"/>
          <w:sz w:val="24"/>
          <w:szCs w:val="24"/>
        </w:rPr>
        <w:t>;</w:t>
      </w:r>
    </w:p>
    <w:p w:rsidR="00C91F60" w:rsidRPr="00214D7B" w:rsidRDefault="006332A1" w:rsidP="00214D7B">
      <w:pPr>
        <w:pStyle w:val="ConsPlusNormal"/>
        <w:ind w:firstLine="709"/>
        <w:jc w:val="both"/>
        <w:rPr>
          <w:sz w:val="24"/>
          <w:szCs w:val="24"/>
        </w:rPr>
      </w:pPr>
      <w:r>
        <w:rPr>
          <w:rFonts w:cs="PT Astra Serif;Cambria"/>
          <w:color w:val="000000"/>
          <w:sz w:val="24"/>
          <w:szCs w:val="24"/>
        </w:rPr>
        <w:t xml:space="preserve"> </w:t>
      </w:r>
      <w:r w:rsidR="0059089A">
        <w:rPr>
          <w:rFonts w:eastAsia="Arial"/>
          <w:color w:val="000000"/>
          <w:sz w:val="24"/>
          <w:szCs w:val="24"/>
        </w:rPr>
        <w:t>7)</w:t>
      </w:r>
      <w:r w:rsidR="0059089A">
        <w:t xml:space="preserve"> </w:t>
      </w:r>
      <w:r w:rsidR="0059089A">
        <w:rPr>
          <w:sz w:val="24"/>
          <w:szCs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8) </w:t>
      </w:r>
      <w:r w:rsidR="005F2EFA">
        <w:rPr>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cs="PT Astra Serif;Cambria"/>
          <w:color w:val="000000"/>
          <w:sz w:val="24"/>
          <w:szCs w:val="24"/>
        </w:rPr>
        <w:t>;</w:t>
      </w:r>
    </w:p>
    <w:p w:rsidR="00C91F60" w:rsidRDefault="006332A1">
      <w:pPr>
        <w:pStyle w:val="ConsPlusNormal"/>
        <w:ind w:firstLine="709"/>
        <w:jc w:val="both"/>
        <w:rPr>
          <w:sz w:val="24"/>
          <w:szCs w:val="24"/>
        </w:rPr>
      </w:pPr>
      <w:r>
        <w:rPr>
          <w:rFonts w:cs="PT Astra Serif;Cambria"/>
          <w:color w:val="000000"/>
          <w:sz w:val="24"/>
          <w:szCs w:val="24"/>
        </w:rPr>
        <w:t>9) представления подложных документов или заведомо ложных сведений при поступлении на</w:t>
      </w:r>
      <w:r w:rsidR="00A367A0">
        <w:rPr>
          <w:rFonts w:cs="PT Astra Serif;Cambria"/>
          <w:color w:val="000000"/>
          <w:sz w:val="24"/>
          <w:szCs w:val="24"/>
        </w:rPr>
        <w:t xml:space="preserve"> </w:t>
      </w:r>
      <w:r>
        <w:rPr>
          <w:rFonts w:cs="PT Astra Serif;Cambria"/>
          <w:color w:val="000000"/>
          <w:sz w:val="24"/>
          <w:szCs w:val="24"/>
        </w:rPr>
        <w:t>муниципальную службу;</w:t>
      </w:r>
    </w:p>
    <w:p w:rsidR="00C91F60" w:rsidRDefault="006332A1">
      <w:pPr>
        <w:pStyle w:val="ConsPlusNormal"/>
        <w:ind w:firstLine="709"/>
        <w:jc w:val="both"/>
      </w:pPr>
      <w:r>
        <w:rPr>
          <w:rFonts w:cs="PT Astra Serif;Cambria"/>
          <w:color w:val="000000"/>
          <w:sz w:val="24"/>
          <w:szCs w:val="24"/>
        </w:rPr>
        <w:t xml:space="preserve">10) непредставления, установленных Федеральным </w:t>
      </w:r>
      <w:hyperlink r:id="rId10">
        <w:r>
          <w:rPr>
            <w:rStyle w:val="-"/>
            <w:rFonts w:cs="PT Astra Serif;Cambria"/>
            <w:color w:val="000000"/>
            <w:sz w:val="24"/>
            <w:szCs w:val="24"/>
          </w:rPr>
          <w:t>законом</w:t>
        </w:r>
      </w:hyperlink>
      <w:r>
        <w:rPr>
          <w:rFonts w:cs="PT Astra Serif;Cambria"/>
          <w:color w:val="000000"/>
          <w:sz w:val="24"/>
          <w:szCs w:val="24"/>
        </w:rPr>
        <w:t xml:space="preserve"> от 2 марта 2007 года № 25-ФЗ «О муниципальной службе в Российской Федерации», Федеральным </w:t>
      </w:r>
      <w:hyperlink r:id="rId11">
        <w:r>
          <w:rPr>
            <w:rStyle w:val="-"/>
            <w:rFonts w:cs="PT Astra Serif;Cambria"/>
            <w:color w:val="000000"/>
            <w:sz w:val="24"/>
            <w:szCs w:val="24"/>
          </w:rPr>
          <w:t>законом</w:t>
        </w:r>
      </w:hyperlink>
      <w:r>
        <w:rPr>
          <w:rFonts w:cs="PT Astra Serif;Cambria"/>
          <w:color w:val="000000"/>
          <w:sz w:val="24"/>
          <w:szCs w:val="24"/>
        </w:rPr>
        <w:t xml:space="preserve"> от 25 декабря 2008 года № 273-ФЗ «О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91F60" w:rsidRDefault="006332A1">
      <w:pPr>
        <w:pStyle w:val="ConsPlusNormal"/>
        <w:ind w:firstLine="709"/>
        <w:jc w:val="both"/>
      </w:pPr>
      <w:r>
        <w:rPr>
          <w:rFonts w:cs="PT Astra Serif;Cambria"/>
          <w:color w:val="000000"/>
          <w:sz w:val="24"/>
          <w:szCs w:val="24"/>
        </w:rPr>
        <w:t xml:space="preserve">11) непредставления сведений, предусмотренных </w:t>
      </w:r>
      <w:hyperlink r:id="rId12">
        <w:r>
          <w:rPr>
            <w:rStyle w:val="-"/>
            <w:rFonts w:cs="PT Astra Serif;Cambria"/>
            <w:color w:val="000000"/>
            <w:sz w:val="24"/>
            <w:szCs w:val="24"/>
          </w:rPr>
          <w:t>статьей 15.1</w:t>
        </w:r>
      </w:hyperlink>
      <w:r>
        <w:rPr>
          <w:rFonts w:cs="PT Astra Serif;Cambria"/>
          <w:color w:val="000000"/>
          <w:sz w:val="24"/>
          <w:szCs w:val="24"/>
        </w:rPr>
        <w:t xml:space="preserve"> Федерального закона от 2 марта 2007 года № 25-ФЗ «О муниципальной службе в Российской Федерации»;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3D2304">
        <w:rPr>
          <w:rFonts w:cs="PT Astra Serif;Cambria"/>
          <w:color w:val="000000"/>
          <w:sz w:val="24"/>
          <w:szCs w:val="24"/>
        </w:rPr>
        <w:t>ное заключение не были нарушены;</w:t>
      </w:r>
    </w:p>
    <w:p w:rsidR="003D2304" w:rsidRDefault="003D2304">
      <w:pPr>
        <w:pStyle w:val="ConsPlusNormal"/>
        <w:ind w:firstLine="709"/>
        <w:jc w:val="both"/>
        <w:rPr>
          <w:rFonts w:cs="PT Astra Serif;Cambria"/>
          <w:color w:val="000000"/>
          <w:sz w:val="24"/>
          <w:szCs w:val="24"/>
        </w:rPr>
      </w:pPr>
      <w:r>
        <w:rPr>
          <w:color w:val="000000"/>
          <w:sz w:val="24"/>
          <w:szCs w:val="24"/>
        </w:rPr>
        <w:t>13) приобретения им статуса иностранного агента.</w:t>
      </w:r>
    </w:p>
    <w:p w:rsidR="00C91F60" w:rsidRDefault="00C91F60">
      <w:pPr>
        <w:pStyle w:val="ConsPlusNormal"/>
        <w:jc w:val="both"/>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3. Порядок назначения конкурса</w:t>
      </w:r>
    </w:p>
    <w:p w:rsidR="00C91F60" w:rsidRDefault="00C91F60">
      <w:pPr>
        <w:pStyle w:val="ConsPlusNormal"/>
        <w:jc w:val="both"/>
        <w:rPr>
          <w:rFonts w:cs="PT Astra Serif;Cambria"/>
          <w:color w:val="000000"/>
          <w:sz w:val="24"/>
          <w:szCs w:val="24"/>
        </w:rPr>
      </w:pPr>
    </w:p>
    <w:p w:rsidR="00C91F60" w:rsidRDefault="006332A1">
      <w:pPr>
        <w:pStyle w:val="ConsPlusNormal"/>
        <w:ind w:firstLine="709"/>
        <w:jc w:val="both"/>
        <w:rPr>
          <w:sz w:val="24"/>
          <w:szCs w:val="24"/>
        </w:rPr>
      </w:pPr>
      <w:r>
        <w:rPr>
          <w:rFonts w:cs="PT Astra Serif;Cambria"/>
          <w:color w:val="000000"/>
          <w:sz w:val="24"/>
          <w:szCs w:val="24"/>
        </w:rPr>
        <w:t xml:space="preserve">3.1. Решение о проведении конкурса принимает Собрание </w:t>
      </w:r>
      <w:r w:rsidR="008F30DC">
        <w:rPr>
          <w:rFonts w:cs="PT Astra Serif;Cambria"/>
          <w:color w:val="000000"/>
          <w:sz w:val="24"/>
          <w:szCs w:val="24"/>
        </w:rPr>
        <w:t>депутатов</w:t>
      </w:r>
      <w:r>
        <w:rPr>
          <w:rFonts w:cs="PT Astra Serif;Cambria"/>
          <w:color w:val="000000"/>
          <w:sz w:val="24"/>
          <w:szCs w:val="24"/>
        </w:rPr>
        <w:t xml:space="preserve"> муниципального образования </w:t>
      </w:r>
      <w:r w:rsidR="00046BB2">
        <w:rPr>
          <w:rFonts w:cs="PT Astra Serif;Cambria"/>
          <w:color w:val="000000"/>
          <w:sz w:val="24"/>
          <w:szCs w:val="24"/>
        </w:rPr>
        <w:t>Каменецкое</w:t>
      </w:r>
      <w:r w:rsidR="008F30DC">
        <w:rPr>
          <w:rFonts w:cs="PT Astra Serif;Cambria"/>
          <w:color w:val="000000"/>
          <w:sz w:val="24"/>
          <w:szCs w:val="24"/>
        </w:rPr>
        <w:t xml:space="preserve"> </w:t>
      </w:r>
      <w:r>
        <w:rPr>
          <w:rFonts w:cs="PT Astra Serif;Cambria"/>
          <w:color w:val="000000"/>
          <w:sz w:val="24"/>
          <w:szCs w:val="24"/>
        </w:rPr>
        <w:t>Узловск</w:t>
      </w:r>
      <w:r w:rsidR="008F30DC">
        <w:rPr>
          <w:rFonts w:cs="PT Astra Serif;Cambria"/>
          <w:color w:val="000000"/>
          <w:sz w:val="24"/>
          <w:szCs w:val="24"/>
        </w:rPr>
        <w:t xml:space="preserve">ого </w:t>
      </w:r>
      <w:r>
        <w:rPr>
          <w:rFonts w:cs="PT Astra Serif;Cambria"/>
          <w:color w:val="000000"/>
          <w:sz w:val="24"/>
          <w:szCs w:val="24"/>
        </w:rPr>
        <w:t xml:space="preserve"> район</w:t>
      </w:r>
      <w:r w:rsidR="008F30DC">
        <w:rPr>
          <w:rFonts w:cs="PT Astra Serif;Cambria"/>
          <w:color w:val="000000"/>
          <w:sz w:val="24"/>
          <w:szCs w:val="24"/>
        </w:rPr>
        <w:t>а</w:t>
      </w:r>
      <w:r>
        <w:rPr>
          <w:rFonts w:cs="PT Astra Serif;Cambria"/>
          <w:color w:val="000000"/>
          <w:sz w:val="24"/>
          <w:szCs w:val="24"/>
        </w:rPr>
        <w:t>.</w:t>
      </w:r>
    </w:p>
    <w:p w:rsidR="00C91F60" w:rsidRDefault="006332A1">
      <w:pPr>
        <w:pStyle w:val="ConsPlusNormal"/>
        <w:ind w:firstLine="709"/>
        <w:jc w:val="both"/>
        <w:rPr>
          <w:sz w:val="24"/>
          <w:szCs w:val="24"/>
        </w:rPr>
      </w:pPr>
      <w:r>
        <w:rPr>
          <w:rFonts w:cs="PT Astra Serif;Cambria"/>
          <w:color w:val="000000"/>
          <w:sz w:val="24"/>
          <w:szCs w:val="24"/>
        </w:rPr>
        <w:t xml:space="preserve">3.2. </w:t>
      </w:r>
      <w:r>
        <w:rPr>
          <w:rFonts w:cs="PT Astra Serif;Cambria"/>
          <w:sz w:val="24"/>
          <w:szCs w:val="24"/>
        </w:rPr>
        <w:t xml:space="preserve">В случае введения режимов повышенной готовности, чрезвычайной ситуации, чрезвычайного положения на территории Тульской области Собрание </w:t>
      </w:r>
      <w:r w:rsidR="008F30DC">
        <w:rPr>
          <w:rFonts w:cs="PT Astra Serif;Cambria"/>
          <w:sz w:val="24"/>
          <w:szCs w:val="24"/>
        </w:rPr>
        <w:t>депутатов</w:t>
      </w:r>
      <w:r>
        <w:rPr>
          <w:rFonts w:cs="PT Astra Serif;Cambria"/>
          <w:sz w:val="24"/>
          <w:szCs w:val="24"/>
        </w:rPr>
        <w:t xml:space="preserve"> муниципального образования </w:t>
      </w:r>
      <w:r w:rsidR="00046BB2">
        <w:rPr>
          <w:rFonts w:cs="PT Astra Serif;Cambria"/>
          <w:sz w:val="24"/>
          <w:szCs w:val="24"/>
        </w:rPr>
        <w:t>Каменецкое</w:t>
      </w:r>
      <w:r w:rsidR="008F30DC">
        <w:rPr>
          <w:rFonts w:cs="PT Astra Serif;Cambria"/>
          <w:sz w:val="24"/>
          <w:szCs w:val="24"/>
        </w:rPr>
        <w:t xml:space="preserve"> </w:t>
      </w:r>
      <w:r>
        <w:rPr>
          <w:rFonts w:cs="PT Astra Serif;Cambria"/>
          <w:color w:val="000000"/>
          <w:sz w:val="24"/>
          <w:szCs w:val="24"/>
        </w:rPr>
        <w:t>Узловск</w:t>
      </w:r>
      <w:r w:rsidR="008F30DC">
        <w:rPr>
          <w:rFonts w:cs="PT Astra Serif;Cambria"/>
          <w:color w:val="000000"/>
          <w:sz w:val="24"/>
          <w:szCs w:val="24"/>
        </w:rPr>
        <w:t>ого</w:t>
      </w:r>
      <w:r>
        <w:rPr>
          <w:rFonts w:cs="PT Astra Serif;Cambria"/>
          <w:color w:val="000000"/>
          <w:sz w:val="24"/>
          <w:szCs w:val="24"/>
        </w:rPr>
        <w:t xml:space="preserve"> район</w:t>
      </w:r>
      <w:r w:rsidR="00EF5E5C">
        <w:rPr>
          <w:rFonts w:cs="PT Astra Serif;Cambria"/>
          <w:color w:val="000000"/>
          <w:sz w:val="24"/>
          <w:szCs w:val="24"/>
        </w:rPr>
        <w:t>а</w:t>
      </w:r>
      <w:r>
        <w:rPr>
          <w:rFonts w:cs="PT Astra Serif;Cambria"/>
          <w:sz w:val="24"/>
          <w:szCs w:val="24"/>
        </w:rPr>
        <w:t xml:space="preserve"> вправе принять решение о проведении конкурса на замещение должности муниципальной службы главы администрации муниципального образования </w:t>
      </w:r>
      <w:r w:rsidR="00046BB2">
        <w:rPr>
          <w:rFonts w:cs="PT Astra Serif;Cambria"/>
          <w:sz w:val="24"/>
          <w:szCs w:val="24"/>
        </w:rPr>
        <w:t>Каменецкое</w:t>
      </w:r>
      <w:r w:rsidR="00022429">
        <w:rPr>
          <w:rFonts w:cs="PT Astra Serif;Cambria"/>
          <w:sz w:val="24"/>
          <w:szCs w:val="24"/>
        </w:rPr>
        <w:t xml:space="preserve"> </w:t>
      </w:r>
      <w:r>
        <w:rPr>
          <w:rFonts w:cs="PT Astra Serif;Cambria"/>
          <w:color w:val="000000"/>
          <w:sz w:val="24"/>
          <w:szCs w:val="24"/>
        </w:rPr>
        <w:t>Узловск</w:t>
      </w:r>
      <w:r w:rsidR="00022429">
        <w:rPr>
          <w:rFonts w:cs="PT Astra Serif;Cambria"/>
          <w:color w:val="000000"/>
          <w:sz w:val="24"/>
          <w:szCs w:val="24"/>
        </w:rPr>
        <w:t>ого</w:t>
      </w:r>
      <w:r>
        <w:rPr>
          <w:rFonts w:cs="PT Astra Serif;Cambria"/>
          <w:color w:val="000000"/>
          <w:sz w:val="24"/>
          <w:szCs w:val="24"/>
        </w:rPr>
        <w:t xml:space="preserve"> район</w:t>
      </w:r>
      <w:r w:rsidR="00022429">
        <w:rPr>
          <w:rFonts w:cs="PT Astra Serif;Cambria"/>
          <w:color w:val="000000"/>
          <w:sz w:val="24"/>
          <w:szCs w:val="24"/>
        </w:rPr>
        <w:t>а</w:t>
      </w:r>
      <w:r>
        <w:rPr>
          <w:rFonts w:cs="PT Astra Serif;Cambria"/>
          <w:color w:val="000000"/>
          <w:sz w:val="24"/>
          <w:szCs w:val="24"/>
        </w:rPr>
        <w:t>,</w:t>
      </w:r>
      <w:r>
        <w:rPr>
          <w:rFonts w:cs="PT Astra Serif;Cambria"/>
          <w:sz w:val="24"/>
          <w:szCs w:val="24"/>
        </w:rPr>
        <w:t xml:space="preserve"> установив процедуру отбора кандидатов на должность  главы администрации муниципального образования </w:t>
      </w:r>
      <w:r w:rsidR="00046BB2">
        <w:rPr>
          <w:rFonts w:cs="PT Astra Serif;Cambria"/>
          <w:sz w:val="24"/>
          <w:szCs w:val="24"/>
        </w:rPr>
        <w:t>Каменецкое</w:t>
      </w:r>
      <w:r w:rsidR="00022429">
        <w:rPr>
          <w:rFonts w:cs="PT Astra Serif;Cambria"/>
          <w:sz w:val="24"/>
          <w:szCs w:val="24"/>
        </w:rPr>
        <w:t xml:space="preserve"> </w:t>
      </w:r>
      <w:r>
        <w:rPr>
          <w:rFonts w:cs="PT Astra Serif;Cambria"/>
          <w:color w:val="000000"/>
          <w:sz w:val="24"/>
          <w:szCs w:val="24"/>
        </w:rPr>
        <w:t>Узловск</w:t>
      </w:r>
      <w:r w:rsidR="00022429">
        <w:rPr>
          <w:rFonts w:cs="PT Astra Serif;Cambria"/>
          <w:color w:val="000000"/>
          <w:sz w:val="24"/>
          <w:szCs w:val="24"/>
        </w:rPr>
        <w:t>ого</w:t>
      </w:r>
      <w:r>
        <w:rPr>
          <w:rFonts w:cs="PT Astra Serif;Cambria"/>
          <w:color w:val="000000"/>
          <w:sz w:val="24"/>
          <w:szCs w:val="24"/>
        </w:rPr>
        <w:t xml:space="preserve"> район</w:t>
      </w:r>
      <w:r w:rsidR="00022429">
        <w:rPr>
          <w:rFonts w:cs="PT Astra Serif;Cambria"/>
          <w:color w:val="000000"/>
          <w:sz w:val="24"/>
          <w:szCs w:val="24"/>
        </w:rPr>
        <w:t>а</w:t>
      </w:r>
      <w:r>
        <w:rPr>
          <w:rFonts w:cs="PT Astra Serif;Cambria"/>
          <w:color w:val="000000"/>
          <w:sz w:val="24"/>
          <w:szCs w:val="24"/>
        </w:rPr>
        <w:t>,</w:t>
      </w:r>
      <w:r>
        <w:rPr>
          <w:rFonts w:cs="PT Astra Serif;Cambria"/>
          <w:sz w:val="24"/>
          <w:szCs w:val="24"/>
        </w:rPr>
        <w:t xml:space="preserve"> посредством  использования видео-конференц-связи.</w:t>
      </w:r>
    </w:p>
    <w:p w:rsidR="00C91F60" w:rsidRPr="00FA1CBD" w:rsidRDefault="006332A1">
      <w:pPr>
        <w:pStyle w:val="ConsPlusNormal"/>
        <w:ind w:firstLine="709"/>
        <w:jc w:val="both"/>
        <w:rPr>
          <w:color w:val="000000" w:themeColor="text1"/>
          <w:sz w:val="24"/>
          <w:szCs w:val="24"/>
        </w:rPr>
      </w:pPr>
      <w:r w:rsidRPr="00FA1CBD">
        <w:rPr>
          <w:rFonts w:cs="PT Astra Serif;Cambria"/>
          <w:color w:val="000000" w:themeColor="text1"/>
          <w:sz w:val="24"/>
          <w:szCs w:val="24"/>
        </w:rPr>
        <w:t xml:space="preserve">3.3. Решение должно содержать условия конкурса, сведения о дате, времени, месте его проведения, проект контракта с главой администрации. Решение </w:t>
      </w:r>
      <w:r w:rsidRPr="00FA1CBD">
        <w:rPr>
          <w:rFonts w:cs="PT Astra Serif;Cambria"/>
          <w:color w:val="000000" w:themeColor="text1"/>
          <w:sz w:val="24"/>
          <w:szCs w:val="24"/>
        </w:rPr>
        <w:lastRenderedPageBreak/>
        <w:t xml:space="preserve">публикуется в общественно-политической газете «Знамя. Узловский район» и размещается на официальном сайте муниципального образования </w:t>
      </w:r>
      <w:r w:rsidR="00046BB2">
        <w:rPr>
          <w:rFonts w:cs="PT Astra Serif;Cambria"/>
          <w:color w:val="000000" w:themeColor="text1"/>
          <w:sz w:val="24"/>
          <w:szCs w:val="24"/>
        </w:rPr>
        <w:t>Каменецкое</w:t>
      </w:r>
      <w:r w:rsidR="00022429" w:rsidRPr="00FA1CBD">
        <w:rPr>
          <w:rFonts w:cs="PT Astra Serif;Cambria"/>
          <w:color w:val="000000" w:themeColor="text1"/>
          <w:sz w:val="24"/>
          <w:szCs w:val="24"/>
        </w:rPr>
        <w:t xml:space="preserve"> </w:t>
      </w:r>
      <w:r w:rsidRPr="00FA1CBD">
        <w:rPr>
          <w:rFonts w:cs="PT Astra Serif;Cambria"/>
          <w:color w:val="000000" w:themeColor="text1"/>
          <w:sz w:val="24"/>
          <w:szCs w:val="24"/>
        </w:rPr>
        <w:t>Узловск</w:t>
      </w:r>
      <w:r w:rsidR="00022429" w:rsidRPr="00FA1CBD">
        <w:rPr>
          <w:rFonts w:cs="PT Astra Serif;Cambria"/>
          <w:color w:val="000000" w:themeColor="text1"/>
          <w:sz w:val="24"/>
          <w:szCs w:val="24"/>
        </w:rPr>
        <w:t>ого</w:t>
      </w:r>
      <w:r w:rsidRPr="00FA1CBD">
        <w:rPr>
          <w:rFonts w:cs="PT Astra Serif;Cambria"/>
          <w:color w:val="000000" w:themeColor="text1"/>
          <w:sz w:val="24"/>
          <w:szCs w:val="24"/>
        </w:rPr>
        <w:t xml:space="preserve"> район</w:t>
      </w:r>
      <w:r w:rsidR="00022429" w:rsidRPr="00FA1CBD">
        <w:rPr>
          <w:rFonts w:cs="PT Astra Serif;Cambria"/>
          <w:color w:val="000000" w:themeColor="text1"/>
          <w:sz w:val="24"/>
          <w:szCs w:val="24"/>
        </w:rPr>
        <w:t>а</w:t>
      </w:r>
      <w:r w:rsidRPr="00FA1CBD">
        <w:rPr>
          <w:rFonts w:cs="PT Astra Serif;Cambria"/>
          <w:color w:val="000000" w:themeColor="text1"/>
          <w:sz w:val="24"/>
          <w:szCs w:val="24"/>
        </w:rPr>
        <w:t xml:space="preserve"> в информационно-телекоммуникационной сети «Интернет» не позднее чем за 20 календарных дней до дня проведения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C91F60" w:rsidRDefault="00C91F60">
      <w:pPr>
        <w:pStyle w:val="ConsPlusTitle"/>
        <w:jc w:val="center"/>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4. Конкурсная комиссия</w:t>
      </w:r>
    </w:p>
    <w:p w:rsidR="00C91F60" w:rsidRDefault="00C91F60">
      <w:pPr>
        <w:pStyle w:val="ConsPlusTitle"/>
        <w:jc w:val="center"/>
        <w:rPr>
          <w:rFonts w:cs="PT Astra Serif;Cambria"/>
          <w:color w:val="000000"/>
          <w:sz w:val="24"/>
          <w:szCs w:val="24"/>
        </w:rPr>
      </w:pP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4.2. Конкурсная комиссия создается на срок проведения конкурса с момента опубликования решения Собрания </w:t>
      </w:r>
      <w:r w:rsidR="00681258">
        <w:rPr>
          <w:rFonts w:cs="PT Astra Serif;Cambria"/>
          <w:color w:val="000000"/>
          <w:sz w:val="24"/>
          <w:szCs w:val="24"/>
        </w:rPr>
        <w:t>депутатов</w:t>
      </w:r>
      <w:r>
        <w:rPr>
          <w:rFonts w:cs="PT Astra Serif;Cambria"/>
          <w:color w:val="000000"/>
          <w:sz w:val="24"/>
          <w:szCs w:val="24"/>
        </w:rPr>
        <w:t xml:space="preserve">. </w:t>
      </w:r>
    </w:p>
    <w:p w:rsidR="00C91F60" w:rsidRDefault="006332A1">
      <w:pPr>
        <w:pStyle w:val="ConsPlusNormal"/>
        <w:ind w:firstLine="709"/>
        <w:jc w:val="both"/>
        <w:rPr>
          <w:sz w:val="24"/>
          <w:szCs w:val="24"/>
        </w:rPr>
      </w:pPr>
      <w:r>
        <w:rPr>
          <w:rFonts w:cs="PT Astra Serif;Cambria"/>
          <w:color w:val="000000"/>
          <w:sz w:val="24"/>
          <w:szCs w:val="24"/>
        </w:rPr>
        <w:t xml:space="preserve">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00681258">
        <w:rPr>
          <w:rFonts w:cs="PT Astra Serif;Cambria"/>
          <w:color w:val="000000"/>
          <w:sz w:val="24"/>
          <w:szCs w:val="24"/>
        </w:rPr>
        <w:t>депутатов</w:t>
      </w:r>
      <w:r>
        <w:rPr>
          <w:rFonts w:cs="PT Astra Serif;Cambria"/>
          <w:color w:val="000000"/>
          <w:sz w:val="24"/>
          <w:szCs w:val="24"/>
        </w:rPr>
        <w:t xml:space="preserve"> муниципального образования </w:t>
      </w:r>
      <w:r w:rsidR="00046BB2">
        <w:rPr>
          <w:rFonts w:cs="PT Astra Serif;Cambria"/>
          <w:color w:val="000000"/>
          <w:sz w:val="24"/>
          <w:szCs w:val="24"/>
        </w:rPr>
        <w:t xml:space="preserve">Каменецкое </w:t>
      </w:r>
      <w:r>
        <w:rPr>
          <w:rFonts w:cs="PT Astra Serif;Cambria"/>
          <w:color w:val="000000"/>
          <w:sz w:val="24"/>
          <w:szCs w:val="24"/>
        </w:rPr>
        <w:t>Узловск</w:t>
      </w:r>
      <w:r w:rsidR="00681258">
        <w:rPr>
          <w:rFonts w:cs="PT Astra Serif;Cambria"/>
          <w:color w:val="000000"/>
          <w:sz w:val="24"/>
          <w:szCs w:val="24"/>
        </w:rPr>
        <w:t xml:space="preserve">ого </w:t>
      </w:r>
      <w:r>
        <w:rPr>
          <w:rFonts w:cs="PT Astra Serif;Cambria"/>
          <w:color w:val="000000"/>
          <w:sz w:val="24"/>
          <w:szCs w:val="24"/>
        </w:rPr>
        <w:t xml:space="preserve"> район</w:t>
      </w:r>
      <w:r w:rsidR="00681258">
        <w:rPr>
          <w:rFonts w:cs="PT Astra Serif;Cambria"/>
          <w:color w:val="000000"/>
          <w:sz w:val="24"/>
          <w:szCs w:val="24"/>
        </w:rPr>
        <w:t>а</w:t>
      </w:r>
      <w:r>
        <w:rPr>
          <w:rFonts w:cs="PT Astra Serif;Cambria"/>
          <w:color w:val="000000"/>
          <w:sz w:val="24"/>
          <w:szCs w:val="24"/>
        </w:rPr>
        <w:t>.</w:t>
      </w:r>
    </w:p>
    <w:p w:rsidR="00C91F60" w:rsidRDefault="006332A1">
      <w:pPr>
        <w:pStyle w:val="ConsPlusNormal"/>
        <w:ind w:firstLine="709"/>
        <w:jc w:val="both"/>
        <w:rPr>
          <w:sz w:val="24"/>
          <w:szCs w:val="24"/>
        </w:rPr>
      </w:pPr>
      <w:r>
        <w:rPr>
          <w:rFonts w:cs="PT Astra Serif;Cambria"/>
          <w:color w:val="000000"/>
          <w:sz w:val="24"/>
          <w:szCs w:val="24"/>
        </w:rPr>
        <w:t xml:space="preserve">4.3. Общее число членов конкурсной комиссии определяется решением Собрания </w:t>
      </w:r>
      <w:r w:rsidR="00681258">
        <w:rPr>
          <w:rFonts w:cs="PT Astra Serif;Cambria"/>
          <w:color w:val="000000"/>
          <w:sz w:val="24"/>
          <w:szCs w:val="24"/>
        </w:rPr>
        <w:t>депутатов</w:t>
      </w:r>
      <w:r>
        <w:rPr>
          <w:rFonts w:cs="PT Astra Serif;Cambria"/>
          <w:color w:val="000000"/>
          <w:sz w:val="24"/>
          <w:szCs w:val="24"/>
        </w:rPr>
        <w:t xml:space="preserve"> муниципального образования </w:t>
      </w:r>
      <w:r w:rsidR="00046BB2">
        <w:rPr>
          <w:rFonts w:cs="PT Astra Serif;Cambria"/>
          <w:color w:val="000000"/>
          <w:sz w:val="24"/>
          <w:szCs w:val="24"/>
        </w:rPr>
        <w:t>Каменецкое</w:t>
      </w:r>
      <w:r w:rsidR="00681258">
        <w:rPr>
          <w:rFonts w:cs="PT Astra Serif;Cambria"/>
          <w:color w:val="000000"/>
          <w:sz w:val="24"/>
          <w:szCs w:val="24"/>
        </w:rPr>
        <w:t xml:space="preserve"> </w:t>
      </w:r>
      <w:r>
        <w:rPr>
          <w:rFonts w:cs="PT Astra Serif;Cambria"/>
          <w:color w:val="000000"/>
          <w:sz w:val="24"/>
          <w:szCs w:val="24"/>
        </w:rPr>
        <w:t>Узловск</w:t>
      </w:r>
      <w:r w:rsidR="00681258">
        <w:rPr>
          <w:rFonts w:cs="PT Astra Serif;Cambria"/>
          <w:color w:val="000000"/>
          <w:sz w:val="24"/>
          <w:szCs w:val="24"/>
        </w:rPr>
        <w:t>ого</w:t>
      </w:r>
      <w:r>
        <w:rPr>
          <w:rFonts w:cs="PT Astra Serif;Cambria"/>
          <w:color w:val="000000"/>
          <w:sz w:val="24"/>
          <w:szCs w:val="24"/>
        </w:rPr>
        <w:t xml:space="preserve"> район</w:t>
      </w:r>
      <w:r w:rsidR="00681258">
        <w:rPr>
          <w:rFonts w:cs="PT Astra Serif;Cambria"/>
          <w:color w:val="000000"/>
          <w:sz w:val="24"/>
          <w:szCs w:val="24"/>
        </w:rPr>
        <w:t>а</w:t>
      </w:r>
      <w:r>
        <w:rPr>
          <w:rFonts w:cs="PT Astra Serif;Cambria"/>
          <w:color w:val="000000"/>
          <w:sz w:val="24"/>
          <w:szCs w:val="24"/>
        </w:rPr>
        <w:t>.</w:t>
      </w:r>
      <w:r w:rsidR="00DB0A91">
        <w:rPr>
          <w:rFonts w:cs="PT Astra Serif;Cambria"/>
          <w:color w:val="000000"/>
          <w:sz w:val="24"/>
          <w:szCs w:val="24"/>
        </w:rPr>
        <w:t xml:space="preserve"> Половина членов конкурсной комиссии в муниципальном образовании назначается Собранием депутатов </w:t>
      </w:r>
      <w:r w:rsidR="00046BB2">
        <w:rPr>
          <w:rFonts w:cs="PT Astra Serif;Cambria"/>
          <w:color w:val="000000"/>
          <w:sz w:val="24"/>
          <w:szCs w:val="24"/>
        </w:rPr>
        <w:t>муниципального образования</w:t>
      </w:r>
      <w:r w:rsidR="000D6502">
        <w:rPr>
          <w:rFonts w:cs="PT Astra Serif;Cambria"/>
          <w:color w:val="000000"/>
          <w:sz w:val="24"/>
          <w:szCs w:val="24"/>
        </w:rPr>
        <w:t>, а другая половина  -главой администрации Узловский район.</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4.4. Членами конкурсной комиссии не могут быть:</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граждане Российской Федерации, признанные недееспособными или ограниченно дееспособными решением суда, вступившим в законную силу;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лица, находящиеся в непосредственном подчинении у претендента.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4.5. В рамках собственных полномочий конкурсная комиссия: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обеспечивает реализацию мероприятий, связанных с подготовкой и проведением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 принимает решение по результатам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5) осуществляет иные полномочия в соответствии с настоящим Порядком.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C91F60" w:rsidRDefault="006332A1">
      <w:pPr>
        <w:pStyle w:val="ConsPlusNormal"/>
        <w:ind w:firstLine="709"/>
        <w:jc w:val="both"/>
        <w:rPr>
          <w:sz w:val="24"/>
          <w:szCs w:val="24"/>
        </w:rPr>
      </w:pPr>
      <w:r>
        <w:rPr>
          <w:rFonts w:cs="PT Astra Serif;Cambria"/>
          <w:color w:val="000000"/>
          <w:sz w:val="24"/>
          <w:szCs w:val="24"/>
        </w:rPr>
        <w:t xml:space="preserve">В случае, если решением Собрания </w:t>
      </w:r>
      <w:r w:rsidR="00186357">
        <w:rPr>
          <w:rFonts w:cs="PT Astra Serif;Cambria"/>
          <w:color w:val="000000"/>
          <w:sz w:val="24"/>
          <w:szCs w:val="24"/>
        </w:rPr>
        <w:t>депутатов</w:t>
      </w:r>
      <w:r>
        <w:rPr>
          <w:rFonts w:cs="PT Astra Serif;Cambria"/>
          <w:color w:val="000000"/>
          <w:sz w:val="24"/>
          <w:szCs w:val="24"/>
        </w:rPr>
        <w:t xml:space="preserve"> муниципального образования </w:t>
      </w:r>
      <w:r w:rsidR="00046BB2">
        <w:rPr>
          <w:rFonts w:cs="PT Astra Serif;Cambria"/>
          <w:color w:val="000000"/>
          <w:sz w:val="24"/>
          <w:szCs w:val="24"/>
        </w:rPr>
        <w:t>Каменецкое</w:t>
      </w:r>
      <w:r w:rsidR="00186357">
        <w:rPr>
          <w:rFonts w:cs="PT Astra Serif;Cambria"/>
          <w:color w:val="000000"/>
          <w:sz w:val="24"/>
          <w:szCs w:val="24"/>
        </w:rPr>
        <w:t xml:space="preserve"> </w:t>
      </w:r>
      <w:r>
        <w:rPr>
          <w:rFonts w:cs="PT Astra Serif;Cambria"/>
          <w:color w:val="000000"/>
          <w:sz w:val="24"/>
          <w:szCs w:val="24"/>
        </w:rPr>
        <w:t>Узловск</w:t>
      </w:r>
      <w:r w:rsidR="00186357">
        <w:rPr>
          <w:rFonts w:cs="PT Astra Serif;Cambria"/>
          <w:color w:val="000000"/>
          <w:sz w:val="24"/>
          <w:szCs w:val="24"/>
        </w:rPr>
        <w:t>ого</w:t>
      </w:r>
      <w:r>
        <w:rPr>
          <w:rFonts w:cs="PT Astra Serif;Cambria"/>
          <w:color w:val="000000"/>
          <w:sz w:val="24"/>
          <w:szCs w:val="24"/>
        </w:rPr>
        <w:t xml:space="preserve"> район</w:t>
      </w:r>
      <w:r w:rsidR="00186357">
        <w:rPr>
          <w:rFonts w:cs="PT Astra Serif;Cambria"/>
          <w:color w:val="000000"/>
          <w:sz w:val="24"/>
          <w:szCs w:val="24"/>
        </w:rPr>
        <w:t>а</w:t>
      </w:r>
      <w:r>
        <w:rPr>
          <w:rFonts w:cs="PT Astra Serif;Cambria"/>
          <w:color w:val="000000"/>
          <w:sz w:val="24"/>
          <w:szCs w:val="24"/>
        </w:rPr>
        <w:t xml:space="preserve"> о проведении конкурса на замещение должности муниципальной службы главы администрации муниципального образования </w:t>
      </w:r>
      <w:r w:rsidR="00445D2A">
        <w:rPr>
          <w:rFonts w:cs="PT Astra Serif;Cambria"/>
          <w:color w:val="000000"/>
          <w:sz w:val="24"/>
          <w:szCs w:val="24"/>
        </w:rPr>
        <w:t>Каменецкое</w:t>
      </w:r>
      <w:r w:rsidR="00186357">
        <w:rPr>
          <w:rFonts w:cs="PT Astra Serif;Cambria"/>
          <w:color w:val="000000"/>
          <w:sz w:val="24"/>
          <w:szCs w:val="24"/>
        </w:rPr>
        <w:t xml:space="preserve"> </w:t>
      </w:r>
      <w:r>
        <w:rPr>
          <w:rFonts w:cs="PT Astra Serif;Cambria"/>
          <w:color w:val="000000"/>
          <w:sz w:val="24"/>
          <w:szCs w:val="24"/>
        </w:rPr>
        <w:t>Узловск</w:t>
      </w:r>
      <w:r w:rsidR="00186357">
        <w:rPr>
          <w:rFonts w:cs="PT Astra Serif;Cambria"/>
          <w:color w:val="000000"/>
          <w:sz w:val="24"/>
          <w:szCs w:val="24"/>
        </w:rPr>
        <w:t>ого</w:t>
      </w:r>
      <w:r>
        <w:rPr>
          <w:rFonts w:cs="PT Astra Serif;Cambria"/>
          <w:color w:val="000000"/>
          <w:sz w:val="24"/>
          <w:szCs w:val="24"/>
        </w:rPr>
        <w:t xml:space="preserve"> район</w:t>
      </w:r>
      <w:r w:rsidR="00186357">
        <w:rPr>
          <w:rFonts w:cs="PT Astra Serif;Cambria"/>
          <w:color w:val="000000"/>
          <w:sz w:val="24"/>
          <w:szCs w:val="24"/>
        </w:rPr>
        <w:t>а</w:t>
      </w:r>
      <w:r>
        <w:rPr>
          <w:rFonts w:cs="PT Astra Serif;Cambria"/>
          <w:color w:val="000000"/>
          <w:sz w:val="24"/>
          <w:szCs w:val="24"/>
        </w:rPr>
        <w:t xml:space="preserve"> предусмотрено, то заседание конкурсной комиссии проводятся посредством видео-конференц-связи в соответствии с настоящим Порядком.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4.7. На первом заседании члены конкурсной комиссии избирают из своего </w:t>
      </w:r>
      <w:r>
        <w:rPr>
          <w:rFonts w:cs="PT Astra Serif;Cambria"/>
          <w:color w:val="000000"/>
          <w:sz w:val="24"/>
          <w:szCs w:val="24"/>
        </w:rPr>
        <w:lastRenderedPageBreak/>
        <w:t>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4.10. Заместитель председателя конкурсной комиссии исполняет полномочия председателя в его отсутствие.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4.14. Члены конкурсной комиссии имеют право:</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не позднее чем за два рабочих дня до заседания получать информацию о планируемом заседании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знакомиться с документами и материалами, непосредственно связанными с проведением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5) в случае несогласия с решением комиссии высказывать в письменном виде особое мнение.</w:t>
      </w:r>
    </w:p>
    <w:p w:rsidR="00C91F60" w:rsidRDefault="006332A1">
      <w:pPr>
        <w:pStyle w:val="ConsPlusNormal"/>
        <w:ind w:firstLine="709"/>
        <w:jc w:val="both"/>
        <w:rPr>
          <w:sz w:val="24"/>
          <w:szCs w:val="24"/>
        </w:rPr>
      </w:pPr>
      <w:r>
        <w:rPr>
          <w:rFonts w:cs="PT Astra Serif;Cambria"/>
          <w:color w:val="000000"/>
          <w:sz w:val="24"/>
          <w:szCs w:val="24"/>
        </w:rPr>
        <w:t xml:space="preserve">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 образования </w:t>
      </w:r>
      <w:r w:rsidR="00445D2A">
        <w:rPr>
          <w:rFonts w:cs="PT Astra Serif;Cambria"/>
          <w:color w:val="000000"/>
          <w:sz w:val="24"/>
          <w:szCs w:val="24"/>
        </w:rPr>
        <w:t>Каменецкое</w:t>
      </w:r>
      <w:r w:rsidR="00A261A4">
        <w:rPr>
          <w:rFonts w:cs="PT Astra Serif;Cambria"/>
          <w:color w:val="000000"/>
          <w:sz w:val="24"/>
          <w:szCs w:val="24"/>
        </w:rPr>
        <w:t xml:space="preserve"> </w:t>
      </w:r>
      <w:r>
        <w:rPr>
          <w:rFonts w:cs="PT Astra Serif;Cambria"/>
          <w:color w:val="000000"/>
          <w:sz w:val="24"/>
          <w:szCs w:val="24"/>
        </w:rPr>
        <w:t>Узловск</w:t>
      </w:r>
      <w:r w:rsidR="00A261A4">
        <w:rPr>
          <w:rFonts w:cs="PT Astra Serif;Cambria"/>
          <w:color w:val="000000"/>
          <w:sz w:val="24"/>
          <w:szCs w:val="24"/>
        </w:rPr>
        <w:t>ого</w:t>
      </w:r>
      <w:r>
        <w:rPr>
          <w:rFonts w:cs="PT Astra Serif;Cambria"/>
          <w:color w:val="000000"/>
          <w:sz w:val="24"/>
          <w:szCs w:val="24"/>
        </w:rPr>
        <w:t xml:space="preserve"> район</w:t>
      </w:r>
      <w:r w:rsidR="00A261A4">
        <w:rPr>
          <w:rFonts w:cs="PT Astra Serif;Cambria"/>
          <w:color w:val="000000"/>
          <w:sz w:val="24"/>
          <w:szCs w:val="24"/>
        </w:rPr>
        <w:t>а</w:t>
      </w:r>
      <w:r>
        <w:rPr>
          <w:rFonts w:cs="PT Astra Serif;Cambria"/>
          <w:color w:val="000000"/>
          <w:sz w:val="24"/>
          <w:szCs w:val="24"/>
        </w:rPr>
        <w:t>.</w:t>
      </w:r>
    </w:p>
    <w:p w:rsidR="00C91F60" w:rsidRDefault="00C91F60">
      <w:pPr>
        <w:pStyle w:val="ConsPlusNormal"/>
        <w:jc w:val="both"/>
        <w:rPr>
          <w:rFonts w:cs="PT Astra Serif;Cambria"/>
          <w:color w:val="000000"/>
          <w:sz w:val="24"/>
          <w:szCs w:val="24"/>
        </w:rPr>
      </w:pPr>
    </w:p>
    <w:p w:rsidR="00C91F60" w:rsidRDefault="00C91F60">
      <w:pPr>
        <w:pStyle w:val="ConsPlusNormal"/>
        <w:jc w:val="both"/>
        <w:rPr>
          <w:rFonts w:cs="PT Astra Serif;Cambria"/>
          <w:color w:val="000000"/>
          <w:sz w:val="24"/>
          <w:szCs w:val="24"/>
        </w:rPr>
      </w:pPr>
    </w:p>
    <w:p w:rsidR="00C91F60" w:rsidRDefault="00C91F60">
      <w:pPr>
        <w:pStyle w:val="ConsPlusNormal"/>
        <w:jc w:val="both"/>
        <w:rPr>
          <w:rFonts w:cs="PT Astra Serif;Cambria"/>
          <w:color w:val="000000"/>
          <w:sz w:val="24"/>
          <w:szCs w:val="24"/>
        </w:rPr>
      </w:pPr>
    </w:p>
    <w:p w:rsidR="004A2C5E" w:rsidRDefault="004A2C5E">
      <w:pPr>
        <w:pStyle w:val="ConsPlusTitle"/>
        <w:jc w:val="center"/>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lastRenderedPageBreak/>
        <w:t>5. Порядок представления документов</w:t>
      </w:r>
    </w:p>
    <w:p w:rsidR="00C91F60" w:rsidRDefault="00C91F60">
      <w:pPr>
        <w:pStyle w:val="ConsPlusNormal"/>
        <w:jc w:val="both"/>
        <w:rPr>
          <w:rFonts w:cs="PT Astra Serif;Cambria"/>
          <w:color w:val="000000"/>
          <w:sz w:val="24"/>
          <w:szCs w:val="24"/>
        </w:rPr>
      </w:pPr>
    </w:p>
    <w:p w:rsidR="00C91F60" w:rsidRDefault="006332A1">
      <w:pPr>
        <w:pStyle w:val="ConsPlusNormal"/>
        <w:ind w:firstLine="709"/>
        <w:jc w:val="both"/>
        <w:rPr>
          <w:sz w:val="24"/>
          <w:szCs w:val="24"/>
        </w:rPr>
      </w:pPr>
      <w:r>
        <w:rPr>
          <w:rFonts w:cs="PT Astra Serif;Cambria"/>
          <w:color w:val="000000"/>
          <w:sz w:val="24"/>
          <w:szCs w:val="24"/>
        </w:rPr>
        <w:t>5.1. Гражданин, изъявивший желание принять участие в конкурсе (далее претендент), в сроки, установленные конкурсной комиссией для приема документов,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C91F60" w:rsidRDefault="006332A1">
      <w:pPr>
        <w:pStyle w:val="ConsPlusNormal"/>
        <w:ind w:firstLine="709"/>
        <w:jc w:val="both"/>
      </w:pPr>
      <w:r>
        <w:rPr>
          <w:rFonts w:cs="PT Astra Serif;Cambria"/>
          <w:color w:val="000000"/>
          <w:sz w:val="24"/>
          <w:szCs w:val="24"/>
        </w:rPr>
        <w:t>1) заявление участника конкурса по форме 1 (</w:t>
      </w:r>
      <w:hyperlink w:anchor="Par232">
        <w:r>
          <w:rPr>
            <w:rStyle w:val="-"/>
            <w:rFonts w:cs="PT Astra Serif;Cambria"/>
            <w:color w:val="000000"/>
            <w:sz w:val="24"/>
            <w:szCs w:val="24"/>
          </w:rPr>
          <w:t>приложение № 1</w:t>
        </w:r>
      </w:hyperlink>
      <w:r>
        <w:rPr>
          <w:rFonts w:cs="PT Astra Serif;Cambria"/>
          <w:color w:val="000000"/>
          <w:sz w:val="24"/>
          <w:szCs w:val="24"/>
        </w:rPr>
        <w:t xml:space="preserve"> к Порядку);</w:t>
      </w:r>
    </w:p>
    <w:p w:rsidR="00C91F60" w:rsidRDefault="006332A1">
      <w:pPr>
        <w:pStyle w:val="ConsPlusNormal"/>
        <w:ind w:firstLine="709"/>
        <w:jc w:val="both"/>
      </w:pPr>
      <w:r>
        <w:rPr>
          <w:rFonts w:cs="PT Astra Serif;Cambria"/>
          <w:color w:val="000000"/>
          <w:sz w:val="24"/>
          <w:szCs w:val="24"/>
        </w:rPr>
        <w:t xml:space="preserve">2) собственноручно заполненную и подписанную </w:t>
      </w:r>
      <w:hyperlink r:id="rId13">
        <w:r>
          <w:rPr>
            <w:rStyle w:val="-"/>
            <w:rFonts w:cs="PT Astra Serif;Cambria"/>
            <w:color w:val="000000"/>
            <w:sz w:val="24"/>
            <w:szCs w:val="24"/>
          </w:rPr>
          <w:t>анкету</w:t>
        </w:r>
      </w:hyperlink>
      <w:r>
        <w:rPr>
          <w:rFonts w:cs="PT Astra Serif;Cambria"/>
          <w:color w:val="000000"/>
          <w:sz w:val="24"/>
          <w:szCs w:val="24"/>
        </w:rPr>
        <w:t xml:space="preserve"> по форме, установленной распоряжением Правительства Российской Федерации </w:t>
      </w:r>
      <w:r>
        <w:rPr>
          <w:rFonts w:cs="PT Astra Serif;Cambria"/>
          <w:color w:val="000000"/>
          <w:sz w:val="24"/>
          <w:szCs w:val="24"/>
        </w:rPr>
        <w:br/>
        <w:t>от 26 мая 2005 года № 667-р;</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паспорт;</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 трудовую книжку и (или) сведения о трудовой деятельности – за исключением случаев, когда трудовой договор (контракт) заключается впервые;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5) документы об образовании, а также по желанию гражданина – о дополнительном профессиональном образовании, о присвоении ученой степени, ученого звания;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8) документ воинского учета – для граждан, пребывающих в запасе, и лиц, подлежащих призыву на военную службу;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C91F60" w:rsidRDefault="006332A1">
      <w:pPr>
        <w:pStyle w:val="ConsPlusNormal"/>
        <w:ind w:firstLine="709"/>
        <w:jc w:val="both"/>
      </w:pPr>
      <w:r>
        <w:rPr>
          <w:rFonts w:cs="PT Astra Serif;Cambria"/>
          <w:color w:val="000000"/>
          <w:sz w:val="24"/>
          <w:szCs w:val="24"/>
        </w:rPr>
        <w:t>10) согласие на обработку персональных данных по форме 2 (</w:t>
      </w:r>
      <w:hyperlink w:anchor="Par262">
        <w:r>
          <w:rPr>
            <w:rStyle w:val="-"/>
            <w:rFonts w:cs="PT Astra Serif;Cambria"/>
            <w:color w:val="000000"/>
            <w:sz w:val="24"/>
            <w:szCs w:val="24"/>
          </w:rPr>
          <w:t>приложение № 2</w:t>
        </w:r>
      </w:hyperlink>
      <w:r>
        <w:rPr>
          <w:rFonts w:cs="PT Astra Serif;Cambria"/>
          <w:color w:val="000000"/>
          <w:sz w:val="24"/>
          <w:szCs w:val="24"/>
        </w:rPr>
        <w:t xml:space="preserve"> к Порядку);</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w:t>
      </w:r>
      <w:r w:rsidR="001134BE">
        <w:rPr>
          <w:rFonts w:cs="PT Astra Serif;Cambria"/>
          <w:color w:val="000000"/>
          <w:sz w:val="24"/>
          <w:szCs w:val="24"/>
        </w:rPr>
        <w:t>2</w:t>
      </w:r>
      <w:r>
        <w:rPr>
          <w:rFonts w:cs="PT Astra Serif;Cambria"/>
          <w:color w:val="000000"/>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C91F60" w:rsidRDefault="006332A1">
      <w:pPr>
        <w:pStyle w:val="ConsPlusNormal"/>
        <w:ind w:firstLine="709"/>
        <w:jc w:val="both"/>
        <w:rPr>
          <w:sz w:val="24"/>
          <w:szCs w:val="24"/>
        </w:rPr>
      </w:pPr>
      <w:r>
        <w:rPr>
          <w:rFonts w:cs="PT Astra Serif;Cambria"/>
          <w:color w:val="000000"/>
          <w:sz w:val="24"/>
          <w:szCs w:val="24"/>
        </w:rPr>
        <w:t xml:space="preserve">5.2. Документы для участия в конкурсе представляются в конкурсную комиссию, расположенную по адресу: Тульская область, </w:t>
      </w:r>
      <w:r w:rsidR="00445D2A">
        <w:rPr>
          <w:rFonts w:cs="PT Astra Serif;Cambria"/>
          <w:color w:val="000000"/>
          <w:sz w:val="24"/>
          <w:szCs w:val="24"/>
        </w:rPr>
        <w:t>Узловский район, пос. Каменецкий, ул. Комсомольская, д.12.</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Прием документов осуществляет секретарь конкурсной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4A2C5E" w:rsidRDefault="004A2C5E">
      <w:pPr>
        <w:pStyle w:val="ConsPlusTitle"/>
        <w:jc w:val="center"/>
        <w:rPr>
          <w:rFonts w:cs="PT Astra Serif;Cambria"/>
          <w:color w:val="000000"/>
          <w:sz w:val="24"/>
          <w:szCs w:val="24"/>
        </w:rPr>
      </w:pPr>
    </w:p>
    <w:p w:rsidR="00B72966" w:rsidRDefault="00B72966">
      <w:pPr>
        <w:pStyle w:val="ConsPlusTitle"/>
        <w:jc w:val="center"/>
        <w:rPr>
          <w:rFonts w:cs="PT Astra Serif;Cambria"/>
          <w:color w:val="000000"/>
          <w:sz w:val="24"/>
          <w:szCs w:val="24"/>
        </w:rPr>
      </w:pPr>
    </w:p>
    <w:p w:rsidR="00B72966" w:rsidRDefault="00B72966">
      <w:pPr>
        <w:pStyle w:val="ConsPlusTitle"/>
        <w:jc w:val="center"/>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lastRenderedPageBreak/>
        <w:t>6. Порядок проведения конкурса</w:t>
      </w:r>
    </w:p>
    <w:p w:rsidR="00C91F60" w:rsidRDefault="00C91F60">
      <w:pPr>
        <w:pStyle w:val="ConsPlusNormal"/>
        <w:ind w:firstLine="709"/>
        <w:jc w:val="both"/>
        <w:rPr>
          <w:rFonts w:cs="PT Astra Serif;Cambria"/>
          <w:color w:val="000000"/>
          <w:sz w:val="24"/>
          <w:szCs w:val="24"/>
        </w:rPr>
      </w:pP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6.1. Конкурс проводится в </w:t>
      </w:r>
      <w:r w:rsidR="00BC0596">
        <w:rPr>
          <w:rFonts w:cs="PT Astra Serif;Cambria"/>
          <w:color w:val="000000"/>
          <w:sz w:val="24"/>
          <w:szCs w:val="24"/>
        </w:rPr>
        <w:t>один</w:t>
      </w:r>
      <w:r>
        <w:rPr>
          <w:rFonts w:cs="PT Astra Serif;Cambria"/>
          <w:color w:val="000000"/>
          <w:sz w:val="24"/>
          <w:szCs w:val="24"/>
        </w:rPr>
        <w:t xml:space="preserve"> этап.</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6.2. Членами конкурсной комиссии изучаются документы, представленные гражданами, изъявившими желание принять участие в конкурсе.</w:t>
      </w:r>
    </w:p>
    <w:p w:rsidR="00C91F60" w:rsidRDefault="006332A1">
      <w:pPr>
        <w:pStyle w:val="ConsPlusNormal"/>
        <w:ind w:firstLine="709"/>
        <w:jc w:val="both"/>
        <w:rPr>
          <w:sz w:val="24"/>
          <w:szCs w:val="24"/>
        </w:rPr>
      </w:pPr>
      <w:r>
        <w:rPr>
          <w:rFonts w:cs="PT Astra Serif;Cambria"/>
          <w:color w:val="000000"/>
          <w:sz w:val="24"/>
          <w:szCs w:val="24"/>
        </w:rPr>
        <w:t xml:space="preserve">В случае если решением Собрания </w:t>
      </w:r>
      <w:r w:rsidR="006541EE">
        <w:rPr>
          <w:rFonts w:cs="PT Astra Serif;Cambria"/>
          <w:color w:val="000000"/>
          <w:sz w:val="24"/>
          <w:szCs w:val="24"/>
        </w:rPr>
        <w:t xml:space="preserve">депутатов </w:t>
      </w:r>
      <w:r>
        <w:rPr>
          <w:rFonts w:cs="PT Astra Serif;Cambria"/>
          <w:color w:val="000000"/>
          <w:sz w:val="24"/>
          <w:szCs w:val="24"/>
        </w:rPr>
        <w:t xml:space="preserve"> муниципального образования </w:t>
      </w:r>
      <w:r w:rsidR="00445D2A">
        <w:rPr>
          <w:rFonts w:cs="PT Astra Serif;Cambria"/>
          <w:color w:val="000000"/>
          <w:sz w:val="24"/>
          <w:szCs w:val="24"/>
        </w:rPr>
        <w:t xml:space="preserve">Каменецкое </w:t>
      </w:r>
      <w:r w:rsidR="006541EE">
        <w:rPr>
          <w:rFonts w:cs="PT Astra Serif;Cambria"/>
          <w:color w:val="000000"/>
          <w:sz w:val="24"/>
          <w:szCs w:val="24"/>
        </w:rPr>
        <w:t xml:space="preserve"> </w:t>
      </w:r>
      <w:r>
        <w:rPr>
          <w:rFonts w:cs="PT Astra Serif;Cambria"/>
          <w:color w:val="000000"/>
          <w:sz w:val="24"/>
          <w:szCs w:val="24"/>
        </w:rPr>
        <w:t>Узловск</w:t>
      </w:r>
      <w:r w:rsidR="006541EE">
        <w:rPr>
          <w:rFonts w:cs="PT Astra Serif;Cambria"/>
          <w:color w:val="000000"/>
          <w:sz w:val="24"/>
          <w:szCs w:val="24"/>
        </w:rPr>
        <w:t>ого</w:t>
      </w:r>
      <w:r>
        <w:rPr>
          <w:rFonts w:cs="PT Astra Serif;Cambria"/>
          <w:color w:val="000000"/>
          <w:sz w:val="24"/>
          <w:szCs w:val="24"/>
        </w:rPr>
        <w:t xml:space="preserve"> район</w:t>
      </w:r>
      <w:r w:rsidR="006541EE">
        <w:rPr>
          <w:rFonts w:cs="PT Astra Serif;Cambria"/>
          <w:color w:val="000000"/>
          <w:sz w:val="24"/>
          <w:szCs w:val="24"/>
        </w:rPr>
        <w:t>а</w:t>
      </w:r>
      <w:r>
        <w:rPr>
          <w:rFonts w:cs="PT Astra Serif;Cambria"/>
          <w:color w:val="000000"/>
          <w:sz w:val="24"/>
          <w:szCs w:val="24"/>
        </w:rPr>
        <w:t xml:space="preserve"> о проведении конкурса на замещение должности муниципальной службы главы администрации муниципального образования </w:t>
      </w:r>
      <w:r w:rsidR="00445D2A">
        <w:rPr>
          <w:rFonts w:cs="PT Astra Serif;Cambria"/>
          <w:color w:val="000000"/>
          <w:sz w:val="24"/>
          <w:szCs w:val="24"/>
        </w:rPr>
        <w:t>Каменецкое</w:t>
      </w:r>
      <w:r w:rsidR="006541EE">
        <w:rPr>
          <w:rFonts w:cs="PT Astra Serif;Cambria"/>
          <w:color w:val="000000"/>
          <w:sz w:val="24"/>
          <w:szCs w:val="24"/>
        </w:rPr>
        <w:t xml:space="preserve"> Узловского </w:t>
      </w:r>
      <w:r>
        <w:rPr>
          <w:rFonts w:cs="PT Astra Serif;Cambria"/>
          <w:color w:val="000000"/>
          <w:sz w:val="24"/>
          <w:szCs w:val="24"/>
        </w:rPr>
        <w:t>район</w:t>
      </w:r>
      <w:r w:rsidR="00445D2A">
        <w:rPr>
          <w:rFonts w:cs="PT Astra Serif;Cambria"/>
          <w:color w:val="000000"/>
          <w:sz w:val="24"/>
          <w:szCs w:val="24"/>
        </w:rPr>
        <w:t>а</w:t>
      </w:r>
      <w:r>
        <w:rPr>
          <w:rFonts w:cs="PT Astra Serif;Cambria"/>
          <w:color w:val="000000"/>
          <w:sz w:val="24"/>
          <w:szCs w:val="24"/>
        </w:rPr>
        <w:t xml:space="preserve"> 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 «против», «воздержался».</w:t>
      </w:r>
    </w:p>
    <w:p w:rsidR="00C91F60" w:rsidRDefault="006332A1">
      <w:pPr>
        <w:pStyle w:val="ConsPlusNormal"/>
        <w:ind w:firstLine="709"/>
        <w:jc w:val="both"/>
      </w:pPr>
      <w:r>
        <w:rPr>
          <w:rFonts w:cs="PT Astra Serif;Cambria"/>
          <w:color w:val="000000"/>
          <w:sz w:val="24"/>
          <w:szCs w:val="24"/>
        </w:rPr>
        <w:t xml:space="preserve">В случае выявления в результате анализа документов их несоответствия требованиям, установленным </w:t>
      </w:r>
      <w:hyperlink w:anchor="Par85">
        <w:r>
          <w:rPr>
            <w:rStyle w:val="-"/>
            <w:rFonts w:cs="PT Astra Serif;Cambria"/>
            <w:color w:val="000000"/>
            <w:sz w:val="24"/>
            <w:szCs w:val="24"/>
          </w:rPr>
          <w:t xml:space="preserve">пунктом 5.1 раздела </w:t>
        </w:r>
      </w:hyperlink>
      <w:r>
        <w:rPr>
          <w:rFonts w:cs="PT Astra Serif;Cambria"/>
          <w:color w:val="000000"/>
          <w:sz w:val="24"/>
          <w:szCs w:val="24"/>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C91F60" w:rsidRDefault="006332A1">
      <w:pPr>
        <w:pStyle w:val="ConsPlusNormal"/>
        <w:ind w:firstLine="709"/>
        <w:jc w:val="both"/>
        <w:rPr>
          <w:sz w:val="24"/>
          <w:szCs w:val="24"/>
        </w:rPr>
      </w:pPr>
      <w:r>
        <w:rPr>
          <w:rFonts w:cs="PT Astra Serif;Cambria"/>
          <w:color w:val="000000"/>
          <w:sz w:val="24"/>
          <w:szCs w:val="24"/>
        </w:rPr>
        <w:t xml:space="preserve">1) эссе о социально-экономическом развитии муниципального образования </w:t>
      </w:r>
      <w:r w:rsidR="00B72966">
        <w:rPr>
          <w:rFonts w:cs="PT Astra Serif;Cambria"/>
          <w:color w:val="000000"/>
          <w:sz w:val="24"/>
          <w:szCs w:val="24"/>
        </w:rPr>
        <w:t>Каменецкое</w:t>
      </w:r>
      <w:r w:rsidR="00A411AF">
        <w:rPr>
          <w:rFonts w:cs="PT Astra Serif;Cambria"/>
          <w:color w:val="000000"/>
          <w:sz w:val="24"/>
          <w:szCs w:val="24"/>
        </w:rPr>
        <w:t xml:space="preserve"> </w:t>
      </w:r>
      <w:r>
        <w:rPr>
          <w:rFonts w:cs="PT Astra Serif;Cambria"/>
          <w:color w:val="000000"/>
          <w:sz w:val="24"/>
          <w:szCs w:val="24"/>
        </w:rPr>
        <w:t>Узловск</w:t>
      </w:r>
      <w:r w:rsidR="00A411AF">
        <w:rPr>
          <w:rFonts w:cs="PT Astra Serif;Cambria"/>
          <w:color w:val="000000"/>
          <w:sz w:val="24"/>
          <w:szCs w:val="24"/>
        </w:rPr>
        <w:t>ого</w:t>
      </w:r>
      <w:r>
        <w:rPr>
          <w:rFonts w:cs="PT Astra Serif;Cambria"/>
          <w:color w:val="000000"/>
          <w:sz w:val="24"/>
          <w:szCs w:val="24"/>
        </w:rPr>
        <w:t xml:space="preserve"> район</w:t>
      </w:r>
      <w:r w:rsidR="00A411AF">
        <w:rPr>
          <w:rFonts w:cs="PT Astra Serif;Cambria"/>
          <w:color w:val="000000"/>
          <w:sz w:val="24"/>
          <w:szCs w:val="24"/>
        </w:rPr>
        <w:t>а</w:t>
      </w:r>
      <w:r>
        <w:rPr>
          <w:rFonts w:cs="PT Astra Serif;Cambria"/>
          <w:color w:val="000000"/>
          <w:sz w:val="24"/>
          <w:szCs w:val="24"/>
        </w:rPr>
        <w:t>, подготовленное участником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уровень профессиональных знаний участника конкурса по результатам ответов на вопросы членов конкурсной комиссии;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3) личностные качества участника конкурса.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Результаты рейтинговой оценки фиксируются каждым членом конкурсной комиссии в оценочных листах, утвержденных конкурсной комиссией.</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Форма оценочного листа утверждается конкурсной комиссией.</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6.4. Конкурс признается состоявшимся в случае признания соответствующими требованиям настоящего Положения документов </w:t>
      </w:r>
      <w:r>
        <w:rPr>
          <w:rFonts w:cs="PT Astra Serif;Cambria"/>
          <w:color w:val="000000"/>
          <w:sz w:val="24"/>
          <w:szCs w:val="24"/>
        </w:rPr>
        <w:br/>
        <w:t>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6.5. Конкурс признается несостоявшимся в случаях:</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1) отсутствия заявлений претендентов на участие в конкурсе;</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2) подачи претендентами заявлений о снятии своих кандидатур, в результате чего остается только один претендент;</w:t>
      </w:r>
    </w:p>
    <w:p w:rsidR="00C91F60" w:rsidRDefault="006332A1">
      <w:pPr>
        <w:pStyle w:val="ConsPlusNormal"/>
        <w:ind w:firstLine="709"/>
        <w:jc w:val="both"/>
      </w:pPr>
      <w:r>
        <w:rPr>
          <w:rFonts w:cs="PT Astra Serif;Cambria"/>
          <w:color w:val="000000"/>
          <w:sz w:val="24"/>
          <w:szCs w:val="24"/>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w:anchor="Par85">
        <w:r>
          <w:rPr>
            <w:rStyle w:val="-"/>
            <w:rFonts w:cs="PT Astra Serif;Cambria"/>
            <w:color w:val="000000"/>
            <w:sz w:val="24"/>
            <w:szCs w:val="24"/>
          </w:rPr>
          <w:t>пунктами 2.1</w:t>
        </w:r>
      </w:hyperlink>
      <w:r>
        <w:rPr>
          <w:rFonts w:cs="PT Astra Serif;Cambria"/>
          <w:color w:val="000000"/>
          <w:sz w:val="24"/>
          <w:szCs w:val="24"/>
        </w:rPr>
        <w:t xml:space="preserve">, </w:t>
      </w:r>
      <w:hyperlink w:anchor="Par89">
        <w:r>
          <w:rPr>
            <w:rStyle w:val="-"/>
            <w:rFonts w:cs="PT Astra Serif;Cambria"/>
            <w:color w:val="000000"/>
            <w:sz w:val="24"/>
            <w:szCs w:val="24"/>
          </w:rPr>
          <w:t>2.2 раздела 2</w:t>
        </w:r>
      </w:hyperlink>
      <w:r>
        <w:rPr>
          <w:rFonts w:cs="PT Astra Serif;Cambria"/>
          <w:color w:val="000000"/>
          <w:sz w:val="24"/>
          <w:szCs w:val="24"/>
        </w:rPr>
        <w:t xml:space="preserve"> настоящего </w:t>
      </w:r>
      <w:r>
        <w:rPr>
          <w:rFonts w:cs="PT Astra Serif;Cambria"/>
          <w:color w:val="000000"/>
          <w:sz w:val="24"/>
          <w:szCs w:val="24"/>
        </w:rPr>
        <w:lastRenderedPageBreak/>
        <w:t>Порядка;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5) подачи документов на участие в конкурсе только одним претендентом.</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Факт неявки претендента на конкурс без уважительной причины приравнивается к факту подачи им заявления о снятии своей кандидатуры.</w:t>
      </w:r>
    </w:p>
    <w:p w:rsidR="00C91F60" w:rsidRDefault="00C91F60">
      <w:pPr>
        <w:pStyle w:val="ConsPlusNormal"/>
        <w:jc w:val="both"/>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7. Решения конкурсной комиссии</w:t>
      </w:r>
    </w:p>
    <w:p w:rsidR="00C91F60" w:rsidRDefault="00C91F60">
      <w:pPr>
        <w:pStyle w:val="ConsPlusNormal"/>
        <w:jc w:val="both"/>
        <w:rPr>
          <w:rFonts w:cs="PT Astra Serif;Cambria"/>
          <w:color w:val="000000"/>
          <w:sz w:val="24"/>
          <w:szCs w:val="24"/>
        </w:rPr>
      </w:pPr>
    </w:p>
    <w:p w:rsidR="00C91F60" w:rsidRDefault="006332A1">
      <w:pPr>
        <w:pStyle w:val="ConsPlusNormal"/>
        <w:ind w:firstLine="709"/>
        <w:jc w:val="both"/>
        <w:rPr>
          <w:sz w:val="24"/>
          <w:szCs w:val="24"/>
        </w:rPr>
      </w:pPr>
      <w:r>
        <w:rPr>
          <w:rFonts w:cs="PT Astra Serif;Cambria"/>
          <w:color w:val="000000"/>
          <w:sz w:val="24"/>
          <w:szCs w:val="24"/>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 </w:t>
      </w:r>
      <w:r w:rsidR="00445D2A">
        <w:rPr>
          <w:rFonts w:cs="PT Astra Serif;Cambria"/>
          <w:color w:val="000000"/>
          <w:sz w:val="24"/>
          <w:szCs w:val="24"/>
        </w:rPr>
        <w:t>Каменецкое</w:t>
      </w:r>
      <w:r w:rsidR="00A7147E">
        <w:rPr>
          <w:rFonts w:cs="PT Astra Serif;Cambria"/>
          <w:color w:val="000000"/>
          <w:sz w:val="24"/>
          <w:szCs w:val="24"/>
        </w:rPr>
        <w:t xml:space="preserve"> </w:t>
      </w:r>
      <w:r>
        <w:rPr>
          <w:rFonts w:cs="PT Astra Serif;Cambria"/>
          <w:color w:val="000000"/>
          <w:sz w:val="24"/>
          <w:szCs w:val="24"/>
        </w:rPr>
        <w:t>Узловск</w:t>
      </w:r>
      <w:r w:rsidR="00A7147E">
        <w:rPr>
          <w:rFonts w:cs="PT Astra Serif;Cambria"/>
          <w:color w:val="000000"/>
          <w:sz w:val="24"/>
          <w:szCs w:val="24"/>
        </w:rPr>
        <w:t>ого</w:t>
      </w:r>
      <w:r>
        <w:rPr>
          <w:rFonts w:cs="PT Astra Serif;Cambria"/>
          <w:color w:val="000000"/>
          <w:sz w:val="24"/>
          <w:szCs w:val="24"/>
        </w:rPr>
        <w:t xml:space="preserve"> район</w:t>
      </w:r>
      <w:r w:rsidR="00A7147E">
        <w:rPr>
          <w:rFonts w:cs="PT Astra Serif;Cambria"/>
          <w:color w:val="000000"/>
          <w:sz w:val="24"/>
          <w:szCs w:val="24"/>
        </w:rPr>
        <w:t>а</w:t>
      </w:r>
      <w:r>
        <w:rPr>
          <w:rFonts w:cs="PT Astra Serif;Cambria"/>
          <w:color w:val="000000"/>
          <w:sz w:val="24"/>
          <w:szCs w:val="24"/>
        </w:rPr>
        <w:t>.</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7.2. Решение конкурсной комиссии принимается в отсутствие претендентов.</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Каждому претенденту сообщается о результатах конкурса в письменной форме в течение трех календарных дней со дня его завершения.</w:t>
      </w:r>
    </w:p>
    <w:p w:rsidR="00C91F60" w:rsidRDefault="006332A1">
      <w:pPr>
        <w:pStyle w:val="ConsPlusNormal"/>
        <w:ind w:firstLine="709"/>
        <w:jc w:val="both"/>
        <w:rPr>
          <w:sz w:val="24"/>
          <w:szCs w:val="24"/>
        </w:rPr>
      </w:pPr>
      <w:r>
        <w:rPr>
          <w:rFonts w:cs="PT Astra Serif;Cambria"/>
          <w:color w:val="000000"/>
          <w:sz w:val="24"/>
          <w:szCs w:val="24"/>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w:t>
      </w:r>
      <w:r w:rsidR="00A959BC">
        <w:rPr>
          <w:rFonts w:cs="PT Astra Serif;Cambria"/>
          <w:color w:val="000000"/>
          <w:sz w:val="24"/>
          <w:szCs w:val="24"/>
        </w:rPr>
        <w:t>депутатов</w:t>
      </w:r>
      <w:r>
        <w:rPr>
          <w:rFonts w:cs="PT Astra Serif;Cambria"/>
          <w:color w:val="000000"/>
          <w:sz w:val="24"/>
          <w:szCs w:val="24"/>
        </w:rPr>
        <w:t xml:space="preserve"> муниципального образования</w:t>
      </w:r>
      <w:r w:rsidR="00445D2A">
        <w:rPr>
          <w:rFonts w:cs="PT Astra Serif;Cambria"/>
          <w:color w:val="000000"/>
          <w:sz w:val="24"/>
          <w:szCs w:val="24"/>
        </w:rPr>
        <w:t xml:space="preserve"> Каменецкое</w:t>
      </w:r>
      <w:r w:rsidR="00A959BC">
        <w:rPr>
          <w:rFonts w:cs="PT Astra Serif;Cambria"/>
          <w:color w:val="000000"/>
          <w:sz w:val="24"/>
          <w:szCs w:val="24"/>
        </w:rPr>
        <w:t xml:space="preserve"> </w:t>
      </w:r>
      <w:r>
        <w:rPr>
          <w:rFonts w:cs="PT Astra Serif;Cambria"/>
          <w:color w:val="000000"/>
          <w:sz w:val="24"/>
          <w:szCs w:val="24"/>
        </w:rPr>
        <w:t xml:space="preserve"> Узловск</w:t>
      </w:r>
      <w:r w:rsidR="00A959BC">
        <w:rPr>
          <w:rFonts w:cs="PT Astra Serif;Cambria"/>
          <w:color w:val="000000"/>
          <w:sz w:val="24"/>
          <w:szCs w:val="24"/>
        </w:rPr>
        <w:t>ого</w:t>
      </w:r>
      <w:r>
        <w:rPr>
          <w:rFonts w:cs="PT Astra Serif;Cambria"/>
          <w:color w:val="000000"/>
          <w:sz w:val="24"/>
          <w:szCs w:val="24"/>
        </w:rPr>
        <w:t xml:space="preserve"> район</w:t>
      </w:r>
      <w:r w:rsidR="00A959BC">
        <w:rPr>
          <w:rFonts w:cs="PT Astra Serif;Cambria"/>
          <w:color w:val="000000"/>
          <w:sz w:val="24"/>
          <w:szCs w:val="24"/>
        </w:rPr>
        <w:t>а</w:t>
      </w:r>
      <w:r>
        <w:rPr>
          <w:rFonts w:cs="PT Astra Serif;Cambria"/>
          <w:color w:val="000000"/>
          <w:sz w:val="24"/>
          <w:szCs w:val="24"/>
        </w:rPr>
        <w:t xml:space="preserve"> для принятия соответствующего решения о назначении на должность муниципальной службы главы администрации муниципального образования </w:t>
      </w:r>
      <w:r w:rsidR="00445D2A">
        <w:rPr>
          <w:rFonts w:cs="PT Astra Serif;Cambria"/>
          <w:color w:val="000000"/>
          <w:sz w:val="24"/>
          <w:szCs w:val="24"/>
        </w:rPr>
        <w:t>Каменецкое</w:t>
      </w:r>
      <w:r w:rsidR="00A959BC">
        <w:rPr>
          <w:rFonts w:cs="PT Astra Serif;Cambria"/>
          <w:color w:val="000000"/>
          <w:sz w:val="24"/>
          <w:szCs w:val="24"/>
        </w:rPr>
        <w:t xml:space="preserve"> </w:t>
      </w:r>
      <w:r>
        <w:rPr>
          <w:rFonts w:cs="PT Astra Serif;Cambria"/>
          <w:color w:val="000000"/>
          <w:sz w:val="24"/>
          <w:szCs w:val="24"/>
        </w:rPr>
        <w:t>Узловск</w:t>
      </w:r>
      <w:r w:rsidR="00A959BC">
        <w:rPr>
          <w:rFonts w:cs="PT Astra Serif;Cambria"/>
          <w:color w:val="000000"/>
          <w:sz w:val="24"/>
          <w:szCs w:val="24"/>
        </w:rPr>
        <w:t>ого</w:t>
      </w:r>
      <w:r>
        <w:rPr>
          <w:rFonts w:cs="PT Astra Serif;Cambria"/>
          <w:color w:val="000000"/>
          <w:sz w:val="24"/>
          <w:szCs w:val="24"/>
        </w:rPr>
        <w:t xml:space="preserve"> район</w:t>
      </w:r>
      <w:r w:rsidR="00A959BC">
        <w:rPr>
          <w:rFonts w:cs="PT Astra Serif;Cambria"/>
          <w:color w:val="000000"/>
          <w:sz w:val="24"/>
          <w:szCs w:val="24"/>
        </w:rPr>
        <w:t>а</w:t>
      </w:r>
      <w:r>
        <w:rPr>
          <w:rFonts w:cs="PT Astra Serif;Cambria"/>
          <w:color w:val="000000"/>
          <w:sz w:val="24"/>
          <w:szCs w:val="24"/>
        </w:rPr>
        <w:t>.</w:t>
      </w:r>
    </w:p>
    <w:p w:rsidR="001936C6" w:rsidRPr="001936C6" w:rsidRDefault="001936C6" w:rsidP="00745DE1">
      <w:pPr>
        <w:spacing w:after="0"/>
        <w:ind w:left="57" w:firstLine="680"/>
        <w:jc w:val="both"/>
        <w:rPr>
          <w:rFonts w:ascii="Arial" w:hAnsi="Arial" w:cs="Arial"/>
          <w:sz w:val="24"/>
          <w:szCs w:val="24"/>
        </w:rPr>
      </w:pPr>
      <w:r w:rsidRPr="001936C6">
        <w:rPr>
          <w:rFonts w:ascii="Arial" w:hAnsi="Arial" w:cs="Arial"/>
          <w:sz w:val="24"/>
          <w:szCs w:val="24"/>
        </w:rPr>
        <w:t xml:space="preserve">7.4. Лицо назначается на должность главы администрации муниципального образования </w:t>
      </w:r>
      <w:r w:rsidR="00445D2A">
        <w:rPr>
          <w:rFonts w:ascii="Arial" w:hAnsi="Arial" w:cs="Arial"/>
          <w:sz w:val="24"/>
          <w:szCs w:val="24"/>
        </w:rPr>
        <w:t>Каменецкое</w:t>
      </w:r>
      <w:r>
        <w:rPr>
          <w:rFonts w:ascii="Arial" w:hAnsi="Arial" w:cs="Arial"/>
          <w:sz w:val="24"/>
          <w:szCs w:val="24"/>
        </w:rPr>
        <w:t xml:space="preserve"> Узловского района </w:t>
      </w:r>
      <w:r w:rsidRPr="001936C6">
        <w:rPr>
          <w:rFonts w:ascii="Arial" w:hAnsi="Arial" w:cs="Arial"/>
          <w:sz w:val="24"/>
          <w:szCs w:val="24"/>
        </w:rPr>
        <w:t>Собранием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1936C6" w:rsidRPr="001936C6" w:rsidRDefault="001936C6" w:rsidP="00745DE1">
      <w:pPr>
        <w:pStyle w:val="text"/>
        <w:ind w:left="57" w:firstLine="680"/>
      </w:pPr>
      <w:r w:rsidRPr="001936C6">
        <w:t>Условия контракта для главы администрации муниципального образования утверждаются Собранием депутатов муниципального образования.</w:t>
      </w:r>
    </w:p>
    <w:p w:rsidR="00C91F60" w:rsidRDefault="00C91F60" w:rsidP="00745DE1">
      <w:pPr>
        <w:pStyle w:val="ConsPlusNormal"/>
        <w:jc w:val="both"/>
        <w:rPr>
          <w:rFonts w:cs="PT Astra Serif;Cambria"/>
          <w:color w:val="000000"/>
          <w:sz w:val="24"/>
          <w:szCs w:val="24"/>
        </w:rPr>
      </w:pPr>
    </w:p>
    <w:p w:rsidR="00C91F60" w:rsidRDefault="006332A1">
      <w:pPr>
        <w:pStyle w:val="ConsPlusTitle"/>
        <w:jc w:val="center"/>
        <w:rPr>
          <w:rFonts w:cs="PT Astra Serif;Cambria"/>
          <w:color w:val="000000"/>
          <w:sz w:val="24"/>
          <w:szCs w:val="24"/>
        </w:rPr>
      </w:pPr>
      <w:r>
        <w:rPr>
          <w:rFonts w:cs="PT Astra Serif;Cambria"/>
          <w:color w:val="000000"/>
          <w:sz w:val="24"/>
          <w:szCs w:val="24"/>
        </w:rPr>
        <w:t>8. Заключительные положения</w:t>
      </w:r>
    </w:p>
    <w:p w:rsidR="00C91F60" w:rsidRDefault="00C91F60">
      <w:pPr>
        <w:pStyle w:val="ConsPlusNormal"/>
        <w:jc w:val="both"/>
        <w:rPr>
          <w:rFonts w:cs="PT Astra Serif;Cambria"/>
          <w:color w:val="000000"/>
          <w:sz w:val="24"/>
          <w:szCs w:val="24"/>
        </w:rPr>
      </w:pP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 xml:space="preserve">8.1. </w:t>
      </w:r>
      <w:r w:rsidR="003D2304">
        <w:rPr>
          <w:color w:val="000000"/>
          <w:sz w:val="24"/>
          <w:szCs w:val="24"/>
        </w:rPr>
        <w:t>Гражданин, изъявивший желание принять участие в конкурсе, вправе обжаловать решение конкурсной комиссии в судебном порядке, в соответствии с законодательством Российской Федерации</w:t>
      </w:r>
      <w:r>
        <w:rPr>
          <w:rFonts w:cs="PT Astra Serif;Cambria"/>
          <w:color w:val="000000"/>
          <w:sz w:val="24"/>
          <w:szCs w:val="24"/>
        </w:rPr>
        <w:t>.</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8.2. Расходы, связанные с организацией проведения конкурса, производятся за счет средств местного бюджета.</w:t>
      </w:r>
    </w:p>
    <w:p w:rsidR="00C91F60" w:rsidRDefault="006332A1">
      <w:pPr>
        <w:pStyle w:val="ConsPlusNormal"/>
        <w:ind w:firstLine="709"/>
        <w:jc w:val="both"/>
        <w:rPr>
          <w:rFonts w:cs="PT Astra Serif;Cambria"/>
          <w:color w:val="000000"/>
          <w:sz w:val="24"/>
          <w:szCs w:val="24"/>
        </w:rPr>
      </w:pPr>
      <w:r>
        <w:rPr>
          <w:rFonts w:cs="PT Astra Serif;Cambria"/>
          <w:color w:val="000000"/>
          <w:sz w:val="24"/>
          <w:szCs w:val="24"/>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91F60" w:rsidRDefault="00C91F60">
      <w:pPr>
        <w:pStyle w:val="ConsPlusNormal"/>
        <w:spacing w:before="240"/>
        <w:ind w:firstLine="540"/>
        <w:jc w:val="both"/>
        <w:rPr>
          <w:rFonts w:cs="PT Astra Serif;Cambria"/>
          <w:color w:val="000000"/>
          <w:sz w:val="24"/>
          <w:szCs w:val="24"/>
        </w:rPr>
      </w:pPr>
    </w:p>
    <w:p w:rsidR="00C91F60" w:rsidRDefault="00C91F60">
      <w:pPr>
        <w:pStyle w:val="ConsPlusNormal"/>
        <w:spacing w:before="240"/>
        <w:ind w:firstLine="540"/>
        <w:jc w:val="both"/>
        <w:rPr>
          <w:rFonts w:cs="PT Astra Serif;Cambria"/>
          <w:color w:val="000000"/>
          <w:sz w:val="24"/>
          <w:szCs w:val="24"/>
        </w:rPr>
      </w:pPr>
    </w:p>
    <w:p w:rsidR="00C91F60" w:rsidRDefault="00C91F60">
      <w:pPr>
        <w:pStyle w:val="ConsPlusNormal"/>
        <w:spacing w:before="240"/>
        <w:ind w:firstLine="540"/>
        <w:jc w:val="both"/>
        <w:rPr>
          <w:rFonts w:cs="PT Astra Serif;Cambria"/>
          <w:color w:val="000000"/>
          <w:sz w:val="24"/>
          <w:szCs w:val="24"/>
        </w:rPr>
      </w:pPr>
    </w:p>
    <w:p w:rsidR="007143AC" w:rsidRDefault="007143AC">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FE7286" w:rsidRDefault="00FE7286">
      <w:pPr>
        <w:pStyle w:val="ConsPlusNormal"/>
        <w:jc w:val="right"/>
        <w:rPr>
          <w:rFonts w:cs="PT Astra Serif;Cambria"/>
          <w:sz w:val="24"/>
          <w:szCs w:val="24"/>
        </w:rPr>
      </w:pPr>
    </w:p>
    <w:p w:rsidR="00642CD0" w:rsidRDefault="00642CD0">
      <w:pPr>
        <w:pStyle w:val="ConsPlusNormal"/>
        <w:jc w:val="right"/>
        <w:rPr>
          <w:rFonts w:cs="PT Astra Serif;Cambria"/>
          <w:sz w:val="24"/>
          <w:szCs w:val="24"/>
        </w:rPr>
      </w:pPr>
    </w:p>
    <w:p w:rsidR="00C91F60" w:rsidRDefault="006332A1">
      <w:pPr>
        <w:pStyle w:val="ConsPlusNormal"/>
        <w:jc w:val="right"/>
        <w:rPr>
          <w:rFonts w:cs="PT Astra Serif;Cambria"/>
          <w:sz w:val="24"/>
          <w:szCs w:val="24"/>
        </w:rPr>
      </w:pPr>
      <w:r>
        <w:rPr>
          <w:rFonts w:cs="PT Astra Serif;Cambria"/>
          <w:sz w:val="24"/>
          <w:szCs w:val="24"/>
        </w:rPr>
        <w:t>Приложение № 1</w:t>
      </w:r>
    </w:p>
    <w:p w:rsidR="00C91F60" w:rsidRDefault="006332A1">
      <w:pPr>
        <w:pStyle w:val="ConsPlusNormal"/>
        <w:jc w:val="right"/>
        <w:rPr>
          <w:rFonts w:cs="PT Astra Serif;Cambria"/>
          <w:sz w:val="24"/>
          <w:szCs w:val="24"/>
        </w:rPr>
      </w:pPr>
      <w:r>
        <w:rPr>
          <w:rFonts w:cs="PT Astra Serif;Cambria"/>
          <w:sz w:val="24"/>
          <w:szCs w:val="24"/>
        </w:rPr>
        <w:t>к Порядку проведения конкурса</w:t>
      </w:r>
    </w:p>
    <w:p w:rsidR="00C91F60" w:rsidRDefault="006332A1">
      <w:pPr>
        <w:pStyle w:val="ConsPlusNormal"/>
        <w:jc w:val="right"/>
        <w:rPr>
          <w:rFonts w:cs="PT Astra Serif;Cambria"/>
          <w:sz w:val="24"/>
          <w:szCs w:val="24"/>
        </w:rPr>
      </w:pPr>
      <w:r>
        <w:rPr>
          <w:rFonts w:cs="PT Astra Serif;Cambria"/>
          <w:sz w:val="24"/>
          <w:szCs w:val="24"/>
        </w:rPr>
        <w:t>на замещение должности</w:t>
      </w:r>
    </w:p>
    <w:p w:rsidR="00C91F60" w:rsidRDefault="006332A1">
      <w:pPr>
        <w:pStyle w:val="ConsPlusNormal"/>
        <w:jc w:val="right"/>
        <w:rPr>
          <w:rFonts w:cs="PT Astra Serif;Cambria"/>
          <w:sz w:val="24"/>
          <w:szCs w:val="24"/>
        </w:rPr>
      </w:pPr>
      <w:r>
        <w:rPr>
          <w:rFonts w:cs="PT Astra Serif;Cambria"/>
          <w:sz w:val="24"/>
          <w:szCs w:val="24"/>
        </w:rPr>
        <w:t>муниципальной службы</w:t>
      </w:r>
    </w:p>
    <w:p w:rsidR="00C91F60" w:rsidRDefault="006332A1">
      <w:pPr>
        <w:pStyle w:val="ConsPlusNormal"/>
        <w:jc w:val="right"/>
        <w:rPr>
          <w:rFonts w:cs="PT Astra Serif;Cambria"/>
          <w:sz w:val="24"/>
          <w:szCs w:val="24"/>
        </w:rPr>
      </w:pPr>
      <w:r>
        <w:rPr>
          <w:rFonts w:cs="PT Astra Serif;Cambria"/>
          <w:sz w:val="24"/>
          <w:szCs w:val="24"/>
        </w:rPr>
        <w:t>главы администрации</w:t>
      </w:r>
    </w:p>
    <w:p w:rsidR="00A959BC" w:rsidRDefault="006332A1">
      <w:pPr>
        <w:pStyle w:val="ConsPlusNormal"/>
        <w:ind w:firstLine="0"/>
        <w:jc w:val="right"/>
        <w:rPr>
          <w:rFonts w:cs="PT Astra Serif;Cambria"/>
          <w:sz w:val="24"/>
          <w:szCs w:val="24"/>
        </w:rPr>
      </w:pPr>
      <w:r>
        <w:rPr>
          <w:rFonts w:cs="PT Astra Serif;Cambria"/>
          <w:sz w:val="24"/>
          <w:szCs w:val="24"/>
        </w:rPr>
        <w:t>муниципального</w:t>
      </w:r>
      <w:r>
        <w:rPr>
          <w:rFonts w:cs="PT Astra Serif;Cambria"/>
          <w:sz w:val="24"/>
          <w:szCs w:val="24"/>
        </w:rPr>
        <w:br/>
        <w:t xml:space="preserve">образования </w:t>
      </w:r>
      <w:r w:rsidR="00445D2A">
        <w:rPr>
          <w:rFonts w:cs="PT Astra Serif;Cambria"/>
          <w:sz w:val="24"/>
          <w:szCs w:val="24"/>
        </w:rPr>
        <w:t>Каменецкое</w:t>
      </w:r>
    </w:p>
    <w:p w:rsidR="00C91F60" w:rsidRDefault="006332A1">
      <w:pPr>
        <w:pStyle w:val="ConsPlusNormal"/>
        <w:ind w:firstLine="0"/>
        <w:jc w:val="right"/>
        <w:rPr>
          <w:rFonts w:cs="PT Astra Serif;Cambria"/>
          <w:sz w:val="24"/>
          <w:szCs w:val="24"/>
        </w:rPr>
      </w:pPr>
      <w:r>
        <w:rPr>
          <w:rFonts w:cs="PT Astra Serif;Cambria"/>
          <w:sz w:val="24"/>
          <w:szCs w:val="24"/>
        </w:rPr>
        <w:t>Узловск</w:t>
      </w:r>
      <w:r w:rsidR="00A959BC">
        <w:rPr>
          <w:rFonts w:cs="PT Astra Serif;Cambria"/>
          <w:sz w:val="24"/>
          <w:szCs w:val="24"/>
        </w:rPr>
        <w:t>ого</w:t>
      </w:r>
      <w:r>
        <w:rPr>
          <w:rFonts w:cs="PT Astra Serif;Cambria"/>
          <w:sz w:val="24"/>
          <w:szCs w:val="24"/>
        </w:rPr>
        <w:t xml:space="preserve"> район</w:t>
      </w:r>
      <w:r w:rsidR="00A959BC">
        <w:rPr>
          <w:rFonts w:cs="PT Astra Serif;Cambria"/>
          <w:sz w:val="24"/>
          <w:szCs w:val="24"/>
        </w:rPr>
        <w:t>а</w:t>
      </w:r>
    </w:p>
    <w:p w:rsidR="00C91F60" w:rsidRDefault="00C91F60">
      <w:pPr>
        <w:pStyle w:val="ConsPlusNormal"/>
        <w:jc w:val="both"/>
        <w:rPr>
          <w:rFonts w:cs="PT Astra Serif;Cambria"/>
          <w:sz w:val="24"/>
          <w:szCs w:val="24"/>
        </w:rPr>
      </w:pPr>
    </w:p>
    <w:p w:rsidR="00C91F60" w:rsidRDefault="00C91F60">
      <w:pPr>
        <w:pStyle w:val="ConsPlusNormal"/>
        <w:jc w:val="both"/>
        <w:rPr>
          <w:rFonts w:cs="PT Astra Serif;Cambria"/>
          <w:sz w:val="24"/>
          <w:szCs w:val="24"/>
        </w:rPr>
      </w:pPr>
    </w:p>
    <w:tbl>
      <w:tblPr>
        <w:tblW w:w="9538" w:type="dxa"/>
        <w:tblLook w:val="0000" w:firstRow="0" w:lastRow="0" w:firstColumn="0" w:lastColumn="0" w:noHBand="0" w:noVBand="0"/>
      </w:tblPr>
      <w:tblGrid>
        <w:gridCol w:w="3809"/>
        <w:gridCol w:w="5729"/>
      </w:tblGrid>
      <w:tr w:rsidR="00C91F60">
        <w:trPr>
          <w:trHeight w:val="3208"/>
        </w:trPr>
        <w:tc>
          <w:tcPr>
            <w:tcW w:w="3809" w:type="dxa"/>
            <w:shd w:val="clear" w:color="auto" w:fill="auto"/>
          </w:tcPr>
          <w:p w:rsidR="00C91F60" w:rsidRDefault="00C91F60">
            <w:pPr>
              <w:snapToGrid w:val="0"/>
              <w:spacing w:after="0" w:line="240" w:lineRule="auto"/>
              <w:jc w:val="right"/>
              <w:rPr>
                <w:rFonts w:ascii="Arial" w:hAnsi="Arial" w:cs="PT Astra Serif;Cambria"/>
                <w:sz w:val="24"/>
                <w:szCs w:val="24"/>
              </w:rPr>
            </w:pPr>
          </w:p>
        </w:tc>
        <w:tc>
          <w:tcPr>
            <w:tcW w:w="5728" w:type="dxa"/>
            <w:shd w:val="clear" w:color="auto" w:fill="auto"/>
          </w:tcPr>
          <w:p w:rsidR="00C91F60" w:rsidRDefault="006332A1">
            <w:pPr>
              <w:spacing w:after="0" w:line="240" w:lineRule="auto"/>
              <w:jc w:val="right"/>
              <w:rPr>
                <w:rFonts w:ascii="Arial" w:hAnsi="Arial" w:cs="PT Astra Serif;Cambria"/>
                <w:sz w:val="24"/>
                <w:szCs w:val="24"/>
              </w:rPr>
            </w:pPr>
            <w:r>
              <w:rPr>
                <w:rFonts w:ascii="Arial" w:hAnsi="Arial" w:cs="PT Astra Serif;Cambria"/>
                <w:sz w:val="24"/>
                <w:szCs w:val="24"/>
              </w:rPr>
              <w:t>Форма 1</w:t>
            </w:r>
          </w:p>
          <w:p w:rsidR="00C91F60" w:rsidRDefault="006332A1">
            <w:pPr>
              <w:spacing w:after="0" w:line="240" w:lineRule="auto"/>
              <w:ind w:left="631"/>
              <w:jc w:val="right"/>
              <w:rPr>
                <w:rFonts w:ascii="Arial" w:hAnsi="Arial"/>
                <w:sz w:val="24"/>
                <w:szCs w:val="24"/>
              </w:rPr>
            </w:pPr>
            <w:r>
              <w:rPr>
                <w:rFonts w:ascii="Arial" w:eastAsia="Arial" w:hAnsi="Arial" w:cs="PT Astra Serif;Cambria"/>
                <w:sz w:val="24"/>
                <w:szCs w:val="24"/>
              </w:rPr>
              <w:t>В конкурсну</w:t>
            </w:r>
            <w:r>
              <w:rPr>
                <w:rFonts w:ascii="Arial" w:eastAsia="Arial" w:hAnsi="Arial" w:cs="Calibri"/>
                <w:sz w:val="24"/>
                <w:szCs w:val="24"/>
              </w:rPr>
              <w:t>ю комиссию по проведению конкурса на замещение должности муниципальной службы главы администрации муниципального образования</w:t>
            </w:r>
            <w:r w:rsidR="00445D2A">
              <w:rPr>
                <w:rFonts w:ascii="Arial" w:eastAsia="Arial" w:hAnsi="Arial" w:cs="Calibri"/>
                <w:sz w:val="24"/>
                <w:szCs w:val="24"/>
              </w:rPr>
              <w:t xml:space="preserve"> Каменецкое</w:t>
            </w:r>
            <w:r>
              <w:rPr>
                <w:rFonts w:ascii="Arial" w:eastAsia="Arial" w:hAnsi="Arial" w:cs="Calibri"/>
                <w:sz w:val="24"/>
                <w:szCs w:val="24"/>
              </w:rPr>
              <w:t xml:space="preserve">  </w:t>
            </w:r>
          </w:p>
          <w:p w:rsidR="00C91F60" w:rsidRDefault="006332A1">
            <w:pPr>
              <w:spacing w:after="0" w:line="240" w:lineRule="auto"/>
              <w:ind w:left="631"/>
              <w:jc w:val="right"/>
              <w:rPr>
                <w:rFonts w:ascii="Arial" w:hAnsi="Arial" w:cs="Calibri"/>
                <w:color w:val="000000"/>
                <w:sz w:val="24"/>
                <w:szCs w:val="24"/>
              </w:rPr>
            </w:pPr>
            <w:r>
              <w:rPr>
                <w:rFonts w:ascii="Arial" w:hAnsi="Arial" w:cs="Calibri"/>
                <w:color w:val="000000"/>
                <w:sz w:val="24"/>
                <w:szCs w:val="24"/>
              </w:rPr>
              <w:t>Узловск</w:t>
            </w:r>
            <w:r w:rsidR="003C434C">
              <w:rPr>
                <w:rFonts w:ascii="Arial" w:hAnsi="Arial" w:cs="Calibri"/>
                <w:color w:val="000000"/>
                <w:sz w:val="24"/>
                <w:szCs w:val="24"/>
              </w:rPr>
              <w:t>ого</w:t>
            </w:r>
            <w:r>
              <w:rPr>
                <w:rFonts w:ascii="Arial" w:hAnsi="Arial" w:cs="Calibri"/>
                <w:color w:val="000000"/>
                <w:sz w:val="24"/>
                <w:szCs w:val="24"/>
              </w:rPr>
              <w:t xml:space="preserve"> район</w:t>
            </w:r>
            <w:r w:rsidR="003C434C">
              <w:rPr>
                <w:rFonts w:ascii="Arial" w:hAnsi="Arial" w:cs="Calibri"/>
                <w:color w:val="000000"/>
                <w:sz w:val="24"/>
                <w:szCs w:val="24"/>
              </w:rPr>
              <w:t>а</w:t>
            </w:r>
          </w:p>
          <w:p w:rsidR="00C91F60" w:rsidRDefault="00C91F60">
            <w:pPr>
              <w:spacing w:after="0" w:line="240" w:lineRule="auto"/>
              <w:ind w:left="631"/>
              <w:jc w:val="right"/>
              <w:rPr>
                <w:rFonts w:ascii="Arial" w:eastAsia="Arial" w:hAnsi="Arial" w:cs="Arial"/>
                <w:b/>
                <w:sz w:val="24"/>
                <w:szCs w:val="24"/>
              </w:rPr>
            </w:pPr>
          </w:p>
          <w:p w:rsidR="00C91F60" w:rsidRDefault="006332A1">
            <w:pPr>
              <w:spacing w:after="0" w:line="240" w:lineRule="auto"/>
              <w:ind w:left="631"/>
              <w:jc w:val="right"/>
              <w:rPr>
                <w:rFonts w:ascii="Arial" w:eastAsia="Arial" w:hAnsi="Arial" w:cs="PT Astra Serif;Cambria"/>
                <w:sz w:val="24"/>
                <w:szCs w:val="24"/>
              </w:rPr>
            </w:pPr>
            <w:r>
              <w:rPr>
                <w:rFonts w:ascii="Arial" w:eastAsia="Arial" w:hAnsi="Arial" w:cs="PT Astra Serif;Cambria"/>
                <w:sz w:val="24"/>
                <w:szCs w:val="24"/>
              </w:rPr>
              <w:t>___________________________________</w:t>
            </w:r>
          </w:p>
          <w:p w:rsidR="00C91F60" w:rsidRDefault="006332A1">
            <w:pPr>
              <w:spacing w:after="0" w:line="240" w:lineRule="auto"/>
              <w:ind w:left="631"/>
              <w:jc w:val="right"/>
              <w:rPr>
                <w:rFonts w:ascii="Arial" w:eastAsia="Arial" w:hAnsi="Arial" w:cs="PT Astra Serif;Cambria"/>
                <w:sz w:val="24"/>
                <w:szCs w:val="24"/>
              </w:rPr>
            </w:pPr>
            <w:r>
              <w:rPr>
                <w:rFonts w:ascii="Arial" w:eastAsia="Arial" w:hAnsi="Arial" w:cs="PT Astra Serif;Cambria"/>
                <w:sz w:val="24"/>
                <w:szCs w:val="24"/>
              </w:rPr>
              <w:t>Ф.И.О. заявителя</w:t>
            </w:r>
          </w:p>
          <w:p w:rsidR="00C91F60" w:rsidRDefault="006332A1">
            <w:pPr>
              <w:widowControl w:val="0"/>
              <w:spacing w:after="0" w:line="240" w:lineRule="auto"/>
              <w:ind w:right="-207" w:firstLine="45"/>
              <w:jc w:val="right"/>
              <w:rPr>
                <w:rFonts w:ascii="Arial" w:hAnsi="Arial" w:cs="PT Astra Serif;Cambria"/>
                <w:sz w:val="24"/>
                <w:szCs w:val="24"/>
              </w:rPr>
            </w:pPr>
            <w:r>
              <w:rPr>
                <w:rFonts w:ascii="Arial" w:hAnsi="Arial" w:cs="PT Astra Serif;Cambria"/>
                <w:sz w:val="24"/>
                <w:szCs w:val="24"/>
              </w:rPr>
              <w:t>проживающего(ей) по адресу: _____________</w:t>
            </w:r>
          </w:p>
          <w:p w:rsidR="00C91F60" w:rsidRDefault="006332A1">
            <w:pPr>
              <w:widowControl w:val="0"/>
              <w:spacing w:after="0" w:line="240" w:lineRule="auto"/>
              <w:ind w:right="-207" w:firstLine="45"/>
              <w:jc w:val="right"/>
              <w:rPr>
                <w:rFonts w:ascii="Arial" w:hAnsi="Arial" w:cs="PT Astra Serif;Cambria"/>
                <w:sz w:val="24"/>
                <w:szCs w:val="24"/>
              </w:rPr>
            </w:pPr>
            <w:r>
              <w:rPr>
                <w:rFonts w:ascii="Arial" w:hAnsi="Arial" w:cs="PT Astra Serif;Cambria"/>
                <w:sz w:val="24"/>
                <w:szCs w:val="24"/>
              </w:rPr>
              <w:t>_______________________________________</w:t>
            </w:r>
          </w:p>
          <w:p w:rsidR="00C91F60" w:rsidRDefault="006332A1">
            <w:pPr>
              <w:widowControl w:val="0"/>
              <w:spacing w:after="0" w:line="240" w:lineRule="auto"/>
              <w:ind w:right="-207" w:firstLine="45"/>
              <w:jc w:val="center"/>
              <w:rPr>
                <w:rFonts w:ascii="Arial" w:hAnsi="Arial"/>
                <w:sz w:val="24"/>
                <w:szCs w:val="24"/>
              </w:rPr>
            </w:pPr>
            <w:r>
              <w:rPr>
                <w:rFonts w:ascii="Arial" w:hAnsi="Arial" w:cs="PT Astra Serif;Cambria"/>
                <w:sz w:val="24"/>
                <w:szCs w:val="24"/>
              </w:rPr>
              <w:t>(почтовый индекс, полный адрес)</w:t>
            </w:r>
          </w:p>
          <w:p w:rsidR="00C91F60" w:rsidRDefault="006332A1">
            <w:pPr>
              <w:spacing w:after="0" w:line="240" w:lineRule="auto"/>
              <w:ind w:firstLine="45"/>
              <w:jc w:val="right"/>
              <w:rPr>
                <w:rFonts w:ascii="Arial" w:hAnsi="Arial" w:cs="PT Astra Serif;Cambria"/>
                <w:sz w:val="24"/>
                <w:szCs w:val="24"/>
              </w:rPr>
            </w:pPr>
            <w:r>
              <w:rPr>
                <w:rFonts w:ascii="Arial" w:hAnsi="Arial" w:cs="PT Astra Serif;Cambria"/>
                <w:sz w:val="24"/>
                <w:szCs w:val="24"/>
              </w:rPr>
              <w:t>_______________________________________</w:t>
            </w:r>
          </w:p>
          <w:p w:rsidR="00C91F60" w:rsidRDefault="006332A1">
            <w:pPr>
              <w:widowControl w:val="0"/>
              <w:spacing w:after="0" w:line="240" w:lineRule="auto"/>
              <w:ind w:right="-207" w:firstLine="45"/>
              <w:jc w:val="right"/>
              <w:rPr>
                <w:rFonts w:ascii="Arial" w:hAnsi="Arial" w:cs="PT Astra Serif;Cambria"/>
                <w:sz w:val="24"/>
                <w:szCs w:val="24"/>
              </w:rPr>
            </w:pPr>
            <w:r>
              <w:rPr>
                <w:rFonts w:ascii="Arial" w:hAnsi="Arial" w:cs="PT Astra Serif;Cambria"/>
                <w:sz w:val="24"/>
                <w:szCs w:val="24"/>
              </w:rPr>
              <w:t>_______________________________________</w:t>
            </w:r>
          </w:p>
          <w:p w:rsidR="00C91F60" w:rsidRDefault="00C91F60">
            <w:pPr>
              <w:spacing w:after="0" w:line="240" w:lineRule="auto"/>
              <w:ind w:firstLine="45"/>
              <w:jc w:val="both"/>
              <w:rPr>
                <w:rFonts w:ascii="Arial" w:eastAsia="Arial" w:hAnsi="Arial" w:cs="Courier New"/>
                <w:sz w:val="24"/>
                <w:szCs w:val="24"/>
              </w:rPr>
            </w:pPr>
          </w:p>
        </w:tc>
      </w:tr>
    </w:tbl>
    <w:p w:rsidR="00C91F60" w:rsidRDefault="00C91F60">
      <w:pPr>
        <w:pStyle w:val="ConsPlusNormal"/>
        <w:jc w:val="both"/>
        <w:rPr>
          <w:rFonts w:cs="PT Astra Serif;Cambria"/>
          <w:sz w:val="24"/>
          <w:szCs w:val="24"/>
        </w:rPr>
      </w:pPr>
    </w:p>
    <w:p w:rsidR="00C91F60" w:rsidRDefault="00C91F60">
      <w:pPr>
        <w:pStyle w:val="ConsPlusNonformat"/>
        <w:jc w:val="right"/>
        <w:rPr>
          <w:rFonts w:ascii="Arial" w:eastAsia="Arial" w:hAnsi="Arial" w:cs="PT Astra Serif;Cambria"/>
          <w:b/>
          <w:sz w:val="24"/>
          <w:szCs w:val="24"/>
        </w:rPr>
      </w:pPr>
    </w:p>
    <w:p w:rsidR="00C91F60" w:rsidRDefault="00C91F60">
      <w:pPr>
        <w:spacing w:after="0" w:line="240" w:lineRule="auto"/>
        <w:rPr>
          <w:rFonts w:ascii="Arial" w:eastAsia="Arial" w:hAnsi="Arial" w:cs="PT Astra Serif;Cambria"/>
          <w:b/>
          <w:sz w:val="24"/>
          <w:szCs w:val="24"/>
        </w:rPr>
      </w:pPr>
    </w:p>
    <w:p w:rsidR="00C91F60" w:rsidRDefault="006332A1">
      <w:pPr>
        <w:spacing w:after="0" w:line="240" w:lineRule="auto"/>
        <w:jc w:val="center"/>
        <w:rPr>
          <w:rFonts w:ascii="Arial" w:eastAsia="Arial" w:hAnsi="Arial" w:cs="PT Astra Serif;Cambria"/>
          <w:b/>
          <w:sz w:val="24"/>
          <w:szCs w:val="24"/>
        </w:rPr>
      </w:pPr>
      <w:r>
        <w:rPr>
          <w:rFonts w:ascii="Arial" w:eastAsia="Arial" w:hAnsi="Arial" w:cs="PT Astra Serif;Cambria"/>
          <w:b/>
          <w:sz w:val="24"/>
          <w:szCs w:val="24"/>
        </w:rPr>
        <w:t>З А Я В Л Е Н И Е</w:t>
      </w:r>
    </w:p>
    <w:p w:rsidR="00C91F60" w:rsidRDefault="006332A1">
      <w:pPr>
        <w:spacing w:after="0" w:line="240" w:lineRule="auto"/>
        <w:jc w:val="center"/>
        <w:rPr>
          <w:rFonts w:ascii="Arial" w:hAnsi="Arial"/>
          <w:sz w:val="24"/>
          <w:szCs w:val="24"/>
        </w:rPr>
      </w:pPr>
      <w:r>
        <w:rPr>
          <w:rFonts w:ascii="Arial" w:eastAsia="Arial" w:hAnsi="Arial" w:cs="PT Astra Serif;Cambria"/>
          <w:b/>
          <w:sz w:val="24"/>
          <w:szCs w:val="24"/>
        </w:rPr>
        <w:t xml:space="preserve">участника конкурса на замещение должности муниципальной службы главы администрации муниципального образования </w:t>
      </w:r>
      <w:r w:rsidR="00445D2A">
        <w:rPr>
          <w:rFonts w:ascii="Arial" w:eastAsia="Arial" w:hAnsi="Arial" w:cs="PT Astra Serif;Cambria"/>
          <w:b/>
          <w:sz w:val="24"/>
          <w:szCs w:val="24"/>
        </w:rPr>
        <w:t>Каменецкое</w:t>
      </w:r>
      <w:r w:rsidR="00CC0A98">
        <w:rPr>
          <w:rFonts w:ascii="Arial" w:eastAsia="Arial" w:hAnsi="Arial" w:cs="PT Astra Serif;Cambria"/>
          <w:b/>
          <w:sz w:val="24"/>
          <w:szCs w:val="24"/>
        </w:rPr>
        <w:t xml:space="preserve"> </w:t>
      </w:r>
      <w:r>
        <w:rPr>
          <w:rFonts w:ascii="Arial" w:eastAsia="Arial" w:hAnsi="Arial" w:cs="PT Astra Serif;Cambria"/>
          <w:b/>
          <w:sz w:val="24"/>
          <w:szCs w:val="24"/>
        </w:rPr>
        <w:t>Узлов</w:t>
      </w:r>
      <w:r w:rsidR="00CC0A98">
        <w:rPr>
          <w:rFonts w:ascii="Arial" w:eastAsia="Arial" w:hAnsi="Arial" w:cs="PT Astra Serif;Cambria"/>
          <w:b/>
          <w:sz w:val="24"/>
          <w:szCs w:val="24"/>
        </w:rPr>
        <w:t>с</w:t>
      </w:r>
      <w:r>
        <w:rPr>
          <w:rFonts w:ascii="Arial" w:eastAsia="Arial" w:hAnsi="Arial" w:cs="PT Astra Serif;Cambria"/>
          <w:b/>
          <w:sz w:val="24"/>
          <w:szCs w:val="24"/>
        </w:rPr>
        <w:t>к</w:t>
      </w:r>
      <w:r w:rsidR="00CC0A98">
        <w:rPr>
          <w:rFonts w:ascii="Arial" w:eastAsia="Arial" w:hAnsi="Arial" w:cs="PT Astra Serif;Cambria"/>
          <w:b/>
          <w:sz w:val="24"/>
          <w:szCs w:val="24"/>
        </w:rPr>
        <w:t>ого</w:t>
      </w:r>
      <w:r>
        <w:rPr>
          <w:rFonts w:ascii="Arial" w:eastAsia="Arial" w:hAnsi="Arial" w:cs="PT Astra Serif;Cambria"/>
          <w:b/>
          <w:sz w:val="24"/>
          <w:szCs w:val="24"/>
        </w:rPr>
        <w:t xml:space="preserve"> район</w:t>
      </w:r>
      <w:r w:rsidR="00CC0A98">
        <w:rPr>
          <w:rFonts w:ascii="Arial" w:eastAsia="Arial" w:hAnsi="Arial" w:cs="PT Astra Serif;Cambria"/>
          <w:b/>
          <w:sz w:val="24"/>
          <w:szCs w:val="24"/>
        </w:rPr>
        <w:t>а</w:t>
      </w:r>
    </w:p>
    <w:p w:rsidR="00C91F60" w:rsidRDefault="00C91F60">
      <w:pPr>
        <w:spacing w:after="0" w:line="240" w:lineRule="auto"/>
        <w:ind w:firstLine="709"/>
        <w:jc w:val="both"/>
        <w:rPr>
          <w:rFonts w:ascii="Arial" w:eastAsia="Arial" w:hAnsi="Arial" w:cs="Arial"/>
          <w:b/>
          <w:strike/>
          <w:sz w:val="24"/>
          <w:szCs w:val="24"/>
          <w:highlight w:val="yellow"/>
        </w:rPr>
      </w:pPr>
    </w:p>
    <w:p w:rsidR="00C91F60" w:rsidRDefault="006332A1">
      <w:pPr>
        <w:widowControl w:val="0"/>
        <w:spacing w:after="0" w:line="240" w:lineRule="auto"/>
        <w:ind w:firstLine="720"/>
        <w:jc w:val="both"/>
        <w:rPr>
          <w:rFonts w:ascii="Arial" w:hAnsi="Arial"/>
          <w:sz w:val="24"/>
          <w:szCs w:val="24"/>
        </w:rPr>
      </w:pPr>
      <w:r>
        <w:rPr>
          <w:rFonts w:ascii="Arial" w:hAnsi="Arial" w:cs="PT Astra Serif;Cambria"/>
          <w:sz w:val="24"/>
          <w:szCs w:val="24"/>
        </w:rPr>
        <w:t xml:space="preserve">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w:t>
      </w:r>
      <w:r w:rsidR="00445D2A">
        <w:rPr>
          <w:rFonts w:ascii="Arial" w:hAnsi="Arial" w:cs="PT Astra Serif;Cambria"/>
          <w:sz w:val="24"/>
          <w:szCs w:val="24"/>
        </w:rPr>
        <w:t>Каменецкое</w:t>
      </w:r>
      <w:r w:rsidR="00CC0A98">
        <w:rPr>
          <w:rFonts w:ascii="Arial" w:hAnsi="Arial" w:cs="PT Astra Serif;Cambria"/>
          <w:sz w:val="24"/>
          <w:szCs w:val="24"/>
        </w:rPr>
        <w:t xml:space="preserve"> </w:t>
      </w:r>
      <w:r>
        <w:rPr>
          <w:rFonts w:ascii="Arial" w:hAnsi="Arial" w:cs="PT Astra Serif;Cambria"/>
          <w:sz w:val="24"/>
          <w:szCs w:val="24"/>
        </w:rPr>
        <w:t>Узловск</w:t>
      </w:r>
      <w:r w:rsidR="00CC0A98">
        <w:rPr>
          <w:rFonts w:ascii="Arial" w:hAnsi="Arial" w:cs="PT Astra Serif;Cambria"/>
          <w:sz w:val="24"/>
          <w:szCs w:val="24"/>
        </w:rPr>
        <w:t>ого</w:t>
      </w:r>
      <w:r>
        <w:rPr>
          <w:rFonts w:ascii="Arial" w:hAnsi="Arial" w:cs="PT Astra Serif;Cambria"/>
          <w:sz w:val="24"/>
          <w:szCs w:val="24"/>
        </w:rPr>
        <w:t xml:space="preserve"> район</w:t>
      </w:r>
      <w:r w:rsidR="00CC0A98">
        <w:rPr>
          <w:rFonts w:ascii="Arial" w:hAnsi="Arial" w:cs="PT Astra Serif;Cambria"/>
          <w:sz w:val="24"/>
          <w:szCs w:val="24"/>
        </w:rPr>
        <w:t>а</w:t>
      </w:r>
      <w:r>
        <w:rPr>
          <w:rFonts w:ascii="Arial" w:hAnsi="Arial" w:cs="PT Astra Serif;Cambria"/>
          <w:sz w:val="24"/>
          <w:szCs w:val="24"/>
        </w:rPr>
        <w:t>.</w:t>
      </w:r>
    </w:p>
    <w:p w:rsidR="00C91F60" w:rsidRDefault="006332A1">
      <w:pPr>
        <w:spacing w:after="0" w:line="240" w:lineRule="auto"/>
        <w:ind w:firstLine="720"/>
        <w:jc w:val="both"/>
        <w:rPr>
          <w:rFonts w:ascii="Arial" w:hAnsi="Arial" w:cs="PT Astra Serif;Cambria"/>
          <w:sz w:val="24"/>
          <w:szCs w:val="24"/>
        </w:rPr>
      </w:pPr>
      <w:r>
        <w:rPr>
          <w:rFonts w:ascii="Arial" w:hAnsi="Arial" w:cs="PT Astra Serif;Cambria"/>
          <w:sz w:val="24"/>
          <w:szCs w:val="24"/>
        </w:rPr>
        <w:t>С порядком и условиями проведения конкурса, а также с ограничениями, связанными с муниципальной службой, ознакомлен(а).</w:t>
      </w:r>
    </w:p>
    <w:p w:rsidR="00C91F60" w:rsidRDefault="006332A1">
      <w:pPr>
        <w:spacing w:after="0" w:line="240" w:lineRule="auto"/>
        <w:ind w:firstLine="720"/>
        <w:jc w:val="both"/>
        <w:rPr>
          <w:rFonts w:ascii="Arial" w:hAnsi="Arial" w:cs="PT Astra Serif;Cambria"/>
          <w:sz w:val="24"/>
          <w:szCs w:val="24"/>
        </w:rPr>
      </w:pPr>
      <w:r>
        <w:rPr>
          <w:rFonts w:ascii="Arial" w:hAnsi="Arial" w:cs="PT Astra Serif;Cambria"/>
          <w:sz w:val="24"/>
          <w:szCs w:val="24"/>
        </w:rPr>
        <w:t>Мною подтверждается, что сведения, содержащиеся в представленных документах, достоверны.</w:t>
      </w:r>
    </w:p>
    <w:p w:rsidR="00C91F60" w:rsidRDefault="00C91F60">
      <w:pPr>
        <w:spacing w:after="0" w:line="240" w:lineRule="auto"/>
        <w:jc w:val="both"/>
        <w:rPr>
          <w:rFonts w:ascii="Arial" w:hAnsi="Arial" w:cs="Arial"/>
          <w:sz w:val="24"/>
          <w:szCs w:val="24"/>
        </w:rPr>
      </w:pPr>
    </w:p>
    <w:p w:rsidR="00C91F60" w:rsidRDefault="006332A1">
      <w:pPr>
        <w:widowControl w:val="0"/>
        <w:spacing w:after="0" w:line="240" w:lineRule="auto"/>
        <w:ind w:firstLine="720"/>
        <w:jc w:val="both"/>
        <w:rPr>
          <w:rFonts w:ascii="Arial" w:hAnsi="Arial" w:cs="PT Astra Serif;Cambria"/>
          <w:sz w:val="24"/>
          <w:szCs w:val="24"/>
        </w:rPr>
      </w:pPr>
      <w:r>
        <w:rPr>
          <w:rFonts w:ascii="Arial" w:hAnsi="Arial" w:cs="PT Astra Serif;Cambria"/>
          <w:sz w:val="24"/>
          <w:szCs w:val="24"/>
        </w:rPr>
        <w:t>Приложение: документы на ________ листах.</w:t>
      </w:r>
    </w:p>
    <w:p w:rsidR="00C91F60" w:rsidRDefault="006332A1">
      <w:pPr>
        <w:spacing w:after="0" w:line="240" w:lineRule="auto"/>
        <w:jc w:val="both"/>
        <w:rPr>
          <w:rFonts w:ascii="Arial" w:hAnsi="Arial"/>
          <w:sz w:val="24"/>
          <w:szCs w:val="24"/>
        </w:rPr>
      </w:pPr>
      <w:r>
        <w:rPr>
          <w:rFonts w:ascii="Arial" w:hAnsi="Arial" w:cs="PT Astra Serif;Cambria"/>
          <w:sz w:val="24"/>
          <w:szCs w:val="24"/>
        </w:rPr>
        <w:t>(количество)</w:t>
      </w:r>
    </w:p>
    <w:p w:rsidR="00C91F60" w:rsidRDefault="00C91F60">
      <w:pPr>
        <w:spacing w:after="0" w:line="240" w:lineRule="auto"/>
        <w:ind w:firstLine="540"/>
        <w:jc w:val="both"/>
        <w:rPr>
          <w:rFonts w:ascii="Arial" w:hAnsi="Arial" w:cs="Arial"/>
          <w:sz w:val="24"/>
          <w:szCs w:val="24"/>
        </w:rPr>
      </w:pPr>
    </w:p>
    <w:tbl>
      <w:tblPr>
        <w:tblW w:w="5990" w:type="dxa"/>
        <w:jc w:val="right"/>
        <w:tblLook w:val="0000" w:firstRow="0" w:lastRow="0" w:firstColumn="0" w:lastColumn="0" w:noHBand="0" w:noVBand="0"/>
      </w:tblPr>
      <w:tblGrid>
        <w:gridCol w:w="1895"/>
        <w:gridCol w:w="239"/>
        <w:gridCol w:w="3856"/>
      </w:tblGrid>
      <w:tr w:rsidR="00C91F60">
        <w:trPr>
          <w:jc w:val="right"/>
        </w:trPr>
        <w:tc>
          <w:tcPr>
            <w:tcW w:w="1895" w:type="dxa"/>
            <w:shd w:val="clear" w:color="auto" w:fill="auto"/>
          </w:tcPr>
          <w:p w:rsidR="00C91F60" w:rsidRDefault="006332A1">
            <w:pPr>
              <w:spacing w:after="0" w:line="240" w:lineRule="auto"/>
              <w:jc w:val="center"/>
              <w:rPr>
                <w:rFonts w:ascii="Arial" w:hAnsi="Arial" w:cs="PT Astra Serif;Cambria"/>
                <w:sz w:val="24"/>
                <w:szCs w:val="24"/>
              </w:rPr>
            </w:pPr>
            <w:r>
              <w:rPr>
                <w:rFonts w:ascii="Arial" w:hAnsi="Arial" w:cs="PT Astra Serif;Cambria"/>
                <w:sz w:val="24"/>
                <w:szCs w:val="24"/>
              </w:rPr>
              <w:t>____________</w:t>
            </w:r>
          </w:p>
          <w:p w:rsidR="00C91F60" w:rsidRDefault="006332A1">
            <w:pPr>
              <w:spacing w:after="0" w:line="240" w:lineRule="auto"/>
              <w:jc w:val="center"/>
              <w:rPr>
                <w:rFonts w:ascii="Arial" w:hAnsi="Arial" w:cs="PT Astra Serif;Cambria"/>
                <w:sz w:val="24"/>
                <w:szCs w:val="24"/>
              </w:rPr>
            </w:pPr>
            <w:r>
              <w:rPr>
                <w:rFonts w:ascii="Arial" w:hAnsi="Arial" w:cs="PT Astra Serif;Cambria"/>
                <w:sz w:val="24"/>
                <w:szCs w:val="24"/>
              </w:rPr>
              <w:t>(дата)</w:t>
            </w:r>
          </w:p>
        </w:tc>
        <w:tc>
          <w:tcPr>
            <w:tcW w:w="239" w:type="dxa"/>
            <w:shd w:val="clear" w:color="auto" w:fill="auto"/>
          </w:tcPr>
          <w:p w:rsidR="00C91F60" w:rsidRDefault="00C91F60">
            <w:pPr>
              <w:snapToGrid w:val="0"/>
              <w:spacing w:after="0" w:line="240" w:lineRule="auto"/>
              <w:jc w:val="both"/>
              <w:rPr>
                <w:rFonts w:ascii="Arial" w:hAnsi="Arial"/>
                <w:i/>
                <w:sz w:val="24"/>
                <w:szCs w:val="24"/>
              </w:rPr>
            </w:pPr>
          </w:p>
        </w:tc>
        <w:tc>
          <w:tcPr>
            <w:tcW w:w="3856" w:type="dxa"/>
            <w:shd w:val="clear" w:color="auto" w:fill="auto"/>
          </w:tcPr>
          <w:p w:rsidR="00C91F60" w:rsidRDefault="006332A1">
            <w:pPr>
              <w:widowControl w:val="0"/>
              <w:spacing w:after="0" w:line="240" w:lineRule="auto"/>
              <w:jc w:val="both"/>
              <w:rPr>
                <w:rFonts w:ascii="Arial" w:hAnsi="Arial" w:cs="PT Astra Serif;Cambria"/>
                <w:sz w:val="24"/>
                <w:szCs w:val="24"/>
              </w:rPr>
            </w:pPr>
            <w:r>
              <w:rPr>
                <w:rFonts w:ascii="Arial" w:hAnsi="Arial" w:cs="PT Astra Serif;Cambria"/>
                <w:sz w:val="24"/>
                <w:szCs w:val="24"/>
              </w:rPr>
              <w:t>__________/_______________/</w:t>
            </w:r>
          </w:p>
          <w:p w:rsidR="00C91F60" w:rsidRDefault="006332A1">
            <w:pPr>
              <w:spacing w:after="0" w:line="240" w:lineRule="auto"/>
              <w:jc w:val="both"/>
              <w:rPr>
                <w:rFonts w:ascii="Arial" w:hAnsi="Arial"/>
                <w:sz w:val="24"/>
                <w:szCs w:val="24"/>
              </w:rPr>
            </w:pPr>
            <w:r>
              <w:rPr>
                <w:rFonts w:ascii="Arial" w:hAnsi="Arial" w:cs="PT Astra Serif;Cambria"/>
                <w:sz w:val="24"/>
                <w:szCs w:val="24"/>
              </w:rPr>
              <w:t>(подпись)            (ФИО)</w:t>
            </w:r>
          </w:p>
        </w:tc>
      </w:tr>
    </w:tbl>
    <w:p w:rsidR="00C91F60" w:rsidRDefault="00C91F60">
      <w:pPr>
        <w:spacing w:after="0" w:line="240" w:lineRule="auto"/>
        <w:ind w:firstLine="3402"/>
        <w:jc w:val="center"/>
        <w:rPr>
          <w:rFonts w:ascii="Arial" w:hAnsi="Arial" w:cs="PT Astra Serif;Cambria"/>
          <w:sz w:val="24"/>
          <w:szCs w:val="24"/>
        </w:rPr>
      </w:pPr>
    </w:p>
    <w:p w:rsidR="00C91F60" w:rsidRDefault="006332A1">
      <w:pPr>
        <w:pStyle w:val="ConsPlusNonformat"/>
        <w:jc w:val="right"/>
        <w:rPr>
          <w:rFonts w:ascii="Arial" w:hAnsi="Arial"/>
          <w:sz w:val="24"/>
          <w:szCs w:val="24"/>
        </w:rPr>
      </w:pPr>
      <w:r>
        <w:rPr>
          <w:rFonts w:ascii="Arial" w:hAnsi="Arial" w:cs="Times New Roman"/>
          <w:sz w:val="24"/>
          <w:szCs w:val="24"/>
        </w:rPr>
        <w:t>                                                            </w:t>
      </w: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B73A7D" w:rsidRDefault="00B73A7D">
      <w:pPr>
        <w:pStyle w:val="ConsPlusNormal"/>
        <w:jc w:val="right"/>
        <w:rPr>
          <w:rFonts w:cs="PT Astra Serif;Cambria"/>
          <w:sz w:val="24"/>
          <w:szCs w:val="24"/>
        </w:rPr>
      </w:pPr>
    </w:p>
    <w:p w:rsidR="00B73A7D" w:rsidRDefault="00B73A7D">
      <w:pPr>
        <w:pStyle w:val="ConsPlusNormal"/>
        <w:jc w:val="right"/>
        <w:rPr>
          <w:rFonts w:cs="PT Astra Serif;Cambria"/>
          <w:sz w:val="24"/>
          <w:szCs w:val="24"/>
        </w:rPr>
      </w:pPr>
    </w:p>
    <w:p w:rsidR="00B73A7D" w:rsidRDefault="00B73A7D">
      <w:pPr>
        <w:pStyle w:val="ConsPlusNormal"/>
        <w:jc w:val="right"/>
        <w:rPr>
          <w:rFonts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6332A1">
      <w:pPr>
        <w:pStyle w:val="ConsPlusNormal"/>
        <w:jc w:val="right"/>
        <w:rPr>
          <w:rFonts w:cs="PT Astra Serif;Cambria"/>
          <w:sz w:val="24"/>
          <w:szCs w:val="24"/>
        </w:rPr>
      </w:pPr>
      <w:r>
        <w:rPr>
          <w:rFonts w:cs="PT Astra Serif;Cambria"/>
          <w:sz w:val="24"/>
          <w:szCs w:val="24"/>
        </w:rPr>
        <w:t xml:space="preserve">Приложение № </w:t>
      </w:r>
      <w:r w:rsidR="00076649">
        <w:rPr>
          <w:rFonts w:cs="PT Astra Serif;Cambria"/>
          <w:sz w:val="24"/>
          <w:szCs w:val="24"/>
        </w:rPr>
        <w:t>2</w:t>
      </w:r>
    </w:p>
    <w:p w:rsidR="00C91F60" w:rsidRDefault="006332A1">
      <w:pPr>
        <w:pStyle w:val="ConsPlusNormal"/>
        <w:jc w:val="right"/>
        <w:rPr>
          <w:rFonts w:cs="PT Astra Serif;Cambria"/>
          <w:sz w:val="24"/>
          <w:szCs w:val="24"/>
        </w:rPr>
      </w:pPr>
      <w:r>
        <w:rPr>
          <w:rFonts w:cs="PT Astra Serif;Cambria"/>
          <w:sz w:val="24"/>
          <w:szCs w:val="24"/>
        </w:rPr>
        <w:t>к Порядку проведения конкурса</w:t>
      </w:r>
    </w:p>
    <w:p w:rsidR="00C91F60" w:rsidRDefault="006332A1">
      <w:pPr>
        <w:pStyle w:val="ConsPlusNormal"/>
        <w:jc w:val="right"/>
        <w:rPr>
          <w:rFonts w:cs="PT Astra Serif;Cambria"/>
          <w:sz w:val="24"/>
          <w:szCs w:val="24"/>
        </w:rPr>
      </w:pPr>
      <w:r>
        <w:rPr>
          <w:rFonts w:cs="PT Astra Serif;Cambria"/>
          <w:sz w:val="24"/>
          <w:szCs w:val="24"/>
        </w:rPr>
        <w:t>на замещение должности</w:t>
      </w:r>
    </w:p>
    <w:p w:rsidR="00C91F60" w:rsidRDefault="006332A1">
      <w:pPr>
        <w:pStyle w:val="ConsPlusNormal"/>
        <w:jc w:val="right"/>
        <w:rPr>
          <w:rFonts w:cs="PT Astra Serif;Cambria"/>
          <w:sz w:val="24"/>
          <w:szCs w:val="24"/>
        </w:rPr>
      </w:pPr>
      <w:r>
        <w:rPr>
          <w:rFonts w:cs="PT Astra Serif;Cambria"/>
          <w:sz w:val="24"/>
          <w:szCs w:val="24"/>
        </w:rPr>
        <w:t>муниципальной службы</w:t>
      </w:r>
    </w:p>
    <w:p w:rsidR="00C91F60" w:rsidRDefault="006332A1">
      <w:pPr>
        <w:pStyle w:val="ConsPlusNormal"/>
        <w:jc w:val="right"/>
        <w:rPr>
          <w:rFonts w:cs="PT Astra Serif;Cambria"/>
          <w:sz w:val="24"/>
          <w:szCs w:val="24"/>
        </w:rPr>
      </w:pPr>
      <w:r>
        <w:rPr>
          <w:rFonts w:cs="PT Astra Serif;Cambria"/>
          <w:sz w:val="24"/>
          <w:szCs w:val="24"/>
        </w:rPr>
        <w:t>главы администрации</w:t>
      </w:r>
    </w:p>
    <w:p w:rsidR="00072EF7" w:rsidRDefault="006332A1">
      <w:pPr>
        <w:pStyle w:val="ConsPlusNormal"/>
        <w:jc w:val="right"/>
        <w:rPr>
          <w:rFonts w:cs="PT Astra Serif;Cambria"/>
          <w:sz w:val="24"/>
          <w:szCs w:val="24"/>
        </w:rPr>
      </w:pPr>
      <w:r>
        <w:rPr>
          <w:rFonts w:cs="PT Astra Serif;Cambria"/>
          <w:sz w:val="24"/>
          <w:szCs w:val="24"/>
        </w:rPr>
        <w:t>муниципального</w:t>
      </w:r>
      <w:r>
        <w:rPr>
          <w:rFonts w:cs="PT Astra Serif;Cambria"/>
          <w:sz w:val="24"/>
          <w:szCs w:val="24"/>
        </w:rPr>
        <w:br/>
        <w:t xml:space="preserve">образования </w:t>
      </w:r>
      <w:r w:rsidR="00445D2A">
        <w:rPr>
          <w:rFonts w:cs="PT Astra Serif;Cambria"/>
          <w:sz w:val="24"/>
          <w:szCs w:val="24"/>
        </w:rPr>
        <w:t>Каменецкое</w:t>
      </w:r>
      <w:r w:rsidR="00072EF7">
        <w:rPr>
          <w:rFonts w:cs="PT Astra Serif;Cambria"/>
          <w:sz w:val="24"/>
          <w:szCs w:val="24"/>
        </w:rPr>
        <w:t xml:space="preserve"> </w:t>
      </w:r>
    </w:p>
    <w:p w:rsidR="00C91F60" w:rsidRDefault="006332A1">
      <w:pPr>
        <w:pStyle w:val="ConsPlusNormal"/>
        <w:jc w:val="right"/>
        <w:rPr>
          <w:sz w:val="24"/>
          <w:szCs w:val="24"/>
        </w:rPr>
      </w:pPr>
      <w:r>
        <w:rPr>
          <w:rFonts w:cs="PT Astra Serif;Cambria"/>
          <w:sz w:val="24"/>
          <w:szCs w:val="24"/>
        </w:rPr>
        <w:t>Узловск</w:t>
      </w:r>
      <w:r w:rsidR="00072EF7">
        <w:rPr>
          <w:rFonts w:cs="PT Astra Serif;Cambria"/>
          <w:sz w:val="24"/>
          <w:szCs w:val="24"/>
        </w:rPr>
        <w:t>ого</w:t>
      </w:r>
      <w:r>
        <w:rPr>
          <w:rFonts w:cs="PT Astra Serif;Cambria"/>
          <w:sz w:val="24"/>
          <w:szCs w:val="24"/>
        </w:rPr>
        <w:t xml:space="preserve"> район</w:t>
      </w:r>
      <w:r w:rsidR="00072EF7">
        <w:rPr>
          <w:rFonts w:cs="PT Astra Serif;Cambria"/>
          <w:sz w:val="24"/>
          <w:szCs w:val="24"/>
        </w:rPr>
        <w:t>а</w:t>
      </w: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6332A1">
      <w:pPr>
        <w:spacing w:after="0" w:line="240" w:lineRule="auto"/>
        <w:ind w:firstLine="709"/>
        <w:jc w:val="right"/>
        <w:rPr>
          <w:rFonts w:ascii="Arial" w:hAnsi="Arial" w:cs="PT Astra Serif;Cambria"/>
          <w:bCs/>
          <w:sz w:val="24"/>
          <w:szCs w:val="24"/>
        </w:rPr>
      </w:pPr>
      <w:r>
        <w:rPr>
          <w:rFonts w:ascii="Arial" w:hAnsi="Arial" w:cs="PT Astra Serif;Cambria"/>
          <w:bCs/>
          <w:sz w:val="24"/>
          <w:szCs w:val="24"/>
        </w:rPr>
        <w:t xml:space="preserve">Форма </w:t>
      </w:r>
      <w:r w:rsidR="00967F80">
        <w:rPr>
          <w:rFonts w:ascii="Arial" w:hAnsi="Arial" w:cs="PT Astra Serif;Cambria"/>
          <w:bCs/>
          <w:sz w:val="24"/>
          <w:szCs w:val="24"/>
        </w:rPr>
        <w:t>2</w:t>
      </w:r>
    </w:p>
    <w:p w:rsidR="00C91F60" w:rsidRDefault="00C91F60">
      <w:pPr>
        <w:spacing w:after="0" w:line="240" w:lineRule="auto"/>
        <w:ind w:firstLine="709"/>
        <w:jc w:val="right"/>
        <w:rPr>
          <w:rFonts w:ascii="Arial" w:hAnsi="Arial"/>
          <w:bCs/>
          <w:sz w:val="24"/>
          <w:szCs w:val="24"/>
        </w:rPr>
      </w:pPr>
    </w:p>
    <w:p w:rsidR="00C91F60" w:rsidRDefault="00C91F60">
      <w:pPr>
        <w:spacing w:after="0" w:line="240" w:lineRule="auto"/>
        <w:ind w:firstLine="709"/>
        <w:jc w:val="right"/>
        <w:rPr>
          <w:rFonts w:ascii="Arial" w:hAnsi="Arial" w:cs="PT Astra Serif;Cambria"/>
          <w:bCs/>
          <w:sz w:val="24"/>
          <w:szCs w:val="24"/>
        </w:rPr>
      </w:pPr>
    </w:p>
    <w:p w:rsidR="00C91F60" w:rsidRDefault="00C91F60">
      <w:pPr>
        <w:spacing w:after="0" w:line="240" w:lineRule="auto"/>
        <w:ind w:firstLine="709"/>
        <w:jc w:val="right"/>
        <w:rPr>
          <w:rFonts w:ascii="Arial" w:hAnsi="Arial" w:cs="PT Astra Serif;Cambria"/>
          <w:bCs/>
          <w:sz w:val="24"/>
          <w:szCs w:val="24"/>
        </w:rPr>
      </w:pPr>
    </w:p>
    <w:p w:rsidR="00C91F60" w:rsidRDefault="006332A1">
      <w:pPr>
        <w:spacing w:after="0" w:line="240" w:lineRule="auto"/>
        <w:jc w:val="center"/>
        <w:rPr>
          <w:rFonts w:ascii="Arial" w:hAnsi="Arial"/>
          <w:sz w:val="24"/>
          <w:szCs w:val="24"/>
        </w:rPr>
      </w:pPr>
      <w:r>
        <w:rPr>
          <w:rFonts w:ascii="Arial" w:hAnsi="Arial" w:cs="PT Astra Serif;Cambria"/>
          <w:b/>
          <w:caps/>
          <w:sz w:val="24"/>
          <w:szCs w:val="24"/>
        </w:rPr>
        <w:t xml:space="preserve">Согласие </w:t>
      </w:r>
      <w:r>
        <w:rPr>
          <w:rFonts w:ascii="Arial" w:hAnsi="Arial" w:cs="PT Astra Serif;Cambria"/>
          <w:b/>
          <w:caps/>
          <w:sz w:val="24"/>
          <w:szCs w:val="24"/>
        </w:rPr>
        <w:br/>
      </w:r>
      <w:r>
        <w:rPr>
          <w:rFonts w:ascii="Arial" w:hAnsi="Arial" w:cs="PT Astra Serif;Cambria"/>
          <w:b/>
          <w:sz w:val="24"/>
          <w:szCs w:val="24"/>
        </w:rPr>
        <w:t>на обработку персональных данных</w:t>
      </w:r>
    </w:p>
    <w:p w:rsidR="00C91F60" w:rsidRDefault="00C91F60">
      <w:pPr>
        <w:spacing w:after="0" w:line="240" w:lineRule="auto"/>
        <w:ind w:firstLine="709"/>
        <w:jc w:val="both"/>
        <w:rPr>
          <w:rFonts w:ascii="Arial" w:hAnsi="Arial"/>
          <w:b/>
          <w:sz w:val="24"/>
          <w:szCs w:val="24"/>
        </w:rPr>
      </w:pP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 xml:space="preserve">Я, ________________________________________________________, паспорт </w:t>
      </w:r>
      <w:r>
        <w:rPr>
          <w:rFonts w:ascii="Arial" w:hAnsi="Arial" w:cs="PT Astra Serif;Cambria"/>
          <w:sz w:val="24"/>
          <w:szCs w:val="24"/>
        </w:rPr>
        <w:br/>
        <w:t>№ _____________, выдан ________________________________, проживающий по адресу: ________________________________________________</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w:t>
      </w:r>
      <w:r w:rsidR="00445D2A">
        <w:rPr>
          <w:rFonts w:ascii="Arial" w:hAnsi="Arial" w:cs="PT Astra Serif;Cambria"/>
          <w:sz w:val="24"/>
          <w:szCs w:val="24"/>
        </w:rPr>
        <w:t>Каменецкое</w:t>
      </w:r>
      <w:r w:rsidR="004336B1">
        <w:rPr>
          <w:rFonts w:ascii="Arial" w:hAnsi="Arial" w:cs="PT Astra Serif;Cambria"/>
          <w:sz w:val="24"/>
          <w:szCs w:val="24"/>
        </w:rPr>
        <w:t xml:space="preserve"> Узловского района</w:t>
      </w:r>
      <w:r>
        <w:rPr>
          <w:rFonts w:ascii="Arial" w:hAnsi="Arial" w:cs="PT Astra Serif;Cambria"/>
          <w:sz w:val="24"/>
          <w:szCs w:val="24"/>
        </w:rPr>
        <w:t xml:space="preserve"> конкурсной комиссией по проведению конкурса на замещение должности муниципальной службы главы администрации муниципального образования  </w:t>
      </w:r>
      <w:r w:rsidR="00445D2A">
        <w:rPr>
          <w:rFonts w:ascii="Arial" w:hAnsi="Arial" w:cs="PT Astra Serif;Cambria"/>
          <w:sz w:val="24"/>
          <w:szCs w:val="24"/>
        </w:rPr>
        <w:t>Каменецкое</w:t>
      </w:r>
      <w:r w:rsidR="004336B1">
        <w:rPr>
          <w:rFonts w:ascii="Arial" w:hAnsi="Arial" w:cs="PT Astra Serif;Cambria"/>
          <w:sz w:val="24"/>
          <w:szCs w:val="24"/>
        </w:rPr>
        <w:t xml:space="preserve"> Узловского района </w:t>
      </w:r>
      <w:r>
        <w:rPr>
          <w:rFonts w:ascii="Arial" w:hAnsi="Arial" w:cs="PT Astra Serif;Cambria"/>
          <w:sz w:val="24"/>
          <w:szCs w:val="24"/>
        </w:rPr>
        <w:t>(далее – Оператор).</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Я согласен (а), что мои персональные данные будут использоваться при проведении конкурса.</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w:t>
      </w:r>
      <w:r>
        <w:rPr>
          <w:rFonts w:ascii="Arial" w:hAnsi="Arial" w:cs="PT Astra Serif;Cambria"/>
          <w:sz w:val="24"/>
          <w:szCs w:val="24"/>
        </w:rPr>
        <w:br/>
        <w:t>№ 152-ФЗ, конфиденциальность персональных данных соблюдается в рамках исполнения Оператором законодательства Российской Федерации.</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Настоящее согласие действует со дня подписания до дня отзыва в письменной форме.</w:t>
      </w:r>
    </w:p>
    <w:p w:rsidR="00C91F60" w:rsidRDefault="00C91F60">
      <w:pPr>
        <w:spacing w:after="0" w:line="240" w:lineRule="auto"/>
        <w:ind w:firstLine="709"/>
        <w:jc w:val="both"/>
        <w:rPr>
          <w:rFonts w:ascii="Arial" w:hAnsi="Arial"/>
          <w:sz w:val="24"/>
          <w:szCs w:val="24"/>
        </w:rPr>
      </w:pPr>
    </w:p>
    <w:p w:rsidR="00C91F60" w:rsidRDefault="00C91F60">
      <w:pPr>
        <w:spacing w:after="0" w:line="240" w:lineRule="auto"/>
        <w:ind w:firstLine="709"/>
        <w:jc w:val="both"/>
        <w:rPr>
          <w:rFonts w:ascii="Arial" w:hAnsi="Arial" w:cs="PT Astra Serif;Cambria"/>
          <w:sz w:val="24"/>
          <w:szCs w:val="24"/>
        </w:rPr>
      </w:pPr>
    </w:p>
    <w:tbl>
      <w:tblPr>
        <w:tblW w:w="9460" w:type="dxa"/>
        <w:jc w:val="center"/>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1827"/>
        <w:gridCol w:w="2341"/>
        <w:gridCol w:w="2879"/>
        <w:gridCol w:w="426"/>
        <w:gridCol w:w="1987"/>
      </w:tblGrid>
      <w:tr w:rsidR="00C91F60">
        <w:trPr>
          <w:cantSplit/>
          <w:jc w:val="center"/>
        </w:trPr>
        <w:tc>
          <w:tcPr>
            <w:tcW w:w="1827" w:type="dxa"/>
            <w:tcBorders>
              <w:bottom w:val="single" w:sz="4" w:space="0" w:color="000001"/>
            </w:tcBorders>
            <w:shd w:val="clear" w:color="auto" w:fill="auto"/>
            <w:vAlign w:val="bottom"/>
          </w:tcPr>
          <w:p w:rsidR="00C91F60" w:rsidRDefault="00C91F60">
            <w:pPr>
              <w:snapToGrid w:val="0"/>
              <w:spacing w:after="0" w:line="240" w:lineRule="auto"/>
              <w:ind w:firstLine="709"/>
              <w:jc w:val="both"/>
              <w:rPr>
                <w:rFonts w:ascii="Arial" w:hAnsi="Arial" w:cs="PT Astra Serif;Cambria"/>
                <w:sz w:val="24"/>
                <w:szCs w:val="24"/>
              </w:rPr>
            </w:pPr>
          </w:p>
        </w:tc>
        <w:tc>
          <w:tcPr>
            <w:tcW w:w="2341" w:type="dxa"/>
            <w:tcBorders>
              <w:bottom w:val="single" w:sz="4" w:space="0" w:color="000001"/>
            </w:tcBorders>
            <w:shd w:val="clear" w:color="auto" w:fill="auto"/>
            <w:vAlign w:val="bottom"/>
          </w:tcPr>
          <w:p w:rsidR="00C91F60" w:rsidRDefault="00C91F60">
            <w:pPr>
              <w:snapToGrid w:val="0"/>
              <w:spacing w:after="0" w:line="240" w:lineRule="auto"/>
              <w:ind w:firstLine="709"/>
              <w:jc w:val="both"/>
              <w:rPr>
                <w:rFonts w:ascii="Arial" w:hAnsi="Arial" w:cs="PT Astra Serif;Cambria"/>
                <w:sz w:val="24"/>
                <w:szCs w:val="24"/>
              </w:rPr>
            </w:pPr>
          </w:p>
        </w:tc>
        <w:tc>
          <w:tcPr>
            <w:tcW w:w="2879" w:type="dxa"/>
            <w:tcBorders>
              <w:bottom w:val="single" w:sz="4" w:space="0" w:color="000001"/>
            </w:tcBorders>
            <w:shd w:val="clear" w:color="auto" w:fill="auto"/>
            <w:vAlign w:val="bottom"/>
          </w:tcPr>
          <w:p w:rsidR="00C91F60" w:rsidRDefault="00C91F60">
            <w:pPr>
              <w:snapToGrid w:val="0"/>
              <w:spacing w:after="0" w:line="240" w:lineRule="auto"/>
              <w:ind w:firstLine="709"/>
              <w:jc w:val="both"/>
              <w:rPr>
                <w:rFonts w:ascii="Arial" w:hAnsi="Arial" w:cs="PT Astra Serif;Cambria"/>
                <w:sz w:val="24"/>
                <w:szCs w:val="24"/>
              </w:rPr>
            </w:pPr>
          </w:p>
        </w:tc>
        <w:tc>
          <w:tcPr>
            <w:tcW w:w="426" w:type="dxa"/>
            <w:tcBorders>
              <w:bottom w:val="single" w:sz="4" w:space="0" w:color="000001"/>
            </w:tcBorders>
            <w:shd w:val="clear" w:color="auto" w:fill="auto"/>
            <w:vAlign w:val="bottom"/>
          </w:tcPr>
          <w:p w:rsidR="00C91F60" w:rsidRDefault="00C91F60">
            <w:pPr>
              <w:snapToGrid w:val="0"/>
              <w:spacing w:after="0" w:line="240" w:lineRule="auto"/>
              <w:ind w:firstLine="709"/>
              <w:jc w:val="both"/>
              <w:rPr>
                <w:rFonts w:ascii="Arial" w:hAnsi="Arial" w:cs="PT Astra Serif;Cambria"/>
                <w:sz w:val="24"/>
                <w:szCs w:val="24"/>
              </w:rPr>
            </w:pPr>
          </w:p>
        </w:tc>
        <w:tc>
          <w:tcPr>
            <w:tcW w:w="1987" w:type="dxa"/>
            <w:tcBorders>
              <w:bottom w:val="single" w:sz="4" w:space="0" w:color="000001"/>
            </w:tcBorders>
            <w:shd w:val="clear" w:color="auto" w:fill="auto"/>
            <w:vAlign w:val="bottom"/>
          </w:tcPr>
          <w:p w:rsidR="00C91F60" w:rsidRDefault="00C91F60">
            <w:pPr>
              <w:snapToGrid w:val="0"/>
              <w:spacing w:after="0" w:line="240" w:lineRule="auto"/>
              <w:ind w:firstLine="709"/>
              <w:jc w:val="both"/>
              <w:rPr>
                <w:rFonts w:ascii="Arial" w:hAnsi="Arial" w:cs="PT Astra Serif;Cambria"/>
                <w:sz w:val="24"/>
                <w:szCs w:val="24"/>
              </w:rPr>
            </w:pPr>
          </w:p>
        </w:tc>
      </w:tr>
      <w:tr w:rsidR="00C91F60">
        <w:trPr>
          <w:jc w:val="center"/>
        </w:trPr>
        <w:tc>
          <w:tcPr>
            <w:tcW w:w="1827" w:type="dxa"/>
            <w:tcBorders>
              <w:top w:val="single" w:sz="4" w:space="0" w:color="000001"/>
              <w:bottom w:val="single" w:sz="4" w:space="0" w:color="000001"/>
            </w:tcBorders>
            <w:shd w:val="clear" w:color="auto" w:fill="auto"/>
          </w:tcPr>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(дата)</w:t>
            </w:r>
          </w:p>
        </w:tc>
        <w:tc>
          <w:tcPr>
            <w:tcW w:w="2341" w:type="dxa"/>
            <w:tcBorders>
              <w:top w:val="single" w:sz="4" w:space="0" w:color="000001"/>
              <w:bottom w:val="single" w:sz="4" w:space="0" w:color="000001"/>
            </w:tcBorders>
            <w:shd w:val="clear" w:color="auto" w:fill="auto"/>
          </w:tcPr>
          <w:p w:rsidR="00C91F60" w:rsidRDefault="00C91F60">
            <w:pPr>
              <w:snapToGrid w:val="0"/>
              <w:spacing w:after="0" w:line="240" w:lineRule="auto"/>
              <w:ind w:firstLine="709"/>
              <w:jc w:val="both"/>
              <w:rPr>
                <w:rFonts w:ascii="Arial" w:hAnsi="Arial"/>
                <w:sz w:val="24"/>
                <w:szCs w:val="24"/>
              </w:rPr>
            </w:pPr>
          </w:p>
        </w:tc>
        <w:tc>
          <w:tcPr>
            <w:tcW w:w="2879" w:type="dxa"/>
            <w:tcBorders>
              <w:top w:val="single" w:sz="4" w:space="0" w:color="000001"/>
              <w:bottom w:val="single" w:sz="4" w:space="0" w:color="000001"/>
            </w:tcBorders>
            <w:shd w:val="clear" w:color="auto" w:fill="auto"/>
          </w:tcPr>
          <w:p w:rsidR="00C91F60" w:rsidRDefault="006332A1">
            <w:pPr>
              <w:spacing w:after="0" w:line="240" w:lineRule="auto"/>
              <w:ind w:firstLine="227"/>
              <w:jc w:val="both"/>
              <w:rPr>
                <w:rFonts w:ascii="Arial" w:hAnsi="Arial" w:cs="PT Astra Serif;Cambria"/>
                <w:sz w:val="24"/>
                <w:szCs w:val="24"/>
              </w:rPr>
            </w:pPr>
            <w:r>
              <w:rPr>
                <w:rFonts w:ascii="Arial" w:hAnsi="Arial" w:cs="PT Astra Serif;Cambria"/>
                <w:sz w:val="24"/>
                <w:szCs w:val="24"/>
              </w:rPr>
              <w:t>(фамилия, инициалы)</w:t>
            </w:r>
          </w:p>
        </w:tc>
        <w:tc>
          <w:tcPr>
            <w:tcW w:w="426" w:type="dxa"/>
            <w:tcBorders>
              <w:top w:val="single" w:sz="4" w:space="0" w:color="000001"/>
              <w:bottom w:val="single" w:sz="4" w:space="0" w:color="000001"/>
            </w:tcBorders>
            <w:shd w:val="clear" w:color="auto" w:fill="auto"/>
          </w:tcPr>
          <w:p w:rsidR="00C91F60" w:rsidRDefault="00C91F60">
            <w:pPr>
              <w:snapToGrid w:val="0"/>
              <w:spacing w:after="0" w:line="240" w:lineRule="auto"/>
              <w:ind w:firstLine="709"/>
              <w:jc w:val="both"/>
              <w:rPr>
                <w:rFonts w:ascii="Arial" w:hAnsi="Arial"/>
                <w:sz w:val="24"/>
                <w:szCs w:val="24"/>
              </w:rPr>
            </w:pPr>
          </w:p>
        </w:tc>
        <w:tc>
          <w:tcPr>
            <w:tcW w:w="1987" w:type="dxa"/>
            <w:tcBorders>
              <w:top w:val="single" w:sz="4" w:space="0" w:color="000001"/>
              <w:bottom w:val="single" w:sz="4" w:space="0" w:color="000001"/>
            </w:tcBorders>
            <w:shd w:val="clear" w:color="auto" w:fill="auto"/>
          </w:tcPr>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(подпись)</w:t>
            </w:r>
          </w:p>
        </w:tc>
      </w:tr>
    </w:tbl>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91F60">
      <w:pPr>
        <w:pStyle w:val="ConsPlusNonformat"/>
        <w:jc w:val="right"/>
        <w:rPr>
          <w:rFonts w:ascii="Arial" w:hAnsi="Arial" w:cs="PT Astra Serif;Cambria"/>
          <w:sz w:val="24"/>
          <w:szCs w:val="24"/>
        </w:rPr>
      </w:pPr>
    </w:p>
    <w:p w:rsidR="00C91F60" w:rsidRDefault="00C33FFA">
      <w:pPr>
        <w:pStyle w:val="ConsPlusNormal"/>
        <w:jc w:val="right"/>
        <w:rPr>
          <w:rFonts w:cs="PT Astra Serif;Cambria"/>
          <w:sz w:val="24"/>
          <w:szCs w:val="24"/>
        </w:rPr>
      </w:pPr>
      <w:r>
        <w:rPr>
          <w:rFonts w:cs="PT Astra Serif;Cambria"/>
          <w:sz w:val="24"/>
          <w:szCs w:val="24"/>
        </w:rPr>
        <w:t>Приложение № 3</w:t>
      </w:r>
    </w:p>
    <w:p w:rsidR="00C91F60" w:rsidRDefault="006332A1">
      <w:pPr>
        <w:pStyle w:val="ConsPlusNormal"/>
        <w:jc w:val="right"/>
        <w:rPr>
          <w:rFonts w:cs="PT Astra Serif;Cambria"/>
          <w:sz w:val="24"/>
          <w:szCs w:val="24"/>
        </w:rPr>
      </w:pPr>
      <w:r>
        <w:rPr>
          <w:rFonts w:cs="PT Astra Serif;Cambria"/>
          <w:sz w:val="24"/>
          <w:szCs w:val="24"/>
        </w:rPr>
        <w:t>к Порядку проведения конкурса</w:t>
      </w:r>
    </w:p>
    <w:p w:rsidR="00C91F60" w:rsidRDefault="006332A1">
      <w:pPr>
        <w:pStyle w:val="ConsPlusNormal"/>
        <w:jc w:val="right"/>
        <w:rPr>
          <w:rFonts w:cs="PT Astra Serif;Cambria"/>
          <w:sz w:val="24"/>
          <w:szCs w:val="24"/>
        </w:rPr>
      </w:pPr>
      <w:r>
        <w:rPr>
          <w:rFonts w:cs="PT Astra Serif;Cambria"/>
          <w:sz w:val="24"/>
          <w:szCs w:val="24"/>
        </w:rPr>
        <w:t>на замещение должности</w:t>
      </w:r>
    </w:p>
    <w:p w:rsidR="00C91F60" w:rsidRDefault="006332A1">
      <w:pPr>
        <w:pStyle w:val="ConsPlusNormal"/>
        <w:jc w:val="right"/>
        <w:rPr>
          <w:rFonts w:cs="PT Astra Serif;Cambria"/>
          <w:sz w:val="24"/>
          <w:szCs w:val="24"/>
        </w:rPr>
      </w:pPr>
      <w:r>
        <w:rPr>
          <w:rFonts w:cs="PT Astra Serif;Cambria"/>
          <w:sz w:val="24"/>
          <w:szCs w:val="24"/>
        </w:rPr>
        <w:t>муниципальной службы</w:t>
      </w:r>
    </w:p>
    <w:p w:rsidR="00C91F60" w:rsidRDefault="006332A1">
      <w:pPr>
        <w:pStyle w:val="ConsPlusNormal"/>
        <w:jc w:val="right"/>
        <w:rPr>
          <w:rFonts w:cs="PT Astra Serif;Cambria"/>
          <w:sz w:val="24"/>
          <w:szCs w:val="24"/>
        </w:rPr>
      </w:pPr>
      <w:r>
        <w:rPr>
          <w:rFonts w:cs="PT Astra Serif;Cambria"/>
          <w:sz w:val="24"/>
          <w:szCs w:val="24"/>
        </w:rPr>
        <w:t>главы администрации</w:t>
      </w:r>
    </w:p>
    <w:p w:rsidR="004336B1" w:rsidRDefault="006332A1">
      <w:pPr>
        <w:pStyle w:val="ConsPlusNormal"/>
        <w:jc w:val="right"/>
        <w:rPr>
          <w:rFonts w:cs="PT Astra Serif;Cambria"/>
          <w:sz w:val="24"/>
          <w:szCs w:val="24"/>
        </w:rPr>
      </w:pPr>
      <w:r>
        <w:rPr>
          <w:rFonts w:cs="PT Astra Serif;Cambria"/>
          <w:sz w:val="24"/>
          <w:szCs w:val="24"/>
        </w:rPr>
        <w:t>муниципального</w:t>
      </w:r>
      <w:r>
        <w:rPr>
          <w:rFonts w:cs="PT Astra Serif;Cambria"/>
          <w:sz w:val="24"/>
          <w:szCs w:val="24"/>
        </w:rPr>
        <w:br/>
        <w:t xml:space="preserve">образования </w:t>
      </w:r>
      <w:r w:rsidR="00445D2A">
        <w:rPr>
          <w:rFonts w:cs="PT Astra Serif;Cambria"/>
          <w:sz w:val="24"/>
          <w:szCs w:val="24"/>
        </w:rPr>
        <w:t xml:space="preserve"> Каменецкое</w:t>
      </w:r>
      <w:r w:rsidR="004336B1">
        <w:rPr>
          <w:rFonts w:cs="PT Astra Serif;Cambria"/>
          <w:sz w:val="24"/>
          <w:szCs w:val="24"/>
        </w:rPr>
        <w:t xml:space="preserve"> </w:t>
      </w:r>
    </w:p>
    <w:p w:rsidR="00C91F60" w:rsidRDefault="006332A1">
      <w:pPr>
        <w:pStyle w:val="ConsPlusNormal"/>
        <w:jc w:val="right"/>
        <w:rPr>
          <w:sz w:val="24"/>
          <w:szCs w:val="24"/>
        </w:rPr>
      </w:pPr>
      <w:r>
        <w:rPr>
          <w:rFonts w:cs="PT Astra Serif;Cambria"/>
          <w:sz w:val="24"/>
          <w:szCs w:val="24"/>
        </w:rPr>
        <w:t>Узловск</w:t>
      </w:r>
      <w:r w:rsidR="004336B1">
        <w:rPr>
          <w:rFonts w:cs="PT Astra Serif;Cambria"/>
          <w:sz w:val="24"/>
          <w:szCs w:val="24"/>
        </w:rPr>
        <w:t>ого</w:t>
      </w:r>
      <w:r>
        <w:rPr>
          <w:rFonts w:cs="PT Astra Serif;Cambria"/>
          <w:sz w:val="24"/>
          <w:szCs w:val="24"/>
        </w:rPr>
        <w:t xml:space="preserve"> район</w:t>
      </w:r>
      <w:r w:rsidR="004336B1">
        <w:rPr>
          <w:rFonts w:cs="PT Astra Serif;Cambria"/>
          <w:sz w:val="24"/>
          <w:szCs w:val="24"/>
        </w:rPr>
        <w:t>а</w:t>
      </w:r>
    </w:p>
    <w:p w:rsidR="00C91F60" w:rsidRDefault="00C91F60">
      <w:pPr>
        <w:spacing w:after="0" w:line="240" w:lineRule="auto"/>
        <w:ind w:firstLine="709"/>
        <w:jc w:val="right"/>
        <w:rPr>
          <w:rFonts w:ascii="Arial" w:hAnsi="Arial" w:cs="PT Astra Serif;Cambria"/>
          <w:bCs/>
          <w:sz w:val="24"/>
          <w:szCs w:val="24"/>
        </w:rPr>
      </w:pPr>
    </w:p>
    <w:p w:rsidR="00C91F60" w:rsidRDefault="00C91F60">
      <w:pPr>
        <w:spacing w:after="0" w:line="240" w:lineRule="auto"/>
        <w:ind w:firstLine="709"/>
        <w:jc w:val="right"/>
        <w:rPr>
          <w:rFonts w:ascii="Arial" w:hAnsi="Arial" w:cs="PT Astra Serif;Cambria"/>
          <w:bCs/>
          <w:sz w:val="24"/>
          <w:szCs w:val="24"/>
        </w:rPr>
      </w:pPr>
    </w:p>
    <w:p w:rsidR="00C91F60" w:rsidRDefault="00C91F60">
      <w:pPr>
        <w:spacing w:after="0" w:line="240" w:lineRule="auto"/>
        <w:ind w:firstLine="709"/>
        <w:jc w:val="right"/>
        <w:rPr>
          <w:rFonts w:ascii="Arial" w:hAnsi="Arial" w:cs="PT Astra Serif;Cambria"/>
          <w:bCs/>
          <w:sz w:val="24"/>
          <w:szCs w:val="24"/>
        </w:rPr>
      </w:pPr>
    </w:p>
    <w:p w:rsidR="00C91F60" w:rsidRDefault="006332A1">
      <w:pPr>
        <w:spacing w:after="0" w:line="240" w:lineRule="auto"/>
        <w:ind w:firstLine="709"/>
        <w:jc w:val="right"/>
        <w:rPr>
          <w:rFonts w:ascii="Arial" w:hAnsi="Arial" w:cs="PT Astra Serif;Cambria"/>
          <w:bCs/>
          <w:sz w:val="24"/>
          <w:szCs w:val="24"/>
        </w:rPr>
      </w:pPr>
      <w:r>
        <w:rPr>
          <w:rFonts w:ascii="Arial" w:hAnsi="Arial" w:cs="PT Astra Serif;Cambria"/>
          <w:bCs/>
          <w:sz w:val="24"/>
          <w:szCs w:val="24"/>
        </w:rPr>
        <w:t>Форма</w:t>
      </w:r>
      <w:r w:rsidR="00967F80">
        <w:rPr>
          <w:rFonts w:ascii="Arial" w:hAnsi="Arial" w:cs="PT Astra Serif;Cambria"/>
          <w:bCs/>
          <w:sz w:val="24"/>
          <w:szCs w:val="24"/>
        </w:rPr>
        <w:t xml:space="preserve"> 3</w:t>
      </w:r>
    </w:p>
    <w:p w:rsidR="00C91F60" w:rsidRDefault="00C91F60">
      <w:pPr>
        <w:spacing w:after="0" w:line="240" w:lineRule="auto"/>
        <w:ind w:firstLine="709"/>
        <w:jc w:val="right"/>
        <w:rPr>
          <w:rFonts w:ascii="Arial" w:hAnsi="Arial"/>
          <w:b/>
          <w:bCs/>
          <w:sz w:val="24"/>
          <w:szCs w:val="24"/>
        </w:rPr>
      </w:pPr>
    </w:p>
    <w:p w:rsidR="00C91F60" w:rsidRDefault="006332A1">
      <w:pPr>
        <w:spacing w:after="0" w:line="240" w:lineRule="auto"/>
        <w:jc w:val="center"/>
        <w:rPr>
          <w:rFonts w:ascii="Arial" w:eastAsia="Arial" w:hAnsi="Arial" w:cs="PT Astra Serif;Cambria"/>
          <w:b/>
          <w:sz w:val="24"/>
          <w:szCs w:val="24"/>
        </w:rPr>
      </w:pPr>
      <w:r>
        <w:rPr>
          <w:rFonts w:ascii="Arial" w:eastAsia="Arial" w:hAnsi="Arial" w:cs="PT Astra Serif;Cambria"/>
          <w:b/>
          <w:sz w:val="24"/>
          <w:szCs w:val="24"/>
        </w:rPr>
        <w:t>ОПИСЬ</w:t>
      </w:r>
    </w:p>
    <w:p w:rsidR="00C91F60" w:rsidRDefault="006332A1">
      <w:pPr>
        <w:spacing w:after="0" w:line="240" w:lineRule="auto"/>
        <w:jc w:val="center"/>
        <w:rPr>
          <w:rFonts w:ascii="Arial" w:eastAsia="Arial" w:hAnsi="Arial" w:cs="PT Astra Serif;Cambria"/>
          <w:b/>
          <w:sz w:val="24"/>
          <w:szCs w:val="24"/>
        </w:rPr>
      </w:pPr>
      <w:r>
        <w:rPr>
          <w:rFonts w:ascii="Arial" w:eastAsia="Arial" w:hAnsi="Arial" w:cs="PT Astra Serif;Cambria"/>
          <w:b/>
          <w:sz w:val="24"/>
          <w:szCs w:val="24"/>
        </w:rPr>
        <w:t>документов, представленных в конкурсную комиссию претендентом на замещение должности муниципальной службы главы администрации</w:t>
      </w:r>
    </w:p>
    <w:p w:rsidR="00C91F60" w:rsidRDefault="00445D2A">
      <w:pPr>
        <w:spacing w:after="0" w:line="240" w:lineRule="auto"/>
        <w:jc w:val="center"/>
        <w:rPr>
          <w:rFonts w:ascii="Arial" w:eastAsia="Arial" w:hAnsi="Arial" w:cs="PT Astra Serif;Cambria"/>
          <w:b/>
          <w:sz w:val="24"/>
          <w:szCs w:val="24"/>
        </w:rPr>
      </w:pPr>
      <w:r>
        <w:rPr>
          <w:rFonts w:ascii="Arial" w:eastAsia="Arial" w:hAnsi="Arial" w:cs="PT Astra Serif;Cambria"/>
          <w:b/>
          <w:sz w:val="24"/>
          <w:szCs w:val="24"/>
        </w:rPr>
        <w:t>муниципального образования Каменецкое</w:t>
      </w:r>
      <w:r w:rsidR="00CE7631">
        <w:rPr>
          <w:rFonts w:ascii="Arial" w:eastAsia="Arial" w:hAnsi="Arial" w:cs="PT Astra Serif;Cambria"/>
          <w:b/>
          <w:sz w:val="24"/>
          <w:szCs w:val="24"/>
        </w:rPr>
        <w:t xml:space="preserve"> Узловского района</w:t>
      </w:r>
    </w:p>
    <w:p w:rsidR="00C91F60" w:rsidRDefault="00C91F60">
      <w:pPr>
        <w:spacing w:after="0" w:line="240" w:lineRule="auto"/>
        <w:ind w:firstLine="709"/>
        <w:jc w:val="center"/>
        <w:rPr>
          <w:rFonts w:ascii="Arial" w:eastAsia="Arial" w:hAnsi="Arial" w:cs="Arial"/>
          <w:b/>
          <w:sz w:val="24"/>
          <w:szCs w:val="24"/>
        </w:rPr>
      </w:pP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 xml:space="preserve">Настоящим удостоверяется, что претендент на должность главы администрации муниципального образования </w:t>
      </w:r>
      <w:r w:rsidR="00445D2A">
        <w:rPr>
          <w:rFonts w:ascii="Arial" w:hAnsi="Arial" w:cs="PT Astra Serif;Cambria"/>
          <w:sz w:val="24"/>
          <w:szCs w:val="24"/>
        </w:rPr>
        <w:t>Каменецкое</w:t>
      </w:r>
      <w:r w:rsidR="00CE7631">
        <w:rPr>
          <w:rFonts w:ascii="Arial" w:hAnsi="Arial" w:cs="PT Astra Serif;Cambria"/>
          <w:sz w:val="24"/>
          <w:szCs w:val="24"/>
        </w:rPr>
        <w:t xml:space="preserve"> Узловского района</w:t>
      </w:r>
    </w:p>
    <w:p w:rsidR="00C91F60" w:rsidRDefault="006332A1">
      <w:pPr>
        <w:spacing w:after="0" w:line="240" w:lineRule="auto"/>
        <w:jc w:val="both"/>
        <w:rPr>
          <w:rFonts w:ascii="Arial" w:hAnsi="Arial" w:cs="PT Astra Serif;Cambria"/>
          <w:sz w:val="24"/>
          <w:szCs w:val="24"/>
        </w:rPr>
      </w:pPr>
      <w:r>
        <w:rPr>
          <w:rFonts w:ascii="Arial" w:hAnsi="Arial" w:cs="PT Astra Serif;Cambria"/>
          <w:sz w:val="24"/>
          <w:szCs w:val="24"/>
        </w:rPr>
        <w:t>__________________________________________________________________</w:t>
      </w:r>
    </w:p>
    <w:p w:rsidR="00C91F60" w:rsidRDefault="006332A1">
      <w:pPr>
        <w:spacing w:after="0" w:line="240" w:lineRule="auto"/>
        <w:ind w:firstLine="709"/>
        <w:jc w:val="center"/>
        <w:rPr>
          <w:rFonts w:ascii="Arial" w:hAnsi="Arial" w:cs="PT Astra Serif;Cambria"/>
          <w:sz w:val="24"/>
          <w:szCs w:val="24"/>
          <w:vertAlign w:val="subscript"/>
        </w:rPr>
      </w:pPr>
      <w:r>
        <w:rPr>
          <w:rFonts w:ascii="Arial" w:hAnsi="Arial" w:cs="PT Astra Serif;Cambria"/>
          <w:sz w:val="24"/>
          <w:szCs w:val="24"/>
          <w:vertAlign w:val="subscript"/>
        </w:rPr>
        <w:t>Фамилия, Имя, Отчество</w:t>
      </w:r>
    </w:p>
    <w:p w:rsidR="00C91F60" w:rsidRDefault="006332A1">
      <w:pPr>
        <w:spacing w:after="0" w:line="240" w:lineRule="auto"/>
        <w:ind w:firstLine="709"/>
        <w:jc w:val="both"/>
        <w:rPr>
          <w:rFonts w:ascii="Arial" w:hAnsi="Arial"/>
          <w:sz w:val="24"/>
          <w:szCs w:val="24"/>
        </w:rPr>
      </w:pPr>
      <w:r>
        <w:rPr>
          <w:rFonts w:ascii="Arial" w:hAnsi="Arial"/>
          <w:sz w:val="24"/>
          <w:szCs w:val="24"/>
        </w:rPr>
        <w:t>представил в конкурсную комиссию нижеследующие документы:</w:t>
      </w:r>
    </w:p>
    <w:tbl>
      <w:tblPr>
        <w:tblW w:w="9365" w:type="dxa"/>
        <w:tblInd w:w="-136"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519"/>
        <w:gridCol w:w="4036"/>
        <w:gridCol w:w="1530"/>
        <w:gridCol w:w="1672"/>
        <w:gridCol w:w="1608"/>
      </w:tblGrid>
      <w:tr w:rsidR="00C91F60">
        <w:trPr>
          <w:cantSplit/>
          <w:trHeight w:val="745"/>
        </w:trPr>
        <w:tc>
          <w:tcPr>
            <w:tcW w:w="519" w:type="dxa"/>
            <w:tcBorders>
              <w:top w:val="single" w:sz="4" w:space="0" w:color="000001"/>
              <w:left w:val="single" w:sz="4" w:space="0" w:color="000001"/>
              <w:bottom w:val="single" w:sz="4" w:space="0" w:color="000001"/>
            </w:tcBorders>
            <w:shd w:val="clear" w:color="auto" w:fill="auto"/>
            <w:tcMar>
              <w:left w:w="98" w:type="dxa"/>
            </w:tcMar>
            <w:vAlign w:val="center"/>
          </w:tcPr>
          <w:p w:rsidR="00C91F60" w:rsidRDefault="006332A1">
            <w:pPr>
              <w:tabs>
                <w:tab w:val="left" w:pos="75"/>
              </w:tabs>
              <w:spacing w:after="0" w:line="240" w:lineRule="auto"/>
              <w:ind w:left="-709" w:firstLine="709"/>
              <w:jc w:val="center"/>
              <w:rPr>
                <w:rFonts w:ascii="Arial" w:eastAsia="Calibri" w:hAnsi="Arial" w:cs="Calibri"/>
                <w:sz w:val="24"/>
                <w:szCs w:val="24"/>
              </w:rPr>
            </w:pPr>
            <w:r>
              <w:rPr>
                <w:rFonts w:ascii="Arial" w:eastAsia="Calibri" w:hAnsi="Arial" w:cs="Calibri"/>
                <w:sz w:val="24"/>
                <w:szCs w:val="24"/>
              </w:rPr>
              <w:t>№</w:t>
            </w:r>
          </w:p>
        </w:tc>
        <w:tc>
          <w:tcPr>
            <w:tcW w:w="4036" w:type="dxa"/>
            <w:tcBorders>
              <w:top w:val="single" w:sz="4" w:space="0" w:color="000001"/>
              <w:left w:val="single" w:sz="4" w:space="0" w:color="000001"/>
              <w:bottom w:val="single" w:sz="4" w:space="0" w:color="000001"/>
            </w:tcBorders>
            <w:shd w:val="clear" w:color="auto" w:fill="auto"/>
            <w:tcMar>
              <w:left w:w="98" w:type="dxa"/>
            </w:tcMar>
            <w:vAlign w:val="center"/>
          </w:tcPr>
          <w:p w:rsidR="00C91F60" w:rsidRDefault="006332A1">
            <w:pPr>
              <w:spacing w:after="0" w:line="240" w:lineRule="auto"/>
              <w:ind w:firstLine="34"/>
              <w:jc w:val="center"/>
              <w:rPr>
                <w:rFonts w:ascii="Arial" w:hAnsi="Arial" w:cs="PT Astra Serif;Cambria"/>
                <w:sz w:val="24"/>
                <w:szCs w:val="24"/>
              </w:rPr>
            </w:pPr>
            <w:r>
              <w:rPr>
                <w:rFonts w:ascii="Arial" w:hAnsi="Arial" w:cs="PT Astra Serif;Cambria"/>
                <w:sz w:val="24"/>
                <w:szCs w:val="24"/>
              </w:rPr>
              <w:t>Наименование документа</w:t>
            </w:r>
          </w:p>
        </w:tc>
        <w:tc>
          <w:tcPr>
            <w:tcW w:w="1530" w:type="dxa"/>
            <w:tcBorders>
              <w:top w:val="single" w:sz="4" w:space="0" w:color="000001"/>
              <w:left w:val="single" w:sz="4" w:space="0" w:color="000001"/>
              <w:bottom w:val="single" w:sz="4" w:space="0" w:color="000001"/>
            </w:tcBorders>
            <w:shd w:val="clear" w:color="auto" w:fill="auto"/>
            <w:tcMar>
              <w:left w:w="98" w:type="dxa"/>
            </w:tcMar>
            <w:vAlign w:val="center"/>
          </w:tcPr>
          <w:p w:rsidR="00C91F60" w:rsidRDefault="006332A1">
            <w:pPr>
              <w:spacing w:after="0" w:line="240" w:lineRule="auto"/>
              <w:ind w:hanging="6"/>
              <w:jc w:val="center"/>
              <w:rPr>
                <w:rFonts w:ascii="Arial" w:hAnsi="Arial"/>
                <w:sz w:val="24"/>
                <w:szCs w:val="24"/>
              </w:rPr>
            </w:pPr>
            <w:r>
              <w:rPr>
                <w:rFonts w:ascii="Arial" w:hAnsi="Arial" w:cs="PT Astra Serif;Cambria"/>
                <w:sz w:val="24"/>
                <w:szCs w:val="24"/>
              </w:rPr>
              <w:t xml:space="preserve">Подлинник </w:t>
            </w:r>
            <w:r>
              <w:rPr>
                <w:rFonts w:ascii="Arial" w:hAnsi="Arial" w:cs="PT Astra Serif;Cambria"/>
                <w:sz w:val="24"/>
                <w:szCs w:val="24"/>
                <w:lang w:val="en-US"/>
              </w:rPr>
              <w:t xml:space="preserve">/ </w:t>
            </w:r>
            <w:r>
              <w:rPr>
                <w:rFonts w:ascii="Arial" w:hAnsi="Arial" w:cs="PT Astra Serif;Cambria"/>
                <w:sz w:val="24"/>
                <w:szCs w:val="24"/>
              </w:rPr>
              <w:t>копия</w:t>
            </w:r>
          </w:p>
        </w:tc>
        <w:tc>
          <w:tcPr>
            <w:tcW w:w="1672" w:type="dxa"/>
            <w:tcBorders>
              <w:top w:val="single" w:sz="4" w:space="0" w:color="000001"/>
              <w:left w:val="single" w:sz="4" w:space="0" w:color="000001"/>
              <w:bottom w:val="single" w:sz="4" w:space="0" w:color="000001"/>
            </w:tcBorders>
            <w:shd w:val="clear" w:color="auto" w:fill="auto"/>
            <w:tcMar>
              <w:left w:w="98" w:type="dxa"/>
            </w:tcMar>
            <w:vAlign w:val="center"/>
          </w:tcPr>
          <w:p w:rsidR="00C91F60" w:rsidRDefault="006332A1">
            <w:pPr>
              <w:spacing w:after="0" w:line="240" w:lineRule="auto"/>
              <w:jc w:val="center"/>
              <w:rPr>
                <w:rFonts w:ascii="Arial" w:hAnsi="Arial" w:cs="PT Astra Serif;Cambria"/>
                <w:sz w:val="24"/>
                <w:szCs w:val="24"/>
              </w:rPr>
            </w:pPr>
            <w:r>
              <w:rPr>
                <w:rFonts w:ascii="Arial" w:hAnsi="Arial" w:cs="PT Astra Serif;Cambria"/>
                <w:sz w:val="24"/>
                <w:szCs w:val="24"/>
              </w:rPr>
              <w:t>Количество экземпляров</w:t>
            </w: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91F60" w:rsidRDefault="006332A1">
            <w:pPr>
              <w:spacing w:after="0" w:line="240" w:lineRule="auto"/>
              <w:jc w:val="center"/>
              <w:rPr>
                <w:rFonts w:ascii="Arial" w:hAnsi="Arial" w:cs="PT Astra Serif;Cambria"/>
                <w:sz w:val="24"/>
                <w:szCs w:val="24"/>
              </w:rPr>
            </w:pPr>
            <w:r>
              <w:rPr>
                <w:rFonts w:ascii="Arial" w:hAnsi="Arial" w:cs="PT Astra Serif;Cambria"/>
                <w:sz w:val="24"/>
                <w:szCs w:val="24"/>
              </w:rPr>
              <w:t>Количество листов</w:t>
            </w: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6332A1">
            <w:pPr>
              <w:tabs>
                <w:tab w:val="left" w:pos="75"/>
              </w:tabs>
              <w:spacing w:after="0" w:line="240" w:lineRule="auto"/>
              <w:ind w:left="-709" w:firstLine="709"/>
              <w:jc w:val="both"/>
              <w:rPr>
                <w:rFonts w:ascii="Arial" w:hAnsi="Arial" w:cs="PT Astra Serif;Cambria"/>
                <w:sz w:val="24"/>
                <w:szCs w:val="24"/>
              </w:rPr>
            </w:pPr>
            <w:r>
              <w:rPr>
                <w:rFonts w:ascii="Arial" w:hAnsi="Arial" w:cs="PT Astra Serif;Cambria"/>
                <w:sz w:val="24"/>
                <w:szCs w:val="24"/>
              </w:rPr>
              <w:t>1</w:t>
            </w: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6332A1">
            <w:pPr>
              <w:tabs>
                <w:tab w:val="left" w:pos="75"/>
              </w:tabs>
              <w:spacing w:after="0" w:line="240" w:lineRule="auto"/>
              <w:ind w:left="-709" w:firstLine="709"/>
              <w:jc w:val="both"/>
              <w:rPr>
                <w:rFonts w:ascii="Arial" w:hAnsi="Arial" w:cs="PT Astra Serif;Cambria"/>
                <w:sz w:val="24"/>
                <w:szCs w:val="24"/>
              </w:rPr>
            </w:pPr>
            <w:r>
              <w:rPr>
                <w:rFonts w:ascii="Arial" w:hAnsi="Arial" w:cs="PT Astra Serif;Cambria"/>
                <w:sz w:val="24"/>
                <w:szCs w:val="24"/>
              </w:rPr>
              <w:t>2</w:t>
            </w: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6332A1">
            <w:pPr>
              <w:tabs>
                <w:tab w:val="left" w:pos="75"/>
              </w:tabs>
              <w:spacing w:after="0" w:line="240" w:lineRule="auto"/>
              <w:ind w:left="-709" w:firstLine="709"/>
              <w:jc w:val="both"/>
              <w:rPr>
                <w:rFonts w:ascii="Arial" w:eastAsia="Calibri" w:hAnsi="Arial" w:cs="Calibri"/>
                <w:sz w:val="24"/>
                <w:szCs w:val="24"/>
              </w:rPr>
            </w:pPr>
            <w:r>
              <w:rPr>
                <w:rFonts w:ascii="Arial" w:eastAsia="Calibri" w:hAnsi="Arial" w:cs="Calibri"/>
                <w:sz w:val="24"/>
                <w:szCs w:val="24"/>
              </w:rPr>
              <w:t>…</w:t>
            </w: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6332A1">
            <w:pPr>
              <w:tabs>
                <w:tab w:val="left" w:pos="75"/>
              </w:tabs>
              <w:spacing w:after="0" w:line="240" w:lineRule="auto"/>
              <w:ind w:left="-709" w:firstLine="709"/>
              <w:jc w:val="both"/>
              <w:rPr>
                <w:rFonts w:ascii="Arial" w:eastAsia="Calibri" w:hAnsi="Arial" w:cs="Calibri"/>
                <w:sz w:val="24"/>
                <w:szCs w:val="24"/>
              </w:rPr>
            </w:pPr>
            <w:r>
              <w:rPr>
                <w:rFonts w:ascii="Arial" w:eastAsia="Calibri" w:hAnsi="Arial" w:cs="Calibri"/>
                <w:sz w:val="24"/>
                <w:szCs w:val="24"/>
              </w:rPr>
              <w:t>…</w:t>
            </w: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tabs>
                <w:tab w:val="left" w:pos="75"/>
              </w:tabs>
              <w:snapToGrid w:val="0"/>
              <w:spacing w:after="0" w:line="240" w:lineRule="auto"/>
              <w:ind w:left="-709" w:firstLine="709"/>
              <w:jc w:val="both"/>
              <w:rPr>
                <w:rFonts w:ascii="Arial" w:hAnsi="Arial" w:cs="PT Astra Serif;Cambria"/>
                <w:sz w:val="24"/>
                <w:szCs w:val="24"/>
              </w:rPr>
            </w:pP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cs="PT Astra Serif;Cambria"/>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tabs>
                <w:tab w:val="left" w:pos="75"/>
              </w:tabs>
              <w:snapToGrid w:val="0"/>
              <w:spacing w:after="0" w:line="240" w:lineRule="auto"/>
              <w:ind w:left="-709" w:firstLine="709"/>
              <w:jc w:val="both"/>
              <w:rPr>
                <w:rFonts w:ascii="Arial" w:hAnsi="Arial" w:cs="PT Astra Serif;Cambria"/>
                <w:sz w:val="24"/>
                <w:szCs w:val="24"/>
              </w:rPr>
            </w:pP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cs="PT Astra Serif;Cambria"/>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tabs>
                <w:tab w:val="left" w:pos="75"/>
              </w:tabs>
              <w:snapToGrid w:val="0"/>
              <w:spacing w:after="0" w:line="240" w:lineRule="auto"/>
              <w:ind w:left="-709" w:firstLine="709"/>
              <w:jc w:val="both"/>
              <w:rPr>
                <w:rFonts w:ascii="Arial" w:hAnsi="Arial" w:cs="PT Astra Serif;Cambria"/>
                <w:sz w:val="24"/>
                <w:szCs w:val="24"/>
              </w:rPr>
            </w:pP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34"/>
              <w:jc w:val="both"/>
              <w:rPr>
                <w:rFonts w:ascii="Arial" w:hAnsi="Arial" w:cs="PT Astra Serif;Cambria"/>
                <w:sz w:val="24"/>
                <w:szCs w:val="24"/>
              </w:rPr>
            </w:pP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r w:rsidR="00C91F60">
        <w:trPr>
          <w:cantSplit/>
        </w:trPr>
        <w:tc>
          <w:tcPr>
            <w:tcW w:w="519"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4036" w:type="dxa"/>
            <w:tcBorders>
              <w:top w:val="single" w:sz="4" w:space="0" w:color="000001"/>
              <w:left w:val="single" w:sz="4" w:space="0" w:color="000001"/>
              <w:bottom w:val="single" w:sz="4" w:space="0" w:color="000001"/>
            </w:tcBorders>
            <w:shd w:val="clear" w:color="auto" w:fill="auto"/>
            <w:tcMar>
              <w:left w:w="98" w:type="dxa"/>
            </w:tcMar>
          </w:tcPr>
          <w:p w:rsidR="00C91F60" w:rsidRDefault="006332A1">
            <w:pPr>
              <w:spacing w:after="0" w:line="240" w:lineRule="auto"/>
              <w:ind w:firstLine="34"/>
              <w:jc w:val="both"/>
              <w:rPr>
                <w:rFonts w:ascii="Arial" w:hAnsi="Arial" w:cs="PT Astra Serif;Cambria"/>
                <w:sz w:val="24"/>
                <w:szCs w:val="24"/>
              </w:rPr>
            </w:pPr>
            <w:r>
              <w:rPr>
                <w:rFonts w:ascii="Arial" w:hAnsi="Arial" w:cs="PT Astra Serif;Cambria"/>
                <w:sz w:val="24"/>
                <w:szCs w:val="24"/>
              </w:rPr>
              <w:t>ИТОГО</w:t>
            </w:r>
          </w:p>
        </w:tc>
        <w:tc>
          <w:tcPr>
            <w:tcW w:w="1530"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sz w:val="24"/>
                <w:szCs w:val="24"/>
              </w:rPr>
            </w:pPr>
          </w:p>
        </w:tc>
        <w:tc>
          <w:tcPr>
            <w:tcW w:w="1672" w:type="dxa"/>
            <w:tcBorders>
              <w:top w:val="single" w:sz="4" w:space="0" w:color="000001"/>
              <w:left w:val="single" w:sz="4" w:space="0" w:color="000001"/>
              <w:bottom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c>
          <w:tcPr>
            <w:tcW w:w="16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91F60" w:rsidRDefault="00C91F60">
            <w:pPr>
              <w:snapToGrid w:val="0"/>
              <w:spacing w:after="0" w:line="240" w:lineRule="auto"/>
              <w:ind w:firstLine="709"/>
              <w:jc w:val="both"/>
              <w:rPr>
                <w:rFonts w:ascii="Arial" w:hAnsi="Arial" w:cs="PT Astra Serif;Cambria"/>
                <w:sz w:val="24"/>
                <w:szCs w:val="24"/>
              </w:rPr>
            </w:pPr>
          </w:p>
        </w:tc>
      </w:tr>
    </w:tbl>
    <w:p w:rsidR="00C91F60" w:rsidRDefault="00C91F60">
      <w:pPr>
        <w:spacing w:after="0" w:line="240" w:lineRule="auto"/>
        <w:ind w:firstLine="709"/>
        <w:jc w:val="both"/>
        <w:rPr>
          <w:rFonts w:ascii="Arial" w:hAnsi="Arial" w:cs="PT Astra Serif;Cambria"/>
          <w:sz w:val="24"/>
          <w:szCs w:val="24"/>
        </w:rPr>
      </w:pPr>
    </w:p>
    <w:p w:rsidR="00C91F60" w:rsidRDefault="00C91F60">
      <w:pPr>
        <w:spacing w:after="0" w:line="240" w:lineRule="auto"/>
        <w:ind w:firstLine="709"/>
        <w:jc w:val="both"/>
        <w:rPr>
          <w:rFonts w:ascii="Arial" w:hAnsi="Arial" w:cs="PT Astra Serif;Cambria"/>
          <w:sz w:val="24"/>
          <w:szCs w:val="24"/>
        </w:rPr>
      </w:pP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Документы поданы «___» ______________ 20__ г.</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Подпись представившего документы _____________________</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Документы приняты «___» _____________ 20__ г.</w:t>
      </w:r>
    </w:p>
    <w:p w:rsidR="00C91F60" w:rsidRDefault="006332A1">
      <w:pPr>
        <w:spacing w:after="0" w:line="240" w:lineRule="auto"/>
        <w:ind w:firstLine="709"/>
        <w:jc w:val="both"/>
        <w:rPr>
          <w:rFonts w:ascii="Arial" w:hAnsi="Arial" w:cs="PT Astra Serif;Cambria"/>
          <w:sz w:val="24"/>
          <w:szCs w:val="24"/>
        </w:rPr>
      </w:pPr>
      <w:r>
        <w:rPr>
          <w:rFonts w:ascii="Arial" w:hAnsi="Arial" w:cs="PT Astra Serif;Cambria"/>
          <w:sz w:val="24"/>
          <w:szCs w:val="24"/>
        </w:rPr>
        <w:t>Секретарь конкурсной комиссии ______________________</w:t>
      </w:r>
    </w:p>
    <w:p w:rsidR="00C91F60" w:rsidRDefault="00C91F60">
      <w:pPr>
        <w:pStyle w:val="ConsPlusNonformat"/>
        <w:widowControl/>
        <w:ind w:firstLine="540"/>
        <w:jc w:val="right"/>
        <w:rPr>
          <w:rFonts w:ascii="Arial" w:hAnsi="Arial" w:cs="PT Astra Serif;Cambria"/>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rPr>
          <w:rFonts w:cs="Times New Roman"/>
          <w:sz w:val="24"/>
          <w:szCs w:val="24"/>
        </w:rPr>
      </w:pPr>
    </w:p>
    <w:p w:rsidR="00C91F60" w:rsidRDefault="00C91F60">
      <w:pPr>
        <w:pStyle w:val="ConsPlusNormal"/>
        <w:widowControl/>
        <w:ind w:firstLine="540"/>
        <w:jc w:val="right"/>
      </w:pPr>
    </w:p>
    <w:sectPr w:rsidR="00C91F60" w:rsidSect="00C91F60">
      <w:pgSz w:w="11906" w:h="16838"/>
      <w:pgMar w:top="850" w:right="850" w:bottom="850"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PT Astra Serif;Cambri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A130F"/>
    <w:multiLevelType w:val="multilevel"/>
    <w:tmpl w:val="D8DCF4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1B6123"/>
    <w:multiLevelType w:val="multilevel"/>
    <w:tmpl w:val="6E36742E"/>
    <w:lvl w:ilvl="0">
      <w:start w:val="1"/>
      <w:numFmt w:val="decimal"/>
      <w:lvlText w:val="%1."/>
      <w:lvlJc w:val="left"/>
      <w:pPr>
        <w:ind w:left="1065" w:hanging="360"/>
      </w:pPr>
      <w:rPr>
        <w:rFonts w:ascii="Arial" w:hAnsi="Arial" w:cs="Arial"/>
        <w:b w:val="0"/>
        <w:sz w:val="24"/>
        <w:szCs w:val="24"/>
      </w:rPr>
    </w:lvl>
    <w:lvl w:ilvl="1">
      <w:start w:val="1"/>
      <w:numFmt w:val="decimal"/>
      <w:lvlText w:val="%1.%2"/>
      <w:lvlJc w:val="left"/>
      <w:pPr>
        <w:ind w:left="1065" w:hanging="360"/>
      </w:pPr>
      <w:rPr>
        <w:rFonts w:cs="Arial"/>
        <w:b w:val="0"/>
        <w:sz w:val="24"/>
        <w:szCs w:val="24"/>
      </w:rPr>
    </w:lvl>
    <w:lvl w:ilvl="2">
      <w:start w:val="1"/>
      <w:numFmt w:val="decimal"/>
      <w:lvlText w:val="%1.%2.%3"/>
      <w:lvlJc w:val="left"/>
      <w:pPr>
        <w:ind w:left="1425" w:hanging="720"/>
      </w:pPr>
      <w:rPr>
        <w:rFonts w:cs="Arial"/>
        <w:b w:val="0"/>
        <w:sz w:val="24"/>
        <w:szCs w:val="24"/>
      </w:rPr>
    </w:lvl>
    <w:lvl w:ilvl="3">
      <w:start w:val="1"/>
      <w:numFmt w:val="decimal"/>
      <w:lvlText w:val="%1.%2.%3.%4"/>
      <w:lvlJc w:val="left"/>
      <w:pPr>
        <w:ind w:left="1785" w:hanging="1080"/>
      </w:pPr>
      <w:rPr>
        <w:rFonts w:cs="Arial"/>
        <w:b w:val="0"/>
        <w:sz w:val="24"/>
        <w:szCs w:val="24"/>
      </w:rPr>
    </w:lvl>
    <w:lvl w:ilvl="4">
      <w:start w:val="1"/>
      <w:numFmt w:val="decimal"/>
      <w:lvlText w:val="%1.%2.%3.%4.%5"/>
      <w:lvlJc w:val="left"/>
      <w:pPr>
        <w:ind w:left="1785" w:hanging="1080"/>
      </w:pPr>
      <w:rPr>
        <w:rFonts w:cs="Arial"/>
        <w:b w:val="0"/>
        <w:sz w:val="24"/>
        <w:szCs w:val="24"/>
      </w:rPr>
    </w:lvl>
    <w:lvl w:ilvl="5">
      <w:start w:val="1"/>
      <w:numFmt w:val="decimal"/>
      <w:lvlText w:val="%1.%2.%3.%4.%5.%6"/>
      <w:lvlJc w:val="left"/>
      <w:pPr>
        <w:ind w:left="2145" w:hanging="1440"/>
      </w:pPr>
      <w:rPr>
        <w:rFonts w:cs="Arial"/>
        <w:b w:val="0"/>
        <w:sz w:val="24"/>
        <w:szCs w:val="24"/>
      </w:rPr>
    </w:lvl>
    <w:lvl w:ilvl="6">
      <w:start w:val="1"/>
      <w:numFmt w:val="decimal"/>
      <w:lvlText w:val="%1.%2.%3.%4.%5.%6.%7"/>
      <w:lvlJc w:val="left"/>
      <w:pPr>
        <w:ind w:left="2145" w:hanging="1440"/>
      </w:pPr>
      <w:rPr>
        <w:rFonts w:cs="Arial"/>
        <w:b w:val="0"/>
        <w:sz w:val="24"/>
        <w:szCs w:val="24"/>
      </w:rPr>
    </w:lvl>
    <w:lvl w:ilvl="7">
      <w:start w:val="1"/>
      <w:numFmt w:val="decimal"/>
      <w:lvlText w:val="%1.%2.%3.%4.%5.%6.%7.%8"/>
      <w:lvlJc w:val="left"/>
      <w:pPr>
        <w:ind w:left="2505" w:hanging="1800"/>
      </w:pPr>
      <w:rPr>
        <w:rFonts w:cs="Arial"/>
        <w:b w:val="0"/>
        <w:sz w:val="24"/>
        <w:szCs w:val="24"/>
      </w:rPr>
    </w:lvl>
    <w:lvl w:ilvl="8">
      <w:start w:val="1"/>
      <w:numFmt w:val="decimal"/>
      <w:lvlText w:val="%1.%2.%3.%4.%5.%6.%7.%8.%9"/>
      <w:lvlJc w:val="left"/>
      <w:pPr>
        <w:ind w:left="2505" w:hanging="1800"/>
      </w:pPr>
      <w:rPr>
        <w:rFonts w:cs="Arial"/>
        <w:b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60"/>
    <w:rsid w:val="00022429"/>
    <w:rsid w:val="00046BB2"/>
    <w:rsid w:val="00072EF7"/>
    <w:rsid w:val="00076649"/>
    <w:rsid w:val="000C76BF"/>
    <w:rsid w:val="000D6502"/>
    <w:rsid w:val="001134BE"/>
    <w:rsid w:val="00141FF4"/>
    <w:rsid w:val="001671FD"/>
    <w:rsid w:val="00186357"/>
    <w:rsid w:val="001936C6"/>
    <w:rsid w:val="002000F3"/>
    <w:rsid w:val="002138EF"/>
    <w:rsid w:val="00214D7B"/>
    <w:rsid w:val="00224929"/>
    <w:rsid w:val="00237188"/>
    <w:rsid w:val="002867C8"/>
    <w:rsid w:val="002B459A"/>
    <w:rsid w:val="003205B5"/>
    <w:rsid w:val="00324EBD"/>
    <w:rsid w:val="00336BA8"/>
    <w:rsid w:val="00363E69"/>
    <w:rsid w:val="00395E10"/>
    <w:rsid w:val="003A1E9E"/>
    <w:rsid w:val="003C434C"/>
    <w:rsid w:val="003D2304"/>
    <w:rsid w:val="003D2777"/>
    <w:rsid w:val="004336B1"/>
    <w:rsid w:val="00445D2A"/>
    <w:rsid w:val="004A2C5E"/>
    <w:rsid w:val="004B37C1"/>
    <w:rsid w:val="00567D14"/>
    <w:rsid w:val="0059089A"/>
    <w:rsid w:val="005F2EFA"/>
    <w:rsid w:val="006332A1"/>
    <w:rsid w:val="00642CD0"/>
    <w:rsid w:val="006541EE"/>
    <w:rsid w:val="00681258"/>
    <w:rsid w:val="007143AC"/>
    <w:rsid w:val="00716571"/>
    <w:rsid w:val="00736236"/>
    <w:rsid w:val="00737397"/>
    <w:rsid w:val="00745DE1"/>
    <w:rsid w:val="0076572D"/>
    <w:rsid w:val="007C3026"/>
    <w:rsid w:val="00847E22"/>
    <w:rsid w:val="008647D4"/>
    <w:rsid w:val="0089550C"/>
    <w:rsid w:val="008B2E1C"/>
    <w:rsid w:val="008E39C9"/>
    <w:rsid w:val="008F30DC"/>
    <w:rsid w:val="0096223C"/>
    <w:rsid w:val="00967F80"/>
    <w:rsid w:val="00982B16"/>
    <w:rsid w:val="00A054F5"/>
    <w:rsid w:val="00A261A4"/>
    <w:rsid w:val="00A32B86"/>
    <w:rsid w:val="00A367A0"/>
    <w:rsid w:val="00A411AF"/>
    <w:rsid w:val="00A5376A"/>
    <w:rsid w:val="00A7147E"/>
    <w:rsid w:val="00A80E82"/>
    <w:rsid w:val="00A90A2E"/>
    <w:rsid w:val="00A959BC"/>
    <w:rsid w:val="00B3661B"/>
    <w:rsid w:val="00B72966"/>
    <w:rsid w:val="00B73A7D"/>
    <w:rsid w:val="00B87BAA"/>
    <w:rsid w:val="00B937AC"/>
    <w:rsid w:val="00BC0596"/>
    <w:rsid w:val="00BE54AE"/>
    <w:rsid w:val="00C024CC"/>
    <w:rsid w:val="00C33FFA"/>
    <w:rsid w:val="00C4487C"/>
    <w:rsid w:val="00C4535B"/>
    <w:rsid w:val="00C72BC1"/>
    <w:rsid w:val="00C91F60"/>
    <w:rsid w:val="00CB2A9E"/>
    <w:rsid w:val="00CC0A98"/>
    <w:rsid w:val="00CE7631"/>
    <w:rsid w:val="00DB0A91"/>
    <w:rsid w:val="00DB2459"/>
    <w:rsid w:val="00DB4131"/>
    <w:rsid w:val="00E17CA5"/>
    <w:rsid w:val="00EF5E5C"/>
    <w:rsid w:val="00F02EAF"/>
    <w:rsid w:val="00F26432"/>
    <w:rsid w:val="00FA1CBD"/>
    <w:rsid w:val="00FB05F7"/>
    <w:rsid w:val="00FB69F9"/>
    <w:rsid w:val="00FE2FF7"/>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1CBA4-2590-4466-A969-861BAC4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F60"/>
    <w:pPr>
      <w:suppressAutoHyphens/>
      <w:spacing w:after="200" w:line="276" w:lineRule="auto"/>
    </w:pPr>
    <w:rPr>
      <w:rFonts w:ascii="Calibri" w:eastAsia="Times New Roman" w:hAnsi="Calibri" w:cs="Times New Roman"/>
      <w:color w:val="00000A"/>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91F60"/>
    <w:rPr>
      <w:rFonts w:ascii="Arial" w:hAnsi="Arial" w:cs="Arial"/>
      <w:b w:val="0"/>
      <w:sz w:val="24"/>
      <w:szCs w:val="24"/>
    </w:rPr>
  </w:style>
  <w:style w:type="character" w:customStyle="1" w:styleId="WW8Num2z0">
    <w:name w:val="WW8Num2z0"/>
    <w:qFormat/>
    <w:rsid w:val="00C91F60"/>
  </w:style>
  <w:style w:type="character" w:customStyle="1" w:styleId="WW8Num2z1">
    <w:name w:val="WW8Num2z1"/>
    <w:qFormat/>
    <w:rsid w:val="00C91F60"/>
  </w:style>
  <w:style w:type="character" w:customStyle="1" w:styleId="WW8Num2z2">
    <w:name w:val="WW8Num2z2"/>
    <w:qFormat/>
    <w:rsid w:val="00C91F60"/>
  </w:style>
  <w:style w:type="character" w:customStyle="1" w:styleId="WW8Num2z3">
    <w:name w:val="WW8Num2z3"/>
    <w:qFormat/>
    <w:rsid w:val="00C91F60"/>
  </w:style>
  <w:style w:type="character" w:customStyle="1" w:styleId="WW8Num2z4">
    <w:name w:val="WW8Num2z4"/>
    <w:qFormat/>
    <w:rsid w:val="00C91F60"/>
  </w:style>
  <w:style w:type="character" w:customStyle="1" w:styleId="WW8Num2z5">
    <w:name w:val="WW8Num2z5"/>
    <w:qFormat/>
    <w:rsid w:val="00C91F60"/>
  </w:style>
  <w:style w:type="character" w:customStyle="1" w:styleId="WW8Num2z6">
    <w:name w:val="WW8Num2z6"/>
    <w:qFormat/>
    <w:rsid w:val="00C91F60"/>
  </w:style>
  <w:style w:type="character" w:customStyle="1" w:styleId="WW8Num2z7">
    <w:name w:val="WW8Num2z7"/>
    <w:qFormat/>
    <w:rsid w:val="00C91F60"/>
  </w:style>
  <w:style w:type="character" w:customStyle="1" w:styleId="WW8Num2z8">
    <w:name w:val="WW8Num2z8"/>
    <w:qFormat/>
    <w:rsid w:val="00C91F60"/>
  </w:style>
  <w:style w:type="character" w:customStyle="1" w:styleId="WW8Num1z1">
    <w:name w:val="WW8Num1z1"/>
    <w:qFormat/>
    <w:rsid w:val="00C91F60"/>
    <w:rPr>
      <w:rFonts w:cs="Times New Roman"/>
    </w:rPr>
  </w:style>
  <w:style w:type="character" w:customStyle="1" w:styleId="WW8Num3z0">
    <w:name w:val="WW8Num3z0"/>
    <w:qFormat/>
    <w:rsid w:val="00C91F60"/>
  </w:style>
  <w:style w:type="character" w:customStyle="1" w:styleId="WW8Num3z1">
    <w:name w:val="WW8Num3z1"/>
    <w:qFormat/>
    <w:rsid w:val="00C91F60"/>
  </w:style>
  <w:style w:type="character" w:customStyle="1" w:styleId="WW8Num3z2">
    <w:name w:val="WW8Num3z2"/>
    <w:qFormat/>
    <w:rsid w:val="00C91F60"/>
  </w:style>
  <w:style w:type="character" w:customStyle="1" w:styleId="WW8Num3z3">
    <w:name w:val="WW8Num3z3"/>
    <w:qFormat/>
    <w:rsid w:val="00C91F60"/>
  </w:style>
  <w:style w:type="character" w:customStyle="1" w:styleId="WW8Num3z4">
    <w:name w:val="WW8Num3z4"/>
    <w:qFormat/>
    <w:rsid w:val="00C91F60"/>
  </w:style>
  <w:style w:type="character" w:customStyle="1" w:styleId="WW8Num3z5">
    <w:name w:val="WW8Num3z5"/>
    <w:qFormat/>
    <w:rsid w:val="00C91F60"/>
  </w:style>
  <w:style w:type="character" w:customStyle="1" w:styleId="WW8Num3z6">
    <w:name w:val="WW8Num3z6"/>
    <w:qFormat/>
    <w:rsid w:val="00C91F60"/>
  </w:style>
  <w:style w:type="character" w:customStyle="1" w:styleId="WW8Num3z7">
    <w:name w:val="WW8Num3z7"/>
    <w:qFormat/>
    <w:rsid w:val="00C91F60"/>
  </w:style>
  <w:style w:type="character" w:customStyle="1" w:styleId="WW8Num3z8">
    <w:name w:val="WW8Num3z8"/>
    <w:qFormat/>
    <w:rsid w:val="00C91F60"/>
  </w:style>
  <w:style w:type="character" w:customStyle="1" w:styleId="WW8Num4z0">
    <w:name w:val="WW8Num4z0"/>
    <w:qFormat/>
    <w:rsid w:val="00C91F60"/>
    <w:rPr>
      <w:rFonts w:ascii="Arial" w:hAnsi="Arial" w:cs="Arial"/>
      <w:sz w:val="24"/>
      <w:szCs w:val="24"/>
    </w:rPr>
  </w:style>
  <w:style w:type="character" w:customStyle="1" w:styleId="a3">
    <w:name w:val="Текст выноски Знак"/>
    <w:qFormat/>
    <w:rsid w:val="00C91F60"/>
    <w:rPr>
      <w:rFonts w:ascii="Tahoma" w:hAnsi="Tahoma" w:cs="Tahoma"/>
      <w:sz w:val="16"/>
      <w:szCs w:val="16"/>
    </w:rPr>
  </w:style>
  <w:style w:type="character" w:customStyle="1" w:styleId="s1">
    <w:name w:val="s1"/>
    <w:qFormat/>
    <w:rsid w:val="00C91F60"/>
  </w:style>
  <w:style w:type="character" w:customStyle="1" w:styleId="s2">
    <w:name w:val="s2"/>
    <w:qFormat/>
    <w:rsid w:val="00C91F60"/>
  </w:style>
  <w:style w:type="character" w:customStyle="1" w:styleId="s3">
    <w:name w:val="s3"/>
    <w:qFormat/>
    <w:rsid w:val="00C91F60"/>
  </w:style>
  <w:style w:type="character" w:customStyle="1" w:styleId="s4">
    <w:name w:val="s4"/>
    <w:qFormat/>
    <w:rsid w:val="00C91F60"/>
  </w:style>
  <w:style w:type="character" w:customStyle="1" w:styleId="s5">
    <w:name w:val="s5"/>
    <w:qFormat/>
    <w:rsid w:val="00C91F60"/>
  </w:style>
  <w:style w:type="character" w:customStyle="1" w:styleId="s6">
    <w:name w:val="s6"/>
    <w:qFormat/>
    <w:rsid w:val="00C91F60"/>
  </w:style>
  <w:style w:type="character" w:customStyle="1" w:styleId="apple-converted-space">
    <w:name w:val="apple-converted-space"/>
    <w:qFormat/>
    <w:rsid w:val="00C91F60"/>
  </w:style>
  <w:style w:type="character" w:customStyle="1" w:styleId="-">
    <w:name w:val="Интернет-ссылка"/>
    <w:rsid w:val="00C91F60"/>
    <w:rPr>
      <w:color w:val="000080"/>
      <w:u w:val="single"/>
    </w:rPr>
  </w:style>
  <w:style w:type="character" w:customStyle="1" w:styleId="a4">
    <w:name w:val="Символ нумерации"/>
    <w:qFormat/>
    <w:rsid w:val="00C91F60"/>
  </w:style>
  <w:style w:type="character" w:customStyle="1" w:styleId="ListLabel1">
    <w:name w:val="ListLabel 1"/>
    <w:qFormat/>
    <w:rsid w:val="00C91F60"/>
    <w:rPr>
      <w:rFonts w:ascii="Arial" w:hAnsi="Arial" w:cs="Arial"/>
      <w:b w:val="0"/>
      <w:sz w:val="24"/>
      <w:szCs w:val="24"/>
    </w:rPr>
  </w:style>
  <w:style w:type="character" w:customStyle="1" w:styleId="ListLabel2">
    <w:name w:val="ListLabel 2"/>
    <w:qFormat/>
    <w:rsid w:val="00C91F60"/>
    <w:rPr>
      <w:rFonts w:cs="Arial"/>
      <w:b w:val="0"/>
      <w:sz w:val="24"/>
      <w:szCs w:val="24"/>
    </w:rPr>
  </w:style>
  <w:style w:type="character" w:customStyle="1" w:styleId="ListLabel3">
    <w:name w:val="ListLabel 3"/>
    <w:qFormat/>
    <w:rsid w:val="00C91F60"/>
    <w:rPr>
      <w:rFonts w:cs="Arial"/>
      <w:b w:val="0"/>
      <w:sz w:val="24"/>
      <w:szCs w:val="24"/>
    </w:rPr>
  </w:style>
  <w:style w:type="character" w:customStyle="1" w:styleId="ListLabel4">
    <w:name w:val="ListLabel 4"/>
    <w:qFormat/>
    <w:rsid w:val="00C91F60"/>
    <w:rPr>
      <w:rFonts w:cs="Arial"/>
      <w:b w:val="0"/>
      <w:sz w:val="24"/>
      <w:szCs w:val="24"/>
    </w:rPr>
  </w:style>
  <w:style w:type="character" w:customStyle="1" w:styleId="ListLabel5">
    <w:name w:val="ListLabel 5"/>
    <w:qFormat/>
    <w:rsid w:val="00C91F60"/>
    <w:rPr>
      <w:rFonts w:cs="Arial"/>
      <w:b w:val="0"/>
      <w:sz w:val="24"/>
      <w:szCs w:val="24"/>
    </w:rPr>
  </w:style>
  <w:style w:type="character" w:customStyle="1" w:styleId="ListLabel6">
    <w:name w:val="ListLabel 6"/>
    <w:qFormat/>
    <w:rsid w:val="00C91F60"/>
    <w:rPr>
      <w:rFonts w:cs="Arial"/>
      <w:b w:val="0"/>
      <w:sz w:val="24"/>
      <w:szCs w:val="24"/>
    </w:rPr>
  </w:style>
  <w:style w:type="character" w:customStyle="1" w:styleId="ListLabel7">
    <w:name w:val="ListLabel 7"/>
    <w:qFormat/>
    <w:rsid w:val="00C91F60"/>
    <w:rPr>
      <w:rFonts w:cs="Arial"/>
      <w:b w:val="0"/>
      <w:sz w:val="24"/>
      <w:szCs w:val="24"/>
    </w:rPr>
  </w:style>
  <w:style w:type="character" w:customStyle="1" w:styleId="ListLabel8">
    <w:name w:val="ListLabel 8"/>
    <w:qFormat/>
    <w:rsid w:val="00C91F60"/>
    <w:rPr>
      <w:rFonts w:cs="Arial"/>
      <w:b w:val="0"/>
      <w:sz w:val="24"/>
      <w:szCs w:val="24"/>
    </w:rPr>
  </w:style>
  <w:style w:type="character" w:customStyle="1" w:styleId="ListLabel9">
    <w:name w:val="ListLabel 9"/>
    <w:qFormat/>
    <w:rsid w:val="00C91F60"/>
    <w:rPr>
      <w:rFonts w:cs="Arial"/>
      <w:b w:val="0"/>
      <w:sz w:val="24"/>
      <w:szCs w:val="24"/>
    </w:rPr>
  </w:style>
  <w:style w:type="paragraph" w:customStyle="1" w:styleId="a5">
    <w:name w:val="Заголовок"/>
    <w:basedOn w:val="a"/>
    <w:next w:val="a6"/>
    <w:qFormat/>
    <w:rsid w:val="00C91F60"/>
    <w:pPr>
      <w:keepNext/>
      <w:spacing w:before="240" w:after="120"/>
    </w:pPr>
    <w:rPr>
      <w:rFonts w:ascii="Liberation Sans;Arial" w:eastAsia="Microsoft YaHei" w:hAnsi="Liberation Sans;Arial" w:cs="Mangal"/>
      <w:sz w:val="28"/>
      <w:szCs w:val="28"/>
    </w:rPr>
  </w:style>
  <w:style w:type="paragraph" w:styleId="a6">
    <w:name w:val="Body Text"/>
    <w:basedOn w:val="a"/>
    <w:rsid w:val="00C91F60"/>
    <w:pPr>
      <w:spacing w:after="140"/>
    </w:pPr>
  </w:style>
  <w:style w:type="paragraph" w:styleId="a7">
    <w:name w:val="List"/>
    <w:basedOn w:val="a6"/>
    <w:rsid w:val="00C91F60"/>
    <w:rPr>
      <w:rFonts w:cs="Mangal"/>
    </w:rPr>
  </w:style>
  <w:style w:type="paragraph" w:customStyle="1" w:styleId="1">
    <w:name w:val="Название объекта1"/>
    <w:basedOn w:val="a"/>
    <w:qFormat/>
    <w:rsid w:val="00C91F60"/>
    <w:pPr>
      <w:suppressLineNumbers/>
      <w:spacing w:before="120" w:after="120"/>
    </w:pPr>
    <w:rPr>
      <w:rFonts w:cs="Mangal"/>
      <w:i/>
      <w:iCs/>
      <w:sz w:val="24"/>
      <w:szCs w:val="24"/>
    </w:rPr>
  </w:style>
  <w:style w:type="paragraph" w:styleId="a8">
    <w:name w:val="index heading"/>
    <w:basedOn w:val="a"/>
    <w:qFormat/>
    <w:rsid w:val="00C91F60"/>
    <w:pPr>
      <w:suppressLineNumbers/>
    </w:pPr>
    <w:rPr>
      <w:rFonts w:cs="Mangal"/>
    </w:rPr>
  </w:style>
  <w:style w:type="paragraph" w:customStyle="1" w:styleId="ConsPlusNormal">
    <w:name w:val="ConsPlusNormal"/>
    <w:qFormat/>
    <w:rsid w:val="00C91F60"/>
    <w:pPr>
      <w:widowControl w:val="0"/>
      <w:suppressAutoHyphens/>
      <w:ind w:firstLine="720"/>
    </w:pPr>
    <w:rPr>
      <w:rFonts w:ascii="Arial" w:eastAsia="Times New Roman" w:hAnsi="Arial" w:cs="Arial"/>
      <w:color w:val="00000A"/>
      <w:sz w:val="20"/>
      <w:szCs w:val="20"/>
      <w:lang w:bidi="ar-SA"/>
    </w:rPr>
  </w:style>
  <w:style w:type="paragraph" w:customStyle="1" w:styleId="ConsPlusNonformat">
    <w:name w:val="ConsPlusNonformat"/>
    <w:qFormat/>
    <w:rsid w:val="00C91F60"/>
    <w:pPr>
      <w:widowControl w:val="0"/>
      <w:suppressAutoHyphens/>
    </w:pPr>
    <w:rPr>
      <w:rFonts w:ascii="Courier New" w:eastAsia="Times New Roman" w:hAnsi="Courier New" w:cs="Courier New"/>
      <w:color w:val="00000A"/>
      <w:sz w:val="20"/>
      <w:szCs w:val="20"/>
      <w:lang w:bidi="ar-SA"/>
    </w:rPr>
  </w:style>
  <w:style w:type="paragraph" w:customStyle="1" w:styleId="ConsPlusTitle">
    <w:name w:val="ConsPlusTitle"/>
    <w:qFormat/>
    <w:rsid w:val="00C91F60"/>
    <w:pPr>
      <w:widowControl w:val="0"/>
      <w:suppressAutoHyphens/>
    </w:pPr>
    <w:rPr>
      <w:rFonts w:ascii="Arial" w:eastAsia="Times New Roman" w:hAnsi="Arial" w:cs="Arial"/>
      <w:b/>
      <w:bCs/>
      <w:color w:val="00000A"/>
      <w:sz w:val="20"/>
      <w:szCs w:val="20"/>
      <w:lang w:bidi="ar-SA"/>
    </w:rPr>
  </w:style>
  <w:style w:type="paragraph" w:customStyle="1" w:styleId="ConsPlusCell">
    <w:name w:val="ConsPlusCell"/>
    <w:qFormat/>
    <w:rsid w:val="00C91F60"/>
    <w:pPr>
      <w:widowControl w:val="0"/>
      <w:suppressAutoHyphens/>
    </w:pPr>
    <w:rPr>
      <w:rFonts w:ascii="Arial" w:eastAsia="Times New Roman" w:hAnsi="Arial" w:cs="Arial"/>
      <w:color w:val="00000A"/>
      <w:sz w:val="20"/>
      <w:szCs w:val="20"/>
      <w:lang w:bidi="ar-SA"/>
    </w:rPr>
  </w:style>
  <w:style w:type="paragraph" w:customStyle="1" w:styleId="ConsPlusDocList">
    <w:name w:val="ConsPlusDocList"/>
    <w:qFormat/>
    <w:rsid w:val="00C91F60"/>
    <w:pPr>
      <w:widowControl w:val="0"/>
      <w:suppressAutoHyphens/>
    </w:pPr>
    <w:rPr>
      <w:rFonts w:ascii="Courier New" w:eastAsia="Times New Roman" w:hAnsi="Courier New" w:cs="Courier New"/>
      <w:color w:val="00000A"/>
      <w:sz w:val="20"/>
      <w:szCs w:val="20"/>
      <w:lang w:bidi="ar-SA"/>
    </w:rPr>
  </w:style>
  <w:style w:type="paragraph" w:customStyle="1" w:styleId="10">
    <w:name w:val="Знак1 Знак Знак Знак Знак Знак Знак"/>
    <w:basedOn w:val="a"/>
    <w:qFormat/>
    <w:rsid w:val="00C91F60"/>
    <w:pPr>
      <w:widowControl w:val="0"/>
      <w:spacing w:after="160" w:line="240" w:lineRule="exact"/>
      <w:jc w:val="right"/>
    </w:pPr>
    <w:rPr>
      <w:rFonts w:ascii="Times New Roman" w:hAnsi="Times New Roman"/>
      <w:sz w:val="20"/>
      <w:szCs w:val="20"/>
      <w:lang w:val="en-GB"/>
    </w:rPr>
  </w:style>
  <w:style w:type="paragraph" w:styleId="a9">
    <w:name w:val="Balloon Text"/>
    <w:basedOn w:val="a"/>
    <w:qFormat/>
    <w:rsid w:val="00C91F60"/>
    <w:pPr>
      <w:spacing w:after="0" w:line="240" w:lineRule="auto"/>
    </w:pPr>
    <w:rPr>
      <w:rFonts w:ascii="Tahoma" w:hAnsi="Tahoma" w:cs="Tahoma"/>
      <w:sz w:val="16"/>
      <w:szCs w:val="16"/>
    </w:rPr>
  </w:style>
  <w:style w:type="paragraph" w:customStyle="1" w:styleId="p1">
    <w:name w:val="p1"/>
    <w:basedOn w:val="a"/>
    <w:qFormat/>
    <w:rsid w:val="00C91F60"/>
    <w:pPr>
      <w:spacing w:before="100" w:after="100" w:line="240" w:lineRule="auto"/>
    </w:pPr>
    <w:rPr>
      <w:rFonts w:ascii="Times New Roman" w:hAnsi="Times New Roman"/>
      <w:sz w:val="24"/>
      <w:szCs w:val="24"/>
    </w:rPr>
  </w:style>
  <w:style w:type="paragraph" w:customStyle="1" w:styleId="p2">
    <w:name w:val="p2"/>
    <w:basedOn w:val="a"/>
    <w:qFormat/>
    <w:rsid w:val="00C91F60"/>
    <w:pPr>
      <w:spacing w:before="100" w:after="100" w:line="240" w:lineRule="auto"/>
    </w:pPr>
    <w:rPr>
      <w:rFonts w:ascii="Times New Roman" w:hAnsi="Times New Roman"/>
      <w:sz w:val="24"/>
      <w:szCs w:val="24"/>
    </w:rPr>
  </w:style>
  <w:style w:type="paragraph" w:customStyle="1" w:styleId="p4">
    <w:name w:val="p4"/>
    <w:basedOn w:val="a"/>
    <w:qFormat/>
    <w:rsid w:val="00C91F60"/>
    <w:pPr>
      <w:spacing w:before="100" w:after="100" w:line="240" w:lineRule="auto"/>
    </w:pPr>
    <w:rPr>
      <w:rFonts w:ascii="Times New Roman" w:hAnsi="Times New Roman"/>
      <w:sz w:val="24"/>
      <w:szCs w:val="24"/>
    </w:rPr>
  </w:style>
  <w:style w:type="paragraph" w:customStyle="1" w:styleId="p6">
    <w:name w:val="p6"/>
    <w:basedOn w:val="a"/>
    <w:qFormat/>
    <w:rsid w:val="00C91F60"/>
    <w:pPr>
      <w:spacing w:before="100" w:after="100" w:line="240" w:lineRule="auto"/>
    </w:pPr>
    <w:rPr>
      <w:rFonts w:ascii="Times New Roman" w:hAnsi="Times New Roman"/>
      <w:sz w:val="24"/>
      <w:szCs w:val="24"/>
    </w:rPr>
  </w:style>
  <w:style w:type="paragraph" w:customStyle="1" w:styleId="p7">
    <w:name w:val="p7"/>
    <w:basedOn w:val="a"/>
    <w:qFormat/>
    <w:rsid w:val="00C91F60"/>
    <w:pPr>
      <w:spacing w:before="100" w:after="100" w:line="240" w:lineRule="auto"/>
    </w:pPr>
    <w:rPr>
      <w:rFonts w:ascii="Times New Roman" w:hAnsi="Times New Roman"/>
      <w:sz w:val="24"/>
      <w:szCs w:val="24"/>
    </w:rPr>
  </w:style>
  <w:style w:type="paragraph" w:customStyle="1" w:styleId="p8">
    <w:name w:val="p8"/>
    <w:basedOn w:val="a"/>
    <w:qFormat/>
    <w:rsid w:val="00C91F60"/>
    <w:pPr>
      <w:spacing w:before="100" w:after="100" w:line="240" w:lineRule="auto"/>
    </w:pPr>
    <w:rPr>
      <w:rFonts w:ascii="Times New Roman" w:hAnsi="Times New Roman"/>
      <w:sz w:val="24"/>
      <w:szCs w:val="24"/>
    </w:rPr>
  </w:style>
  <w:style w:type="paragraph" w:customStyle="1" w:styleId="p9">
    <w:name w:val="p9"/>
    <w:basedOn w:val="a"/>
    <w:qFormat/>
    <w:rsid w:val="00C91F60"/>
    <w:pPr>
      <w:spacing w:before="100" w:after="100" w:line="240" w:lineRule="auto"/>
    </w:pPr>
    <w:rPr>
      <w:rFonts w:ascii="Times New Roman" w:hAnsi="Times New Roman"/>
      <w:sz w:val="24"/>
      <w:szCs w:val="24"/>
    </w:rPr>
  </w:style>
  <w:style w:type="paragraph" w:customStyle="1" w:styleId="p10">
    <w:name w:val="p10"/>
    <w:basedOn w:val="a"/>
    <w:qFormat/>
    <w:rsid w:val="00C91F60"/>
    <w:pPr>
      <w:spacing w:before="100" w:after="100" w:line="240" w:lineRule="auto"/>
    </w:pPr>
    <w:rPr>
      <w:rFonts w:ascii="Times New Roman" w:hAnsi="Times New Roman"/>
      <w:sz w:val="24"/>
      <w:szCs w:val="24"/>
    </w:rPr>
  </w:style>
  <w:style w:type="paragraph" w:customStyle="1" w:styleId="p12">
    <w:name w:val="p12"/>
    <w:basedOn w:val="a"/>
    <w:qFormat/>
    <w:rsid w:val="00C91F60"/>
    <w:pPr>
      <w:spacing w:before="100" w:after="100" w:line="240" w:lineRule="auto"/>
    </w:pPr>
    <w:rPr>
      <w:rFonts w:ascii="Times New Roman" w:hAnsi="Times New Roman"/>
      <w:sz w:val="24"/>
      <w:szCs w:val="24"/>
    </w:rPr>
  </w:style>
  <w:style w:type="paragraph" w:customStyle="1" w:styleId="p13">
    <w:name w:val="p13"/>
    <w:basedOn w:val="a"/>
    <w:qFormat/>
    <w:rsid w:val="00C91F60"/>
    <w:pPr>
      <w:spacing w:before="100" w:after="100" w:line="240" w:lineRule="auto"/>
    </w:pPr>
    <w:rPr>
      <w:rFonts w:ascii="Times New Roman" w:hAnsi="Times New Roman"/>
      <w:sz w:val="24"/>
      <w:szCs w:val="24"/>
    </w:rPr>
  </w:style>
  <w:style w:type="paragraph" w:customStyle="1" w:styleId="p15">
    <w:name w:val="p15"/>
    <w:basedOn w:val="a"/>
    <w:qFormat/>
    <w:rsid w:val="00C91F60"/>
    <w:pPr>
      <w:spacing w:before="100" w:after="100" w:line="240" w:lineRule="auto"/>
    </w:pPr>
    <w:rPr>
      <w:rFonts w:ascii="Times New Roman" w:hAnsi="Times New Roman"/>
      <w:sz w:val="24"/>
      <w:szCs w:val="24"/>
    </w:rPr>
  </w:style>
  <w:style w:type="paragraph" w:customStyle="1" w:styleId="aa">
    <w:name w:val="Содержимое таблицы"/>
    <w:basedOn w:val="a"/>
    <w:qFormat/>
    <w:rsid w:val="00C91F60"/>
    <w:pPr>
      <w:suppressLineNumbers/>
    </w:pPr>
  </w:style>
  <w:style w:type="paragraph" w:customStyle="1" w:styleId="ab">
    <w:name w:val="Заголовок таблицы"/>
    <w:basedOn w:val="aa"/>
    <w:qFormat/>
    <w:rsid w:val="00C91F60"/>
    <w:pPr>
      <w:jc w:val="center"/>
    </w:pPr>
    <w:rPr>
      <w:b/>
      <w:bCs/>
    </w:rPr>
  </w:style>
  <w:style w:type="numbering" w:customStyle="1" w:styleId="WW8Num1">
    <w:name w:val="WW8Num1"/>
    <w:qFormat/>
    <w:rsid w:val="00C91F60"/>
  </w:style>
  <w:style w:type="numbering" w:customStyle="1" w:styleId="WW8Num2">
    <w:name w:val="WW8Num2"/>
    <w:qFormat/>
    <w:rsid w:val="00C91F60"/>
  </w:style>
  <w:style w:type="paragraph" w:customStyle="1" w:styleId="text">
    <w:name w:val="text"/>
    <w:basedOn w:val="a"/>
    <w:semiHidden/>
    <w:qFormat/>
    <w:rsid w:val="001936C6"/>
    <w:pPr>
      <w:suppressAutoHyphens w:val="0"/>
      <w:spacing w:after="0" w:line="240" w:lineRule="auto"/>
      <w:ind w:firstLine="567"/>
      <w:jc w:val="both"/>
    </w:pPr>
    <w:rPr>
      <w:rFonts w:ascii="Arial" w:hAnsi="Arial" w:cs="Arial"/>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29&amp;date=18.01.2021" TargetMode="External"/><Relationship Id="rId13" Type="http://schemas.openxmlformats.org/officeDocument/2006/relationships/hyperlink" Target="https://login.consultant.ru/link/?req=doc&amp;base=LAW&amp;n=338392&amp;date=18.01.2021&amp;dst=100041&amp;fld=134" TargetMode="External"/><Relationship Id="rId3" Type="http://schemas.openxmlformats.org/officeDocument/2006/relationships/styles" Target="styles.xml"/><Relationship Id="rId7" Type="http://schemas.openxmlformats.org/officeDocument/2006/relationships/hyperlink" Target="https://login.consultant.ru/link/?req=doc&amp;base=LAW&amp;n=366152&amp;date=18.01.2021&amp;dst=100156&amp;fld=134" TargetMode="External"/><Relationship Id="rId12" Type="http://schemas.openxmlformats.org/officeDocument/2006/relationships/hyperlink" Target="https://login.consultant.ru/link/?req=doc&amp;base=LAW&amp;n=366152&amp;date=18.01.2021&amp;dst=1003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051&amp;date=18.01.2021&amp;dst=100472&amp;fld=134" TargetMode="External"/><Relationship Id="rId11" Type="http://schemas.openxmlformats.org/officeDocument/2006/relationships/hyperlink" Target="https://login.consultant.ru/link/?req=doc&amp;base=LAW&amp;n=358829&amp;date=18.01.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66152&amp;date=18.01.2021" TargetMode="External"/><Relationship Id="rId4" Type="http://schemas.openxmlformats.org/officeDocument/2006/relationships/settings" Target="settings.xml"/><Relationship Id="rId9" Type="http://schemas.openxmlformats.org/officeDocument/2006/relationships/hyperlink" Target="https://login.consultant.ru/link/?req=doc&amp;base=RLAW067&amp;n=106327&amp;date=18.01.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6AAB-7D6C-479E-86D0-966365AC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Решение Тульской городской Думы от 28.05.2019 N 68/1613"О внесении изменений в Положение "О порядке проведения конкурса на замещение вакантной должности муниципальной службы в муниципальном образовании город Тула", утвержденное решением Тульской городской</vt:lpstr>
    </vt:vector>
  </TitlesOfParts>
  <Company>КонсультантПлюс Версия 4018.00.20</Company>
  <LinksUpToDate>false</LinksUpToDate>
  <CharactersWithSpaces>27254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28.05.2019 N 68/1613"О внесении изменений в Положение "О порядке проведения конкурса на замещение вакантной должности муниципальной службы в муниципальном образовании город Тула", утвержденное решением Тульской городской Думы от 28.01.2009 N 62/1337"(вместе с "Заявлением", "Конкурсным бюллетенем")</dc:title>
  <dc:subject/>
  <dc:creator>ConsultantPlus</dc:creator>
  <dc:description/>
  <cp:lastModifiedBy>Natali</cp:lastModifiedBy>
  <cp:revision>4</cp:revision>
  <cp:lastPrinted>2023-07-06T13:29:00Z</cp:lastPrinted>
  <dcterms:created xsi:type="dcterms:W3CDTF">2023-07-07T08:13:00Z</dcterms:created>
  <dcterms:modified xsi:type="dcterms:W3CDTF">2023-07-10T06:02:00Z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