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</w:t>
      </w:r>
      <w:r w:rsidR="00CE36E1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Каменецкое Узловского района </w:t>
      </w:r>
      <w:r w:rsidR="003C1425">
        <w:rPr>
          <w:rFonts w:ascii="Times New Roman" w:hAnsi="Times New Roman" w:cs="Times New Roman"/>
          <w:sz w:val="28"/>
          <w:szCs w:val="28"/>
        </w:rPr>
        <w:t>от 24</w:t>
      </w:r>
      <w:r w:rsidR="00F45BDA" w:rsidRPr="00410E29">
        <w:rPr>
          <w:rFonts w:ascii="Times New Roman" w:hAnsi="Times New Roman" w:cs="Times New Roman"/>
          <w:sz w:val="28"/>
          <w:szCs w:val="28"/>
        </w:rPr>
        <w:t>.</w:t>
      </w:r>
      <w:r w:rsidR="0025783B">
        <w:rPr>
          <w:rFonts w:ascii="Times New Roman" w:hAnsi="Times New Roman" w:cs="Times New Roman"/>
          <w:sz w:val="28"/>
          <w:szCs w:val="28"/>
        </w:rPr>
        <w:t>11</w:t>
      </w:r>
      <w:r w:rsidR="005F796D" w:rsidRPr="00410E29">
        <w:rPr>
          <w:rFonts w:ascii="Times New Roman" w:hAnsi="Times New Roman" w:cs="Times New Roman"/>
          <w:sz w:val="28"/>
          <w:szCs w:val="28"/>
        </w:rPr>
        <w:t>.</w:t>
      </w:r>
      <w:r w:rsidR="003C1425">
        <w:rPr>
          <w:rFonts w:ascii="Times New Roman" w:hAnsi="Times New Roman" w:cs="Times New Roman"/>
          <w:sz w:val="28"/>
          <w:szCs w:val="28"/>
        </w:rPr>
        <w:t>2023</w:t>
      </w:r>
      <w:r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6E1">
        <w:rPr>
          <w:rFonts w:ascii="Times New Roman" w:hAnsi="Times New Roman" w:cs="Times New Roman"/>
          <w:sz w:val="28"/>
          <w:szCs w:val="28"/>
        </w:rPr>
        <w:t xml:space="preserve"> </w:t>
      </w:r>
      <w:r w:rsidR="00CE36E1" w:rsidRPr="00410E29">
        <w:rPr>
          <w:rFonts w:ascii="Times New Roman" w:hAnsi="Times New Roman" w:cs="Times New Roman"/>
          <w:sz w:val="28"/>
          <w:szCs w:val="28"/>
        </w:rPr>
        <w:t>№</w:t>
      </w:r>
      <w:r w:rsidR="001742F6">
        <w:rPr>
          <w:rFonts w:ascii="Times New Roman" w:hAnsi="Times New Roman" w:cs="Times New Roman"/>
          <w:sz w:val="28"/>
          <w:szCs w:val="28"/>
        </w:rPr>
        <w:t xml:space="preserve"> </w:t>
      </w:r>
      <w:r w:rsidR="003C1425">
        <w:rPr>
          <w:rFonts w:ascii="Times New Roman" w:hAnsi="Times New Roman" w:cs="Times New Roman"/>
          <w:sz w:val="28"/>
          <w:szCs w:val="28"/>
        </w:rPr>
        <w:t>3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25783B">
        <w:rPr>
          <w:rFonts w:ascii="Times New Roman" w:hAnsi="Times New Roman" w:cs="Times New Roman"/>
          <w:sz w:val="28"/>
          <w:szCs w:val="28"/>
        </w:rPr>
        <w:t>О бюджете</w:t>
      </w:r>
      <w:r w:rsidR="001734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</w:t>
      </w:r>
      <w:r w:rsidR="001742F6">
        <w:rPr>
          <w:rFonts w:ascii="Times New Roman" w:hAnsi="Times New Roman" w:cs="Times New Roman"/>
          <w:sz w:val="28"/>
          <w:szCs w:val="28"/>
        </w:rPr>
        <w:t>нецкое Узловского района</w:t>
      </w:r>
      <w:r w:rsidR="0025783B"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3C1425">
        <w:rPr>
          <w:rFonts w:ascii="Times New Roman" w:hAnsi="Times New Roman" w:cs="Times New Roman"/>
          <w:sz w:val="28"/>
          <w:szCs w:val="28"/>
        </w:rPr>
        <w:t>на 2024 год и на плановый период 2025 и 2026</w:t>
      </w:r>
      <w:r w:rsidR="0025783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5783B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E1">
        <w:rPr>
          <w:rFonts w:ascii="Times New Roman" w:hAnsi="Times New Roman" w:cs="Times New Roman"/>
          <w:sz w:val="28"/>
          <w:szCs w:val="28"/>
        </w:rPr>
        <w:t>г</w:t>
      </w:r>
      <w:r w:rsidR="0017345F">
        <w:rPr>
          <w:rFonts w:ascii="Times New Roman" w:hAnsi="Times New Roman" w:cs="Times New Roman"/>
          <w:sz w:val="28"/>
          <w:szCs w:val="28"/>
        </w:rPr>
        <w:t xml:space="preserve">лава </w:t>
      </w:r>
      <w:r w:rsidR="002578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345F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</w:t>
      </w:r>
      <w:r w:rsidR="0025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="003C1425">
        <w:rPr>
          <w:rFonts w:ascii="Times New Roman" w:hAnsi="Times New Roman" w:cs="Times New Roman"/>
          <w:sz w:val="28"/>
          <w:szCs w:val="28"/>
        </w:rPr>
        <w:t>18</w:t>
      </w:r>
      <w:r w:rsidR="0025783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C1425">
        <w:rPr>
          <w:rFonts w:ascii="Times New Roman" w:hAnsi="Times New Roman" w:cs="Times New Roman"/>
          <w:sz w:val="28"/>
          <w:szCs w:val="28"/>
        </w:rPr>
        <w:t xml:space="preserve"> 2023</w:t>
      </w:r>
      <w:r w:rsidRPr="00CE3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E29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3C142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0061" w:rsidRDefault="0025783B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B815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815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Каменецкое Узловского района</w:t>
      </w:r>
      <w:r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3C1425">
        <w:rPr>
          <w:rFonts w:ascii="Times New Roman" w:hAnsi="Times New Roman" w:cs="Times New Roman"/>
          <w:sz w:val="28"/>
          <w:szCs w:val="28"/>
        </w:rPr>
        <w:t>на 2024</w:t>
      </w:r>
      <w:r w:rsidR="00FA58C6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3C1425">
        <w:rPr>
          <w:rFonts w:ascii="Times New Roman" w:hAnsi="Times New Roman" w:cs="Times New Roman"/>
          <w:sz w:val="28"/>
          <w:szCs w:val="28"/>
        </w:rPr>
        <w:t>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4E38">
        <w:rPr>
          <w:rFonts w:ascii="Times New Roman" w:hAnsi="Times New Roman" w:cs="Times New Roman"/>
          <w:sz w:val="28"/>
          <w:szCs w:val="28"/>
        </w:rPr>
        <w:t>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 w:rsidR="0025783B"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Каменецкое Узловского района</w:t>
      </w:r>
      <w:r w:rsidR="0025783B"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3C1425">
        <w:rPr>
          <w:rFonts w:ascii="Times New Roman" w:hAnsi="Times New Roman" w:cs="Times New Roman"/>
          <w:sz w:val="28"/>
          <w:szCs w:val="28"/>
        </w:rPr>
        <w:t>на 2024 год и на плановый период 2025 и 2026</w:t>
      </w:r>
      <w:r w:rsidR="0025783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25783B"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Каменецкое Узловского района</w:t>
      </w:r>
      <w:r w:rsidR="0025783B"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3C1425">
        <w:rPr>
          <w:rFonts w:ascii="Times New Roman" w:hAnsi="Times New Roman" w:cs="Times New Roman"/>
          <w:sz w:val="28"/>
          <w:szCs w:val="28"/>
        </w:rPr>
        <w:t>на 2024</w:t>
      </w:r>
      <w:r w:rsidR="0025783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1425">
        <w:rPr>
          <w:rFonts w:ascii="Times New Roman" w:hAnsi="Times New Roman" w:cs="Times New Roman"/>
          <w:sz w:val="28"/>
          <w:szCs w:val="28"/>
        </w:rPr>
        <w:t>5 и 2026</w:t>
      </w:r>
      <w:r w:rsidR="0025783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</w:t>
      </w:r>
      <w:r w:rsidR="00C2543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proofErr w:type="gramStart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оргкомитета:   </w:t>
      </w:r>
      <w:proofErr w:type="gramEnd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3C1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Т.В. Кондратова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</w:t>
      </w:r>
      <w:proofErr w:type="gramStart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оргкомитета:   </w:t>
      </w:r>
      <w:proofErr w:type="gramEnd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504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2578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О.С. Касаткина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D4EF6"/>
    <w:rsid w:val="001250C3"/>
    <w:rsid w:val="001277C8"/>
    <w:rsid w:val="0017345F"/>
    <w:rsid w:val="001742F6"/>
    <w:rsid w:val="001E40F6"/>
    <w:rsid w:val="0025783B"/>
    <w:rsid w:val="002F539F"/>
    <w:rsid w:val="0032045A"/>
    <w:rsid w:val="00320FFC"/>
    <w:rsid w:val="003C1425"/>
    <w:rsid w:val="00410E29"/>
    <w:rsid w:val="00443894"/>
    <w:rsid w:val="00504E38"/>
    <w:rsid w:val="00560061"/>
    <w:rsid w:val="005F796D"/>
    <w:rsid w:val="007321D1"/>
    <w:rsid w:val="00846C45"/>
    <w:rsid w:val="00942997"/>
    <w:rsid w:val="00981A3E"/>
    <w:rsid w:val="009C3239"/>
    <w:rsid w:val="00A1523B"/>
    <w:rsid w:val="00A25383"/>
    <w:rsid w:val="00A64C1D"/>
    <w:rsid w:val="00B81563"/>
    <w:rsid w:val="00BA5DE7"/>
    <w:rsid w:val="00C25432"/>
    <w:rsid w:val="00CE36E1"/>
    <w:rsid w:val="00D4220B"/>
    <w:rsid w:val="00D726F1"/>
    <w:rsid w:val="00D843DE"/>
    <w:rsid w:val="00F30548"/>
    <w:rsid w:val="00F45BDA"/>
    <w:rsid w:val="00F81F04"/>
    <w:rsid w:val="00FA58C6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3E0D-4436-4AD2-A033-169B951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3</cp:revision>
  <cp:lastPrinted>2017-12-15T08:06:00Z</cp:lastPrinted>
  <dcterms:created xsi:type="dcterms:W3CDTF">2023-12-14T07:59:00Z</dcterms:created>
  <dcterms:modified xsi:type="dcterms:W3CDTF">2023-12-15T07:52:00Z</dcterms:modified>
</cp:coreProperties>
</file>