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82" w:rsidRPr="00150F1D" w:rsidRDefault="00AF2E82" w:rsidP="0088694C">
      <w:pPr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6"/>
        <w:gridCol w:w="4745"/>
      </w:tblGrid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AF2E82" w:rsidRPr="00150F1D" w:rsidRDefault="00AF2E82" w:rsidP="00E57D22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AF2E82" w:rsidRPr="00D72688" w:rsidTr="00E57D22">
        <w:trPr>
          <w:jc w:val="center"/>
        </w:trPr>
        <w:tc>
          <w:tcPr>
            <w:tcW w:w="9571" w:type="dxa"/>
            <w:gridSpan w:val="2"/>
          </w:tcPr>
          <w:p w:rsidR="00AF2E82" w:rsidRPr="00D72688" w:rsidRDefault="00AF2E82" w:rsidP="00E57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E82" w:rsidRPr="00150F1D" w:rsidTr="00E57D22">
        <w:trPr>
          <w:jc w:val="center"/>
        </w:trPr>
        <w:tc>
          <w:tcPr>
            <w:tcW w:w="4826" w:type="dxa"/>
          </w:tcPr>
          <w:p w:rsidR="00AF2E82" w:rsidRPr="00150F1D" w:rsidRDefault="0088694C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02 декабря </w:t>
            </w:r>
            <w:r w:rsidR="00AF2E82" w:rsidRPr="00150F1D">
              <w:rPr>
                <w:b/>
                <w:sz w:val="26"/>
                <w:szCs w:val="26"/>
              </w:rPr>
              <w:t>202</w:t>
            </w:r>
            <w:r w:rsidR="00AF2E82">
              <w:rPr>
                <w:b/>
                <w:sz w:val="26"/>
                <w:szCs w:val="26"/>
              </w:rPr>
              <w:t>4</w:t>
            </w:r>
            <w:r w:rsidR="00AF2E82"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AF2E82" w:rsidRPr="00150F1D" w:rsidRDefault="00AF2E82" w:rsidP="00E57D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</w:t>
            </w:r>
            <w:r w:rsidR="0088694C">
              <w:rPr>
                <w:b/>
                <w:sz w:val="26"/>
                <w:szCs w:val="26"/>
              </w:rPr>
              <w:t xml:space="preserve">                           № 16-56</w:t>
            </w:r>
            <w:bookmarkStart w:id="0" w:name="_GoBack"/>
            <w:bookmarkEnd w:id="0"/>
          </w:p>
        </w:tc>
      </w:tr>
    </w:tbl>
    <w:p w:rsidR="00AF2E82" w:rsidRPr="00150F1D" w:rsidRDefault="00AF2E82" w:rsidP="00AF2E82">
      <w:pPr>
        <w:rPr>
          <w:b/>
          <w:sz w:val="26"/>
          <w:szCs w:val="26"/>
        </w:rPr>
      </w:pPr>
    </w:p>
    <w:p w:rsidR="00AF2E82" w:rsidRDefault="00AF2E82" w:rsidP="00AF2E82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>О внесении изменений в Устав муниципального образования Каменецкое Узловского района</w:t>
      </w:r>
    </w:p>
    <w:p w:rsidR="000C5EB4" w:rsidRPr="00150F1D" w:rsidRDefault="000C5EB4" w:rsidP="00AF2E82">
      <w:pPr>
        <w:spacing w:line="360" w:lineRule="exact"/>
        <w:jc w:val="center"/>
        <w:rPr>
          <w:b/>
          <w:sz w:val="26"/>
          <w:szCs w:val="26"/>
        </w:rPr>
      </w:pPr>
    </w:p>
    <w:p w:rsidR="00AF2E82" w:rsidRPr="00D72688" w:rsidRDefault="00AF2E82" w:rsidP="00637AD5">
      <w:pPr>
        <w:ind w:firstLine="709"/>
        <w:jc w:val="both"/>
        <w:rPr>
          <w:sz w:val="26"/>
          <w:szCs w:val="26"/>
        </w:rPr>
      </w:pPr>
      <w:r w:rsidRPr="00D7268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AF2E82" w:rsidRPr="00B841F7" w:rsidRDefault="00AF2E82" w:rsidP="00637AD5">
      <w:pPr>
        <w:ind w:firstLine="709"/>
        <w:jc w:val="both"/>
        <w:rPr>
          <w:sz w:val="26"/>
          <w:szCs w:val="26"/>
        </w:rPr>
      </w:pPr>
      <w:r w:rsidRPr="00B841F7">
        <w:rPr>
          <w:b/>
          <w:sz w:val="26"/>
          <w:szCs w:val="26"/>
        </w:rPr>
        <w:t>1.</w:t>
      </w:r>
      <w:r w:rsidRPr="00B841F7">
        <w:rPr>
          <w:sz w:val="26"/>
          <w:szCs w:val="26"/>
        </w:rPr>
        <w:t xml:space="preserve"> Внести в Устав муниципального образования Каменецкое Узловского района следующие изменения:</w:t>
      </w:r>
    </w:p>
    <w:p w:rsidR="00614373" w:rsidRPr="00B841F7" w:rsidRDefault="00866887" w:rsidP="00637AD5">
      <w:pPr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B841F7">
        <w:rPr>
          <w:rFonts w:ascii="PT Astra Serif" w:hAnsi="PT Astra Serif"/>
          <w:sz w:val="26"/>
          <w:szCs w:val="26"/>
          <w:lang w:eastAsia="zh-CN"/>
        </w:rPr>
        <w:t>1.</w:t>
      </w:r>
      <w:r w:rsidR="003776F7" w:rsidRPr="00B841F7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Ч</w:t>
      </w:r>
      <w:r w:rsidR="001D3140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асть 2 статьи 7</w:t>
      </w:r>
      <w:r w:rsidR="00614373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дополнить пунктом </w:t>
      </w:r>
      <w:r w:rsidR="00D03EBE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15 </w:t>
      </w:r>
      <w:r w:rsidR="00614373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следующего содержания:</w:t>
      </w:r>
    </w:p>
    <w:p w:rsidR="00614373" w:rsidRPr="00B841F7" w:rsidRDefault="00614373" w:rsidP="000C5EB4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</w:t>
      </w:r>
      <w:r w:rsidR="000C5EB4" w:rsidRPr="00B841F7">
        <w:rPr>
          <w:rFonts w:ascii="PT Astra Serif" w:eastAsiaTheme="minorHAnsi" w:hAnsi="PT Astra Serif" w:cs="PT Astra Serif"/>
          <w:sz w:val="26"/>
          <w:szCs w:val="26"/>
          <w:lang w:eastAsia="en-US"/>
        </w:rPr>
        <w:t>от 7 июля 2003 года</w:t>
      </w: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№ 112-ФЗ «О личном подсобном хозяйстве», в похозяйственных книгах.»</w:t>
      </w:r>
      <w:r w:rsidR="000C5EB4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.</w:t>
      </w:r>
    </w:p>
    <w:p w:rsidR="001D3140" w:rsidRPr="00B841F7" w:rsidRDefault="00866887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2.</w:t>
      </w:r>
      <w:r w:rsidR="001D3140" w:rsidRPr="00B841F7">
        <w:rPr>
          <w:rFonts w:ascii="PT Astra Serif" w:hAnsi="PT Astra Serif"/>
          <w:sz w:val="26"/>
          <w:szCs w:val="26"/>
        </w:rPr>
        <w:t xml:space="preserve"> В статье 14:</w:t>
      </w:r>
    </w:p>
    <w:p w:rsidR="001D3140" w:rsidRPr="00B841F7" w:rsidRDefault="001D3140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1) в абзаце 7 части 4 текст «в избирательную комиссию муниципального образования, которая со дня такого обращения действует в качестве комиссии местного референдума» заменить текстом «в соответствующую комиссию референдума»;</w:t>
      </w:r>
    </w:p>
    <w:p w:rsidR="001D3140" w:rsidRPr="00B841F7" w:rsidRDefault="001D3140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2) в части 8 текст «в избирательную комиссию муниципального образования» заменить текстом ««в соответствующую комиссию референдума»;</w:t>
      </w:r>
    </w:p>
    <w:p w:rsidR="001D3140" w:rsidRPr="00B841F7" w:rsidRDefault="001D3140" w:rsidP="00637AD5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3) в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:rsidR="001D3140" w:rsidRPr="00B841F7" w:rsidRDefault="00866887" w:rsidP="00637AD5">
      <w:pPr>
        <w:ind w:firstLine="709"/>
        <w:jc w:val="both"/>
        <w:rPr>
          <w:rFonts w:ascii="PT Astra Serif" w:eastAsia="SimSun" w:hAnsi="PT Astra Serif" w:cs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3</w:t>
      </w:r>
      <w:r w:rsidR="001D3140" w:rsidRPr="00B841F7">
        <w:rPr>
          <w:rFonts w:ascii="PT Astra Serif" w:hAnsi="PT Astra Serif"/>
          <w:sz w:val="26"/>
          <w:szCs w:val="26"/>
        </w:rPr>
        <w:t xml:space="preserve">. В статье 16 </w:t>
      </w:r>
      <w:r w:rsidR="001D3140" w:rsidRPr="00B841F7">
        <w:rPr>
          <w:rFonts w:ascii="PT Astra Serif" w:eastAsia="SimSun" w:hAnsi="PT Astra Serif" w:cs="PT Astra Serif"/>
          <w:sz w:val="26"/>
          <w:szCs w:val="26"/>
        </w:rPr>
        <w:t>по всему тексту слова «избирательная комиссия муниципального образования» заменить словами «соответствующ</w:t>
      </w:r>
      <w:r w:rsidR="000C5EB4" w:rsidRPr="00B841F7">
        <w:rPr>
          <w:rFonts w:ascii="PT Astra Serif" w:eastAsia="SimSun" w:hAnsi="PT Astra Serif" w:cs="PT Astra Serif"/>
          <w:sz w:val="26"/>
          <w:szCs w:val="26"/>
        </w:rPr>
        <w:t>ая</w:t>
      </w:r>
      <w:r w:rsidR="001D3140" w:rsidRPr="00B841F7">
        <w:rPr>
          <w:rFonts w:ascii="PT Astra Serif" w:eastAsia="SimSun" w:hAnsi="PT Astra Serif" w:cs="PT Astra Serif"/>
          <w:sz w:val="26"/>
          <w:szCs w:val="26"/>
        </w:rPr>
        <w:t xml:space="preserve"> комисси</w:t>
      </w:r>
      <w:r w:rsidR="000C5EB4" w:rsidRPr="00B841F7">
        <w:rPr>
          <w:rFonts w:ascii="PT Astra Serif" w:eastAsia="SimSun" w:hAnsi="PT Astra Serif" w:cs="PT Astra Serif"/>
          <w:sz w:val="26"/>
          <w:szCs w:val="26"/>
        </w:rPr>
        <w:t>я</w:t>
      </w:r>
      <w:r w:rsidR="001D3140" w:rsidRPr="00B841F7">
        <w:rPr>
          <w:rFonts w:ascii="PT Astra Serif" w:eastAsia="SimSun" w:hAnsi="PT Astra Serif" w:cs="PT Astra Serif"/>
          <w:sz w:val="26"/>
          <w:szCs w:val="26"/>
        </w:rPr>
        <w:t xml:space="preserve"> референдума» в соответствующих падежах с прописной или строчной буквы соответственно.</w:t>
      </w:r>
    </w:p>
    <w:p w:rsidR="00AF2E82" w:rsidRPr="00B841F7" w:rsidRDefault="00866887" w:rsidP="00637AD5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B841F7">
        <w:rPr>
          <w:rFonts w:ascii="PT Astra Serif" w:hAnsi="PT Astra Serif"/>
          <w:sz w:val="26"/>
          <w:szCs w:val="26"/>
          <w:lang w:eastAsia="zh-CN"/>
        </w:rPr>
        <w:t>4. Ч</w:t>
      </w:r>
      <w:r w:rsidR="003776F7" w:rsidRPr="00B841F7">
        <w:rPr>
          <w:rFonts w:ascii="PT Astra Serif" w:hAnsi="PT Astra Serif"/>
          <w:sz w:val="26"/>
          <w:szCs w:val="26"/>
          <w:lang w:eastAsia="zh-CN"/>
        </w:rPr>
        <w:t>асть 2 статьи 18</w:t>
      </w:r>
      <w:r w:rsidR="00614373" w:rsidRPr="00B841F7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="003776F7" w:rsidRPr="00B841F7">
        <w:rPr>
          <w:rFonts w:ascii="PT Astra Serif" w:hAnsi="PT Astra Serif"/>
          <w:sz w:val="26"/>
          <w:szCs w:val="26"/>
          <w:lang w:eastAsia="zh-CN"/>
        </w:rPr>
        <w:t>дополнить абзацем следующего содержания</w:t>
      </w:r>
      <w:r w:rsidR="00AF2E82" w:rsidRPr="00B841F7">
        <w:rPr>
          <w:rFonts w:ascii="PT Astra Serif" w:hAnsi="PT Astra Serif"/>
          <w:sz w:val="26"/>
          <w:szCs w:val="26"/>
          <w:lang w:eastAsia="zh-CN"/>
        </w:rPr>
        <w:t>:</w:t>
      </w:r>
    </w:p>
    <w:p w:rsidR="00AF2E82" w:rsidRPr="00B841F7" w:rsidRDefault="003776F7" w:rsidP="00637AD5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B841F7">
        <w:rPr>
          <w:rFonts w:ascii="PT Astra Serif" w:hAnsi="PT Astra Serif"/>
          <w:sz w:val="26"/>
          <w:szCs w:val="26"/>
          <w:lang w:eastAsia="zh-CN"/>
        </w:rPr>
        <w:lastRenderedPageBreak/>
        <w:t>«При</w:t>
      </w: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решении вопросов, предусмотренных пунктом 3 части 1 настоящей статьи, в сходе гр</w:t>
      </w:r>
      <w:r w:rsidR="0012676C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 w:rsidR="001D3140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Тульской области</w:t>
      </w:r>
      <w:r w:rsidR="000C5EB4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.</w:t>
      </w:r>
      <w:r w:rsidR="00614373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»</w:t>
      </w:r>
      <w:r w:rsidR="000C5EB4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.</w:t>
      </w:r>
    </w:p>
    <w:p w:rsidR="001D3140" w:rsidRPr="00B841F7" w:rsidRDefault="00866887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5</w:t>
      </w:r>
      <w:r w:rsidR="001D3140" w:rsidRPr="00B841F7">
        <w:rPr>
          <w:rFonts w:ascii="PT Astra Serif" w:hAnsi="PT Astra Serif"/>
          <w:sz w:val="26"/>
          <w:szCs w:val="26"/>
        </w:rPr>
        <w:t>. Пункт 5 части 2 статьи 30 признать утратившим силу.</w:t>
      </w:r>
    </w:p>
    <w:p w:rsidR="001D3140" w:rsidRPr="00B841F7" w:rsidRDefault="00866887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6</w:t>
      </w:r>
      <w:r w:rsidR="001D3140" w:rsidRPr="00B841F7">
        <w:rPr>
          <w:rFonts w:ascii="PT Astra Serif" w:hAnsi="PT Astra Serif"/>
          <w:sz w:val="26"/>
          <w:szCs w:val="26"/>
        </w:rPr>
        <w:t xml:space="preserve">. В статье 32: </w:t>
      </w:r>
    </w:p>
    <w:p w:rsidR="001D3140" w:rsidRPr="00B841F7" w:rsidRDefault="000C5EB4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1) в части 4 текст «законодательных (представительных) органов государственной власти» заменить текстом «законодательных органов»</w:t>
      </w:r>
      <w:r w:rsidR="001D3140" w:rsidRPr="00B841F7">
        <w:rPr>
          <w:rFonts w:ascii="PT Astra Serif" w:hAnsi="PT Astra Serif"/>
          <w:sz w:val="26"/>
          <w:szCs w:val="26"/>
        </w:rPr>
        <w:t>;</w:t>
      </w:r>
    </w:p>
    <w:p w:rsidR="001D3140" w:rsidRPr="00B841F7" w:rsidRDefault="001D3140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2) в части 5 текст «аппарате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1D3140" w:rsidRPr="00B841F7" w:rsidRDefault="00866887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7</w:t>
      </w:r>
      <w:r w:rsidR="001D3140" w:rsidRPr="00B841F7">
        <w:rPr>
          <w:rFonts w:ascii="PT Astra Serif" w:hAnsi="PT Astra Serif"/>
          <w:sz w:val="26"/>
          <w:szCs w:val="26"/>
        </w:rPr>
        <w:t>. 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1D3140" w:rsidRPr="00B841F7" w:rsidRDefault="000C5EB4" w:rsidP="00637AD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8</w:t>
      </w:r>
      <w:r w:rsidR="001D3140" w:rsidRPr="00B841F7">
        <w:rPr>
          <w:rFonts w:ascii="PT Astra Serif" w:hAnsi="PT Astra Serif"/>
          <w:sz w:val="26"/>
          <w:szCs w:val="26"/>
        </w:rPr>
        <w:t>. Статью 42 признать утратившей силу.</w:t>
      </w:r>
    </w:p>
    <w:p w:rsidR="00614373" w:rsidRPr="00B841F7" w:rsidRDefault="000C5EB4" w:rsidP="00637AD5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9</w:t>
      </w:r>
      <w:r w:rsidR="00866887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. С</w:t>
      </w:r>
      <w:r w:rsidR="009D2966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татью 50 дополнить частью 9 следующего содержания:</w:t>
      </w:r>
    </w:p>
    <w:p w:rsidR="009D2966" w:rsidRPr="00B841F7" w:rsidRDefault="009D2966" w:rsidP="00637AD5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="001D3140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Тульской области</w:t>
      </w:r>
      <w:r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, в случаях, порядке и на условиях, которые установлены законодательством Российской Ф</w:t>
      </w:r>
      <w:r w:rsidR="001D3140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едерации об электроэнергетике.»</w:t>
      </w:r>
      <w:r w:rsidR="00B841F7" w:rsidRPr="00B841F7">
        <w:rPr>
          <w:rFonts w:ascii="PT Astra Serif" w:eastAsia="SimSun" w:hAnsi="PT Astra Serif" w:cs="PT Astra Serif"/>
          <w:sz w:val="26"/>
          <w:szCs w:val="26"/>
          <w:lang w:eastAsia="zh-CN"/>
        </w:rPr>
        <w:t>.</w:t>
      </w:r>
    </w:p>
    <w:p w:rsidR="00B841F7" w:rsidRPr="00B841F7" w:rsidRDefault="00B841F7" w:rsidP="00637AD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10. В статье 51:</w:t>
      </w:r>
    </w:p>
    <w:p w:rsidR="00B841F7" w:rsidRPr="00B841F7" w:rsidRDefault="00B841F7" w:rsidP="00B841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41F7">
        <w:rPr>
          <w:bCs/>
          <w:sz w:val="26"/>
          <w:szCs w:val="26"/>
        </w:rPr>
        <w:t>1) часть 2 изложить в следующей реакции:</w:t>
      </w:r>
    </w:p>
    <w:p w:rsidR="00B841F7" w:rsidRPr="00B841F7" w:rsidRDefault="00B841F7" w:rsidP="00B841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41F7">
        <w:rPr>
          <w:bCs/>
          <w:sz w:val="26"/>
          <w:szCs w:val="26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B841F7" w:rsidRPr="00B841F7" w:rsidRDefault="00B841F7" w:rsidP="00B841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41F7">
        <w:rPr>
          <w:bCs/>
          <w:sz w:val="26"/>
          <w:szCs w:val="26"/>
        </w:rPr>
        <w:t>2) части 4, 5 изложить в следующей реакции:</w:t>
      </w:r>
    </w:p>
    <w:p w:rsidR="00B841F7" w:rsidRPr="00B841F7" w:rsidRDefault="00B841F7" w:rsidP="00B841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41F7">
        <w:rPr>
          <w:bCs/>
          <w:sz w:val="26"/>
          <w:szCs w:val="26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B841F7" w:rsidRPr="00B841F7" w:rsidRDefault="00B841F7" w:rsidP="00B84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41F7">
        <w:rPr>
          <w:bCs/>
          <w:sz w:val="26"/>
          <w:szCs w:val="26"/>
        </w:rPr>
        <w:t>5.</w:t>
      </w:r>
      <w:r w:rsidRPr="00B841F7">
        <w:rPr>
          <w:rFonts w:ascii="Arial" w:hAnsi="Arial" w:cs="Arial"/>
          <w:color w:val="000000"/>
        </w:rPr>
        <w:t xml:space="preserve"> </w:t>
      </w:r>
      <w:r w:rsidRPr="00B841F7">
        <w:rPr>
          <w:bCs/>
          <w:sz w:val="26"/>
          <w:szCs w:val="26"/>
        </w:rPr>
        <w:t>Органы местного самоуправления могут выступать соучредителями межмуниципального печатного средства массовой информации</w:t>
      </w:r>
      <w:r w:rsidRPr="00B841F7">
        <w:rPr>
          <w:rFonts w:eastAsiaTheme="minorHAnsi"/>
          <w:sz w:val="26"/>
          <w:szCs w:val="26"/>
          <w:lang w:eastAsia="en-US"/>
        </w:rPr>
        <w:t xml:space="preserve"> и сетевого издания.».</w:t>
      </w:r>
    </w:p>
    <w:p w:rsidR="001D3140" w:rsidRPr="00B841F7" w:rsidRDefault="00DF5128" w:rsidP="00637AD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>1</w:t>
      </w:r>
      <w:r w:rsidR="00B841F7" w:rsidRPr="00B841F7">
        <w:rPr>
          <w:rFonts w:ascii="PT Astra Serif" w:hAnsi="PT Astra Serif"/>
          <w:sz w:val="26"/>
          <w:szCs w:val="26"/>
        </w:rPr>
        <w:t>1</w:t>
      </w:r>
      <w:r w:rsidR="001D3140" w:rsidRPr="00B841F7">
        <w:rPr>
          <w:rFonts w:ascii="PT Astra Serif" w:hAnsi="PT Astra Serif"/>
          <w:sz w:val="26"/>
          <w:szCs w:val="26"/>
        </w:rPr>
        <w:t>. Часть 2 статьи 63 дополнить пунктом 6 следующего содержания:</w:t>
      </w:r>
    </w:p>
    <w:p w:rsidR="001D3140" w:rsidRPr="00B841F7" w:rsidRDefault="001D3140" w:rsidP="00637A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841F7">
        <w:rPr>
          <w:rFonts w:ascii="PT Astra Serif" w:hAnsi="PT Astra Serif"/>
          <w:sz w:val="26"/>
          <w:szCs w:val="26"/>
        </w:rPr>
        <w:t xml:space="preserve">«6) систематическое </w:t>
      </w:r>
      <w:proofErr w:type="spellStart"/>
      <w:r w:rsidRPr="00B841F7">
        <w:rPr>
          <w:rFonts w:ascii="PT Astra Serif" w:hAnsi="PT Astra Serif"/>
          <w:sz w:val="26"/>
          <w:szCs w:val="26"/>
        </w:rPr>
        <w:t>недостижение</w:t>
      </w:r>
      <w:proofErr w:type="spellEnd"/>
      <w:r w:rsidRPr="00B841F7">
        <w:rPr>
          <w:rFonts w:ascii="PT Astra Serif" w:hAnsi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AF2E82" w:rsidRPr="00B841F7" w:rsidRDefault="00AF2E82" w:rsidP="00637AD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41F7">
        <w:rPr>
          <w:b/>
          <w:color w:val="000000"/>
          <w:sz w:val="26"/>
          <w:szCs w:val="26"/>
          <w:shd w:val="clear" w:color="auto" w:fill="FFFFFF"/>
        </w:rPr>
        <w:t>2.</w:t>
      </w:r>
      <w:r w:rsidRPr="00B841F7">
        <w:rPr>
          <w:b/>
          <w:sz w:val="26"/>
          <w:szCs w:val="26"/>
        </w:rPr>
        <w:t xml:space="preserve"> </w:t>
      </w:r>
      <w:r w:rsidRPr="00B841F7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Российской Федерации по </w:t>
      </w:r>
      <w:r w:rsidRPr="00B841F7">
        <w:rPr>
          <w:bCs/>
          <w:sz w:val="26"/>
          <w:szCs w:val="26"/>
        </w:rPr>
        <w:t>Тульской области для государственной регистрации и официального опубликования (обнародования) на портале Минюста России.</w:t>
      </w:r>
    </w:p>
    <w:p w:rsidR="00AF2E82" w:rsidRPr="00B841F7" w:rsidRDefault="00AF2E82" w:rsidP="00637A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41F7">
        <w:rPr>
          <w:b/>
          <w:sz w:val="26"/>
          <w:szCs w:val="26"/>
        </w:rPr>
        <w:lastRenderedPageBreak/>
        <w:t xml:space="preserve">3. </w:t>
      </w:r>
      <w:r w:rsidRPr="00B841F7">
        <w:rPr>
          <w:sz w:val="26"/>
          <w:szCs w:val="26"/>
        </w:rPr>
        <w:t xml:space="preserve">Настоящее решение подлежит опубликованию </w:t>
      </w:r>
      <w:r w:rsidRPr="00B841F7">
        <w:rPr>
          <w:bCs/>
          <w:sz w:val="26"/>
          <w:szCs w:val="26"/>
        </w:rPr>
        <w:t>в газете «Знамя. Узловский район» и размещению на официальном</w:t>
      </w:r>
      <w:r w:rsidRPr="00B841F7">
        <w:rPr>
          <w:sz w:val="26"/>
          <w:szCs w:val="26"/>
        </w:rPr>
        <w:t xml:space="preserve"> сайте муниципального образования Каменецкое Узловского района.</w:t>
      </w:r>
    </w:p>
    <w:p w:rsidR="00AF2E82" w:rsidRDefault="00AF2E82" w:rsidP="00637AD5">
      <w:pPr>
        <w:ind w:firstLine="709"/>
        <w:jc w:val="both"/>
        <w:rPr>
          <w:sz w:val="26"/>
          <w:szCs w:val="26"/>
        </w:rPr>
      </w:pPr>
      <w:r w:rsidRPr="00B841F7">
        <w:rPr>
          <w:b/>
          <w:sz w:val="26"/>
          <w:szCs w:val="26"/>
        </w:rPr>
        <w:t xml:space="preserve">4. </w:t>
      </w:r>
      <w:r w:rsidRPr="00B841F7">
        <w:rPr>
          <w:sz w:val="26"/>
          <w:szCs w:val="26"/>
        </w:rPr>
        <w:t xml:space="preserve">Настоящее решение вступает в силу со дня </w:t>
      </w:r>
      <w:r w:rsidR="00B841F7" w:rsidRPr="00B841F7">
        <w:rPr>
          <w:sz w:val="26"/>
          <w:szCs w:val="26"/>
        </w:rPr>
        <w:t xml:space="preserve">его </w:t>
      </w:r>
      <w:r w:rsidRPr="00B841F7">
        <w:rPr>
          <w:sz w:val="26"/>
          <w:szCs w:val="26"/>
        </w:rPr>
        <w:t>официального опубликования.</w:t>
      </w:r>
    </w:p>
    <w:p w:rsidR="00AF2E82" w:rsidRDefault="00AF2E82" w:rsidP="00866887">
      <w:pPr>
        <w:jc w:val="both"/>
        <w:rPr>
          <w:sz w:val="26"/>
          <w:szCs w:val="26"/>
        </w:rPr>
      </w:pPr>
    </w:p>
    <w:p w:rsidR="00AF2E82" w:rsidRPr="007C4428" w:rsidRDefault="00AF2E82" w:rsidP="00AF2E82">
      <w:pPr>
        <w:ind w:firstLine="567"/>
        <w:jc w:val="both"/>
        <w:rPr>
          <w:sz w:val="26"/>
          <w:szCs w:val="26"/>
        </w:rPr>
      </w:pPr>
    </w:p>
    <w:p w:rsidR="00AF2E82" w:rsidRPr="00DC2371" w:rsidRDefault="00AF2E82" w:rsidP="00AF2E82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AF2E82" w:rsidRPr="00DC2371" w:rsidRDefault="00AF2E82" w:rsidP="00AF2E82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района  </w:t>
      </w:r>
      <w:r w:rsidRPr="00DC2371">
        <w:rPr>
          <w:b/>
          <w:sz w:val="26"/>
          <w:szCs w:val="26"/>
        </w:rPr>
        <w:tab/>
      </w:r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2C5F38" w:rsidRDefault="002C5F38"/>
    <w:sectPr w:rsidR="002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2"/>
    <w:rsid w:val="000C5EB4"/>
    <w:rsid w:val="0012676C"/>
    <w:rsid w:val="00150DBE"/>
    <w:rsid w:val="001D3140"/>
    <w:rsid w:val="002C5F38"/>
    <w:rsid w:val="003776F7"/>
    <w:rsid w:val="00614373"/>
    <w:rsid w:val="00637AD5"/>
    <w:rsid w:val="006D213A"/>
    <w:rsid w:val="006D3D17"/>
    <w:rsid w:val="00866887"/>
    <w:rsid w:val="0088694C"/>
    <w:rsid w:val="008B64D2"/>
    <w:rsid w:val="00920841"/>
    <w:rsid w:val="009D2966"/>
    <w:rsid w:val="009D7530"/>
    <w:rsid w:val="00AF2E82"/>
    <w:rsid w:val="00B841F7"/>
    <w:rsid w:val="00D03EBE"/>
    <w:rsid w:val="00DF5128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4739-B0FC-4C54-AA45-AC42A2A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DB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D3D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2024-08-23T12:27:00Z</cp:lastPrinted>
  <dcterms:created xsi:type="dcterms:W3CDTF">2024-11-29T05:59:00Z</dcterms:created>
  <dcterms:modified xsi:type="dcterms:W3CDTF">2024-11-29T05:59:00Z</dcterms:modified>
</cp:coreProperties>
</file>