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4677"/>
        <w:gridCol w:w="4610"/>
      </w:tblGrid>
      <w:tr w:rsidR="00263C64">
        <w:trPr>
          <w:jc w:val="center"/>
        </w:trPr>
        <w:tc>
          <w:tcPr>
            <w:tcW w:w="9286" w:type="dxa"/>
            <w:gridSpan w:val="2"/>
            <w:shd w:val="clear" w:color="auto" w:fill="auto"/>
          </w:tcPr>
          <w:p w:rsidR="00263C64" w:rsidRDefault="00160AD6" w:rsidP="00160AD6">
            <w:pPr>
              <w:widowControl w:val="0"/>
              <w:jc w:val="center"/>
              <w:rPr>
                <w:rFonts w:ascii="PT Astra Serif" w:hAnsi="PT Astra Serif" w:cs="PT Astra Serif"/>
                <w:b/>
                <w:sz w:val="32"/>
                <w:szCs w:val="32"/>
              </w:rPr>
            </w:pPr>
            <w:r>
              <w:rPr>
                <w:rFonts w:ascii="PT Astra Serif" w:hAnsi="PT Astra Serif" w:cs="PT Astra Serif"/>
                <w:b/>
                <w:sz w:val="32"/>
                <w:szCs w:val="32"/>
              </w:rPr>
              <w:t>Тульская область</w:t>
            </w:r>
          </w:p>
        </w:tc>
      </w:tr>
      <w:tr w:rsidR="00263C64">
        <w:trPr>
          <w:jc w:val="center"/>
        </w:trPr>
        <w:tc>
          <w:tcPr>
            <w:tcW w:w="9286" w:type="dxa"/>
            <w:gridSpan w:val="2"/>
            <w:shd w:val="clear" w:color="auto" w:fill="auto"/>
          </w:tcPr>
          <w:p w:rsidR="00263C64" w:rsidRDefault="00160AD6">
            <w:pPr>
              <w:widowControl w:val="0"/>
              <w:jc w:val="center"/>
              <w:rPr>
                <w:rFonts w:ascii="PT Astra Serif" w:hAnsi="PT Astra Serif" w:cs="PT Astra Serif"/>
                <w:b/>
                <w:sz w:val="32"/>
                <w:szCs w:val="32"/>
              </w:rPr>
            </w:pPr>
            <w:r>
              <w:rPr>
                <w:rFonts w:ascii="PT Astra Serif" w:hAnsi="PT Astra Serif" w:cs="PT Astra Serif"/>
                <w:b/>
                <w:sz w:val="32"/>
                <w:szCs w:val="32"/>
              </w:rPr>
              <w:t>Муниципальное образование Каменецкое Узловского района</w:t>
            </w:r>
          </w:p>
        </w:tc>
      </w:tr>
      <w:tr w:rsidR="00263C64">
        <w:trPr>
          <w:jc w:val="center"/>
        </w:trPr>
        <w:tc>
          <w:tcPr>
            <w:tcW w:w="9286" w:type="dxa"/>
            <w:gridSpan w:val="2"/>
            <w:shd w:val="clear" w:color="auto" w:fill="auto"/>
          </w:tcPr>
          <w:p w:rsidR="00263C64" w:rsidRDefault="00160AD6">
            <w:pPr>
              <w:widowControl w:val="0"/>
              <w:jc w:val="center"/>
              <w:rPr>
                <w:rFonts w:ascii="PT Astra Serif" w:hAnsi="PT Astra Serif" w:cs="PT Astra Serif"/>
                <w:b/>
                <w:sz w:val="32"/>
                <w:szCs w:val="32"/>
              </w:rPr>
            </w:pPr>
            <w:r>
              <w:rPr>
                <w:rFonts w:ascii="PT Astra Serif" w:hAnsi="PT Astra Serif" w:cs="PT Astra Serif"/>
                <w:b/>
                <w:sz w:val="32"/>
                <w:szCs w:val="32"/>
              </w:rPr>
              <w:t>Собрание депутатов</w:t>
            </w:r>
          </w:p>
          <w:p w:rsidR="00263C64" w:rsidRDefault="00160AD6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rFonts w:ascii="PT Astra Serif" w:eastAsia="Calibri" w:hAnsi="PT Astra Serif" w:cs="PT Astra Serif"/>
                <w:b/>
                <w:sz w:val="32"/>
                <w:szCs w:val="32"/>
                <w:lang w:eastAsia="en-US"/>
              </w:rPr>
              <w:t>3-го созыва</w:t>
            </w:r>
          </w:p>
          <w:p w:rsidR="00263C64" w:rsidRDefault="00263C64">
            <w:pPr>
              <w:widowControl w:val="0"/>
              <w:jc w:val="right"/>
              <w:rPr>
                <w:rFonts w:ascii="PT Astra Serif" w:eastAsia="Calibri" w:hAnsi="PT Astra Serif" w:cs="PT Astra Serif"/>
                <w:b/>
                <w:sz w:val="32"/>
                <w:szCs w:val="32"/>
                <w:lang w:eastAsia="en-US"/>
              </w:rPr>
            </w:pPr>
          </w:p>
        </w:tc>
      </w:tr>
      <w:tr w:rsidR="00263C64">
        <w:trPr>
          <w:jc w:val="center"/>
        </w:trPr>
        <w:tc>
          <w:tcPr>
            <w:tcW w:w="9286" w:type="dxa"/>
            <w:gridSpan w:val="2"/>
            <w:shd w:val="clear" w:color="auto" w:fill="auto"/>
          </w:tcPr>
          <w:p w:rsidR="00263C64" w:rsidRDefault="00160AD6">
            <w:pPr>
              <w:widowControl w:val="0"/>
              <w:jc w:val="center"/>
              <w:rPr>
                <w:rFonts w:ascii="PT Astra Serif" w:hAnsi="PT Astra Serif" w:cs="PT Astra Serif"/>
                <w:b/>
                <w:sz w:val="32"/>
                <w:szCs w:val="32"/>
              </w:rPr>
            </w:pPr>
            <w:r>
              <w:rPr>
                <w:rFonts w:ascii="PT Astra Serif" w:hAnsi="PT Astra Serif" w:cs="PT Astra Serif"/>
                <w:b/>
                <w:sz w:val="32"/>
                <w:szCs w:val="32"/>
              </w:rPr>
              <w:t>Решение</w:t>
            </w:r>
          </w:p>
        </w:tc>
      </w:tr>
      <w:tr w:rsidR="00263C64">
        <w:trPr>
          <w:jc w:val="center"/>
        </w:trPr>
        <w:tc>
          <w:tcPr>
            <w:tcW w:w="9286" w:type="dxa"/>
            <w:gridSpan w:val="2"/>
            <w:shd w:val="clear" w:color="auto" w:fill="auto"/>
          </w:tcPr>
          <w:p w:rsidR="00263C64" w:rsidRDefault="00263C64">
            <w:pPr>
              <w:widowControl w:val="0"/>
              <w:snapToGrid w:val="0"/>
              <w:jc w:val="center"/>
              <w:rPr>
                <w:rFonts w:ascii="PT Astra Serif" w:eastAsia="Calibri" w:hAnsi="PT Astra Serif" w:cs="PT Astra Serif"/>
                <w:b/>
                <w:sz w:val="32"/>
                <w:szCs w:val="32"/>
                <w:lang w:eastAsia="en-US"/>
              </w:rPr>
            </w:pPr>
          </w:p>
        </w:tc>
      </w:tr>
      <w:tr w:rsidR="00263C64">
        <w:trPr>
          <w:jc w:val="center"/>
        </w:trPr>
        <w:tc>
          <w:tcPr>
            <w:tcW w:w="4676" w:type="dxa"/>
            <w:shd w:val="clear" w:color="auto" w:fill="auto"/>
          </w:tcPr>
          <w:p w:rsidR="00263C64" w:rsidRDefault="00160AD6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rFonts w:ascii="PT Astra Serif" w:hAnsi="PT Astra Serif" w:cs="PT Astra Serif"/>
                <w:b/>
                <w:sz w:val="32"/>
                <w:szCs w:val="32"/>
                <w:lang w:eastAsia="zh-CN"/>
              </w:rPr>
              <w:t>о</w:t>
            </w:r>
            <w:r>
              <w:rPr>
                <w:rFonts w:ascii="PT Astra Serif" w:hAnsi="PT Astra Serif" w:cs="PT Astra Serif"/>
                <w:b/>
                <w:sz w:val="32"/>
                <w:szCs w:val="32"/>
              </w:rPr>
              <w:t>т 20 декабря 20</w:t>
            </w:r>
            <w:r>
              <w:rPr>
                <w:rFonts w:ascii="PT Astra Serif" w:hAnsi="PT Astra Serif" w:cs="PT Astra Serif"/>
                <w:b/>
                <w:sz w:val="32"/>
                <w:szCs w:val="32"/>
                <w:lang w:eastAsia="zh-CN"/>
              </w:rPr>
              <w:t>24</w:t>
            </w:r>
            <w:r>
              <w:rPr>
                <w:rFonts w:ascii="PT Astra Serif" w:hAnsi="PT Astra Serif" w:cs="PT Astra Serif"/>
                <w:b/>
                <w:sz w:val="32"/>
                <w:szCs w:val="32"/>
              </w:rPr>
              <w:t xml:space="preserve"> года</w:t>
            </w:r>
          </w:p>
        </w:tc>
        <w:tc>
          <w:tcPr>
            <w:tcW w:w="4610" w:type="dxa"/>
            <w:shd w:val="clear" w:color="auto" w:fill="auto"/>
          </w:tcPr>
          <w:p w:rsidR="00263C64" w:rsidRDefault="00160AD6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rFonts w:ascii="PT Astra Serif" w:eastAsia="Arial" w:hAnsi="PT Astra Serif" w:cs="PT Astra Serif"/>
                <w:b/>
                <w:sz w:val="32"/>
                <w:szCs w:val="32"/>
              </w:rPr>
              <w:t>№</w:t>
            </w:r>
            <w:r>
              <w:rPr>
                <w:rFonts w:ascii="PT Astra Serif" w:eastAsia="PT Astra Serif" w:hAnsi="PT Astra Serif" w:cs="PT Astra Serif"/>
                <w:b/>
                <w:sz w:val="32"/>
                <w:szCs w:val="32"/>
              </w:rPr>
              <w:t xml:space="preserve"> </w:t>
            </w:r>
            <w:r>
              <w:rPr>
                <w:rFonts w:ascii="PT Astra Serif" w:eastAsia="Arial" w:hAnsi="PT Astra Serif" w:cs="PT Astra Serif"/>
                <w:b/>
                <w:sz w:val="32"/>
                <w:szCs w:val="32"/>
                <w:lang w:eastAsia="zh-CN"/>
              </w:rPr>
              <w:t>17-58</w:t>
            </w:r>
          </w:p>
        </w:tc>
      </w:tr>
    </w:tbl>
    <w:p w:rsidR="00263C64" w:rsidRDefault="00263C64">
      <w:pPr>
        <w:ind w:left="-709"/>
        <w:rPr>
          <w:rFonts w:ascii="Arial" w:hAnsi="Arial" w:cs="Arial"/>
          <w:sz w:val="24"/>
        </w:rPr>
      </w:pPr>
    </w:p>
    <w:p w:rsidR="00263C64" w:rsidRDefault="00263C64">
      <w:pPr>
        <w:ind w:left="-709"/>
        <w:rPr>
          <w:rFonts w:ascii="Arial" w:hAnsi="Arial" w:cs="Arial"/>
          <w:sz w:val="24"/>
        </w:rPr>
      </w:pPr>
    </w:p>
    <w:p w:rsidR="00263C64" w:rsidRDefault="00160AD6">
      <w:pPr>
        <w:pStyle w:val="ConsPlusTitle"/>
        <w:jc w:val="center"/>
      </w:pPr>
      <w:r>
        <w:rPr>
          <w:rFonts w:ascii="Arial" w:hAnsi="Arial" w:cs="Arial"/>
        </w:rPr>
        <w:tab/>
      </w:r>
      <w:r>
        <w:rPr>
          <w:rFonts w:ascii="PT Astra Serif" w:hAnsi="PT Astra Serif"/>
          <w:sz w:val="32"/>
          <w:szCs w:val="32"/>
        </w:rPr>
        <w:t>Об утверждении положения о муниципальной казне</w:t>
      </w:r>
    </w:p>
    <w:p w:rsidR="00263C64" w:rsidRDefault="00160AD6">
      <w:pPr>
        <w:widowControl w:val="0"/>
        <w:jc w:val="center"/>
        <w:rPr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муниципального образования Каменецкое Узловского района</w:t>
      </w:r>
    </w:p>
    <w:p w:rsidR="00263C64" w:rsidRDefault="00263C64">
      <w:pPr>
        <w:widowControl w:val="0"/>
        <w:spacing w:after="1"/>
        <w:ind w:firstLine="720"/>
        <w:rPr>
          <w:rFonts w:ascii="PT Astra Serif" w:hAnsi="PT Astra Serif" w:cs="Arial"/>
          <w:sz w:val="28"/>
          <w:szCs w:val="28"/>
        </w:rPr>
      </w:pPr>
    </w:p>
    <w:p w:rsidR="00263C64" w:rsidRDefault="00263C64">
      <w:pPr>
        <w:widowControl w:val="0"/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263C64" w:rsidRDefault="00160AD6">
      <w:pPr>
        <w:widowControl w:val="0"/>
        <w:ind w:firstLine="540"/>
        <w:jc w:val="both"/>
      </w:pP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В соответствии со </w:t>
      </w:r>
      <w:r>
        <w:rPr>
          <w:rStyle w:val="-"/>
          <w:rFonts w:ascii="PT Astra Serif" w:hAnsi="PT Astra Serif" w:cs="Arial"/>
          <w:color w:val="000000" w:themeColor="text1"/>
          <w:sz w:val="28"/>
          <w:szCs w:val="28"/>
          <w:u w:val="none"/>
        </w:rPr>
        <w:t>статьями 209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, </w:t>
      </w:r>
      <w:r>
        <w:rPr>
          <w:rStyle w:val="-"/>
          <w:rFonts w:ascii="PT Astra Serif" w:hAnsi="PT Astra Serif" w:cs="Arial"/>
          <w:color w:val="000000" w:themeColor="text1"/>
          <w:sz w:val="28"/>
          <w:szCs w:val="28"/>
          <w:u w:val="none"/>
        </w:rPr>
        <w:t>215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 Гражданского кодекса Российской Федерации, </w:t>
      </w:r>
      <w:r>
        <w:rPr>
          <w:rStyle w:val="-"/>
          <w:rFonts w:ascii="PT Astra Serif" w:hAnsi="PT Astra Serif" w:cs="Arial"/>
          <w:color w:val="000000" w:themeColor="text1"/>
          <w:sz w:val="28"/>
          <w:szCs w:val="28"/>
          <w:u w:val="none"/>
        </w:rPr>
        <w:t>статьей 165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 Бюджетного кодекса Российской Федерации, </w:t>
      </w:r>
      <w:r>
        <w:rPr>
          <w:rStyle w:val="-"/>
          <w:rFonts w:ascii="PT Astra Serif" w:hAnsi="PT Astra Serif" w:cs="Arial"/>
          <w:color w:val="000000" w:themeColor="text1"/>
          <w:sz w:val="28"/>
          <w:szCs w:val="28"/>
          <w:u w:val="none"/>
        </w:rPr>
        <w:t>статьями 15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, </w:t>
      </w:r>
      <w:r>
        <w:rPr>
          <w:rStyle w:val="-"/>
          <w:rFonts w:ascii="PT Astra Serif" w:hAnsi="PT Astra Serif" w:cs="Arial"/>
          <w:color w:val="000000" w:themeColor="text1"/>
          <w:sz w:val="28"/>
          <w:szCs w:val="28"/>
          <w:u w:val="none"/>
        </w:rPr>
        <w:t>50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, </w:t>
      </w:r>
      <w:r>
        <w:rPr>
          <w:rStyle w:val="-"/>
          <w:rFonts w:ascii="PT Astra Serif" w:hAnsi="PT Astra Serif" w:cs="Arial"/>
          <w:color w:val="000000" w:themeColor="text1"/>
          <w:sz w:val="28"/>
          <w:szCs w:val="28"/>
          <w:u w:val="none"/>
        </w:rPr>
        <w:t>51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приказом Министерства финансов Российской Федерации от 10 октября 2023 года №163н «Об утверждении порядка ведения органами местного самоуправления реестров муниципального имущества», на основании Устава муниципального образования Каменецкое Узловского района Собрание депутатов муниципального образования Каменецкое Узловского района РЕШИЛО:</w:t>
      </w:r>
    </w:p>
    <w:p w:rsidR="00263C64" w:rsidRDefault="00160AD6">
      <w:pPr>
        <w:widowControl w:val="0"/>
        <w:ind w:firstLine="540"/>
        <w:jc w:val="both"/>
      </w:pP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1. Утвердить </w:t>
      </w:r>
      <w:hyperlink w:anchor="P36">
        <w:r>
          <w:rPr>
            <w:rFonts w:ascii="PT Astra Serif" w:hAnsi="PT Astra Serif" w:cs="Arial"/>
            <w:color w:val="000000" w:themeColor="text1"/>
            <w:sz w:val="28"/>
            <w:szCs w:val="28"/>
          </w:rPr>
          <w:t>Положение</w:t>
        </w:r>
      </w:hyperlink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 о муниципальной казне муниципального образования Каменецкое Узловского района (приложение).</w:t>
      </w:r>
    </w:p>
    <w:p w:rsidR="00263C64" w:rsidRDefault="00160AD6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2. Признать утратившими силу:</w:t>
      </w:r>
    </w:p>
    <w:p w:rsidR="00263C64" w:rsidRDefault="00160AD6">
      <w:pPr>
        <w:widowControl w:val="0"/>
        <w:ind w:firstLine="539"/>
        <w:jc w:val="both"/>
      </w:pPr>
      <w:r>
        <w:rPr>
          <w:rFonts w:ascii="PT Astra Serif" w:hAnsi="PT Astra Serif" w:cs="Arial"/>
          <w:sz w:val="28"/>
          <w:szCs w:val="28"/>
        </w:rPr>
        <w:t>2.1.</w:t>
      </w:r>
      <w:r>
        <w:rPr>
          <w:rStyle w:val="-"/>
          <w:rFonts w:ascii="PT Astra Serif" w:hAnsi="PT Astra Serif" w:cs="Arial"/>
          <w:color w:val="00000A"/>
          <w:sz w:val="28"/>
          <w:szCs w:val="28"/>
          <w:u w:val="none"/>
        </w:rPr>
        <w:t>Решение</w:t>
      </w:r>
      <w:r>
        <w:rPr>
          <w:rFonts w:ascii="PT Astra Serif" w:hAnsi="PT Astra Serif" w:cs="Arial"/>
          <w:sz w:val="28"/>
          <w:szCs w:val="28"/>
        </w:rPr>
        <w:t xml:space="preserve"> Собрания депутатов муниципального образования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Каменецкое Узловского района</w:t>
      </w:r>
      <w:r>
        <w:rPr>
          <w:rFonts w:ascii="PT Astra Serif" w:hAnsi="PT Astra Serif" w:cs="Arial"/>
          <w:sz w:val="28"/>
          <w:szCs w:val="28"/>
        </w:rPr>
        <w:t xml:space="preserve"> от 29 мая 2014 года N13-54 "Об утверждении Положения о муниципальной казне муниципального образования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Каменецкое Узловского района </w:t>
      </w:r>
      <w:r>
        <w:rPr>
          <w:rFonts w:ascii="PT Astra Serif" w:hAnsi="PT Astra Serif" w:cs="Arial"/>
          <w:sz w:val="28"/>
          <w:szCs w:val="28"/>
        </w:rPr>
        <w:t xml:space="preserve">". </w:t>
      </w:r>
    </w:p>
    <w:p w:rsidR="00263C64" w:rsidRDefault="00160AD6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3. Решение подлежит обнародованию и размещению на официальном сайте муниципального образования Каменецкое Узловского района в сети Интернет.</w:t>
      </w:r>
    </w:p>
    <w:p w:rsidR="00263C64" w:rsidRDefault="00160AD6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4. Решение вступает в силу со дня обнародования.</w:t>
      </w:r>
    </w:p>
    <w:p w:rsidR="00263C64" w:rsidRDefault="00160AD6">
      <w:pPr>
        <w:ind w:left="-709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</w:r>
    </w:p>
    <w:p w:rsidR="00263C64" w:rsidRDefault="00263C64">
      <w:pPr>
        <w:ind w:left="-709" w:firstLine="709"/>
        <w:jc w:val="both"/>
        <w:rPr>
          <w:rFonts w:cs="Arial"/>
          <w:sz w:val="24"/>
          <w:szCs w:val="24"/>
        </w:rPr>
      </w:pPr>
    </w:p>
    <w:p w:rsidR="00263C64" w:rsidRDefault="00263C64">
      <w:pPr>
        <w:ind w:left="-709" w:firstLine="709"/>
        <w:jc w:val="both"/>
        <w:rPr>
          <w:rFonts w:cs="Arial"/>
          <w:sz w:val="24"/>
          <w:szCs w:val="24"/>
        </w:rPr>
      </w:pPr>
    </w:p>
    <w:p w:rsidR="00263C64" w:rsidRDefault="00263C64">
      <w:pPr>
        <w:ind w:left="-709" w:firstLine="709"/>
        <w:jc w:val="both"/>
        <w:rPr>
          <w:rFonts w:cs="Arial"/>
          <w:sz w:val="24"/>
          <w:szCs w:val="24"/>
        </w:rPr>
      </w:pPr>
    </w:p>
    <w:p w:rsidR="00263C64" w:rsidRDefault="00160AD6">
      <w:pPr>
        <w:ind w:left="-70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 xml:space="preserve">         </w:t>
      </w:r>
      <w:r>
        <w:rPr>
          <w:rFonts w:ascii="PT Astra Serif" w:hAnsi="PT Astra Serif" w:cs="Arial"/>
          <w:b/>
          <w:bCs/>
          <w:sz w:val="28"/>
          <w:szCs w:val="28"/>
        </w:rPr>
        <w:t xml:space="preserve"> Глава муниципального образования</w:t>
      </w:r>
      <w:r>
        <w:rPr>
          <w:rFonts w:ascii="PT Astra Serif" w:hAnsi="PT Astra Serif" w:cs="Arial"/>
          <w:b/>
          <w:bCs/>
          <w:sz w:val="28"/>
          <w:szCs w:val="28"/>
        </w:rPr>
        <w:tab/>
      </w:r>
    </w:p>
    <w:p w:rsidR="00263C64" w:rsidRDefault="00160AD6">
      <w:pPr>
        <w:ind w:left="-1" w:firstLine="709"/>
        <w:jc w:val="both"/>
        <w:rPr>
          <w:sz w:val="24"/>
          <w:szCs w:val="24"/>
        </w:rPr>
      </w:pPr>
      <w:r>
        <w:rPr>
          <w:rFonts w:ascii="PT Astra Serif" w:hAnsi="PT Astra Serif" w:cs="Arial"/>
          <w:b/>
          <w:bCs/>
          <w:sz w:val="28"/>
          <w:szCs w:val="28"/>
        </w:rPr>
        <w:t xml:space="preserve">Каменецкое Узловского района         </w:t>
      </w:r>
      <w:r>
        <w:rPr>
          <w:rFonts w:ascii="PT Astra Serif" w:hAnsi="PT Astra Serif" w:cs="Arial"/>
          <w:b/>
          <w:bCs/>
          <w:sz w:val="28"/>
          <w:szCs w:val="28"/>
        </w:rPr>
        <w:tab/>
        <w:t xml:space="preserve">                    </w:t>
      </w:r>
      <w:r w:rsidRPr="00160AD6">
        <w:rPr>
          <w:rFonts w:ascii="PT Astra Serif" w:hAnsi="PT Astra Serif" w:cs="Arial"/>
          <w:b/>
          <w:bCs/>
          <w:sz w:val="28"/>
          <w:szCs w:val="28"/>
        </w:rPr>
        <w:t>Т.В. Кондратова</w:t>
      </w:r>
      <w:r>
        <w:t xml:space="preserve"> </w:t>
      </w:r>
      <w:r>
        <w:rPr>
          <w:rFonts w:ascii="PT Astra Serif" w:hAnsi="PT Astra Serif" w:cs="Arial"/>
          <w:b/>
          <w:bCs/>
          <w:sz w:val="28"/>
          <w:szCs w:val="28"/>
        </w:rPr>
        <w:t xml:space="preserve">        </w:t>
      </w:r>
    </w:p>
    <w:p w:rsidR="00263C64" w:rsidRDefault="00263C64">
      <w:pPr>
        <w:ind w:right="-1"/>
        <w:jc w:val="right"/>
        <w:rPr>
          <w:rFonts w:ascii="PT Astra Serif" w:hAnsi="PT Astra Serif" w:cs="Arial"/>
          <w:sz w:val="28"/>
          <w:szCs w:val="28"/>
        </w:rPr>
      </w:pPr>
    </w:p>
    <w:p w:rsidR="00263C64" w:rsidRDefault="00263C64">
      <w:pPr>
        <w:jc w:val="both"/>
        <w:rPr>
          <w:rFonts w:ascii="PT Astra Serif" w:hAnsi="PT Astra Serif" w:cs="Arial"/>
          <w:sz w:val="28"/>
          <w:szCs w:val="28"/>
        </w:rPr>
      </w:pPr>
    </w:p>
    <w:p w:rsidR="00263C64" w:rsidRDefault="00263C64">
      <w:pPr>
        <w:jc w:val="both"/>
        <w:rPr>
          <w:rFonts w:ascii="PT Astra Serif" w:hAnsi="PT Astra Serif" w:cs="Arial"/>
          <w:sz w:val="28"/>
          <w:szCs w:val="28"/>
        </w:rPr>
      </w:pPr>
    </w:p>
    <w:p w:rsidR="00263C64" w:rsidRDefault="00160AD6">
      <w:pPr>
        <w:widowControl w:val="0"/>
        <w:ind w:firstLine="720"/>
        <w:jc w:val="right"/>
        <w:outlineLvl w:val="0"/>
        <w:rPr>
          <w:rFonts w:ascii="Arial" w:hAnsi="Arial" w:cs="Arial"/>
        </w:rPr>
      </w:pPr>
      <w:r>
        <w:rPr>
          <w:rFonts w:ascii="PT Astra Serif" w:hAnsi="PT Astra Serif" w:cs="Arial"/>
          <w:sz w:val="28"/>
          <w:szCs w:val="28"/>
        </w:rPr>
        <w:lastRenderedPageBreak/>
        <w:t>Приложение</w:t>
      </w:r>
    </w:p>
    <w:p w:rsidR="00263C64" w:rsidRDefault="00160AD6">
      <w:pPr>
        <w:widowControl w:val="0"/>
        <w:ind w:firstLine="720"/>
        <w:jc w:val="right"/>
        <w:rPr>
          <w:rFonts w:ascii="Arial" w:hAnsi="Arial" w:cs="Arial"/>
        </w:rPr>
      </w:pPr>
      <w:r>
        <w:rPr>
          <w:rFonts w:ascii="PT Astra Serif" w:hAnsi="PT Astra Serif" w:cs="Arial"/>
          <w:sz w:val="28"/>
          <w:szCs w:val="28"/>
        </w:rPr>
        <w:t xml:space="preserve">к решению Собрания депутатов </w:t>
      </w:r>
    </w:p>
    <w:p w:rsidR="00263C64" w:rsidRDefault="00160AD6">
      <w:pPr>
        <w:widowControl w:val="0"/>
        <w:ind w:firstLine="720"/>
        <w:jc w:val="right"/>
        <w:rPr>
          <w:rFonts w:ascii="Arial" w:hAnsi="Arial" w:cs="Arial"/>
        </w:rPr>
      </w:pPr>
      <w:r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263C64" w:rsidRDefault="00160AD6">
      <w:pPr>
        <w:widowControl w:val="0"/>
        <w:ind w:firstLine="720"/>
        <w:jc w:val="right"/>
        <w:rPr>
          <w:rFonts w:ascii="Arial" w:hAnsi="Arial" w:cs="Arial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>Каменецкое Узловского района</w:t>
      </w:r>
      <w:r>
        <w:rPr>
          <w:rFonts w:ascii="PT Astra Serif" w:hAnsi="PT Astra Serif" w:cs="Arial"/>
          <w:sz w:val="28"/>
          <w:szCs w:val="28"/>
        </w:rPr>
        <w:t xml:space="preserve"> </w:t>
      </w:r>
    </w:p>
    <w:p w:rsidR="00263C64" w:rsidRDefault="00DA7D98">
      <w:pPr>
        <w:widowControl w:val="0"/>
        <w:ind w:firstLine="720"/>
        <w:jc w:val="right"/>
      </w:pPr>
      <w:r>
        <w:rPr>
          <w:rFonts w:ascii="PT Astra Serif" w:hAnsi="PT Astra Serif" w:cs="Arial"/>
          <w:sz w:val="28"/>
          <w:szCs w:val="28"/>
        </w:rPr>
        <w:t>от 20.12.</w:t>
      </w:r>
      <w:bookmarkStart w:id="0" w:name="_GoBack"/>
      <w:bookmarkEnd w:id="0"/>
      <w:r w:rsidR="00160AD6">
        <w:rPr>
          <w:rFonts w:ascii="PT Astra Serif" w:hAnsi="PT Astra Serif" w:cs="Arial"/>
          <w:sz w:val="28"/>
          <w:szCs w:val="28"/>
        </w:rPr>
        <w:t>2024 года N 17-58</w:t>
      </w:r>
    </w:p>
    <w:p w:rsidR="00263C64" w:rsidRDefault="00263C64">
      <w:pPr>
        <w:widowControl w:val="0"/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263C64" w:rsidRDefault="00160AD6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P36"/>
      <w:bookmarkEnd w:id="1"/>
      <w:r>
        <w:rPr>
          <w:rFonts w:ascii="PT Astra Serif" w:hAnsi="PT Astra Serif" w:cs="Arial"/>
          <w:b/>
          <w:bCs/>
          <w:sz w:val="28"/>
          <w:szCs w:val="28"/>
        </w:rPr>
        <w:t>ПОЛОЖЕНИЕ</w:t>
      </w:r>
    </w:p>
    <w:p w:rsidR="00263C64" w:rsidRDefault="00160AD6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PT Astra Serif" w:hAnsi="PT Astra Serif" w:cs="Arial"/>
          <w:b/>
          <w:bCs/>
          <w:sz w:val="28"/>
          <w:szCs w:val="28"/>
        </w:rPr>
        <w:t>О МУНИЦИПАЛЬНОЙ КАЗНЕ МУНИЦИПАЛЬНОГО ОБРАЗОВАНИЯ КАМЕНЕЦКОЕ</w:t>
      </w:r>
      <w:r>
        <w:rPr>
          <w:rFonts w:ascii="PT Astra Serif" w:hAnsi="PT Astra Serif" w:cs="Arial"/>
          <w:b/>
          <w:sz w:val="28"/>
          <w:szCs w:val="28"/>
        </w:rPr>
        <w:t xml:space="preserve"> УЗЛОВСКОГО РАЙОНА</w:t>
      </w:r>
    </w:p>
    <w:p w:rsidR="00263C64" w:rsidRDefault="00263C64">
      <w:pPr>
        <w:widowControl w:val="0"/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263C64" w:rsidRDefault="00160AD6">
      <w:pPr>
        <w:widowControl w:val="0"/>
        <w:numPr>
          <w:ilvl w:val="0"/>
          <w:numId w:val="1"/>
        </w:numPr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PT Astra Serif" w:hAnsi="PT Astra Serif" w:cs="Arial"/>
          <w:b/>
          <w:bCs/>
          <w:sz w:val="28"/>
          <w:szCs w:val="28"/>
        </w:rPr>
        <w:t>Общие положения</w:t>
      </w:r>
    </w:p>
    <w:p w:rsidR="00263C64" w:rsidRDefault="00263C64">
      <w:pPr>
        <w:widowControl w:val="0"/>
        <w:ind w:left="360"/>
        <w:outlineLvl w:val="1"/>
        <w:rPr>
          <w:rFonts w:ascii="PT Astra Serif" w:hAnsi="PT Astra Serif" w:cs="Arial"/>
          <w:b/>
          <w:bCs/>
          <w:sz w:val="28"/>
          <w:szCs w:val="28"/>
        </w:rPr>
      </w:pPr>
    </w:p>
    <w:p w:rsidR="00263C64" w:rsidRDefault="00160AD6">
      <w:pPr>
        <w:widowControl w:val="0"/>
        <w:ind w:firstLine="540"/>
        <w:jc w:val="both"/>
      </w:pPr>
      <w:r>
        <w:rPr>
          <w:rFonts w:ascii="PT Astra Serif" w:hAnsi="PT Astra Serif" w:cs="Arial"/>
          <w:sz w:val="28"/>
          <w:szCs w:val="28"/>
        </w:rPr>
        <w:t>1.1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. Настоящее Положение разработано в соответствии с </w:t>
      </w:r>
      <w:r>
        <w:rPr>
          <w:rStyle w:val="-"/>
          <w:rFonts w:ascii="PT Astra Serif" w:hAnsi="PT Astra Serif" w:cs="Arial"/>
          <w:color w:val="000000" w:themeColor="text1"/>
          <w:sz w:val="28"/>
          <w:szCs w:val="28"/>
          <w:u w:val="none"/>
        </w:rPr>
        <w:t>Конституцией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 Российской Федерации, Гражданским </w:t>
      </w:r>
      <w:r>
        <w:rPr>
          <w:rStyle w:val="-"/>
          <w:rFonts w:ascii="PT Astra Serif" w:hAnsi="PT Astra Serif" w:cs="Arial"/>
          <w:color w:val="000000" w:themeColor="text1"/>
          <w:sz w:val="28"/>
          <w:szCs w:val="28"/>
          <w:u w:val="none"/>
        </w:rPr>
        <w:t>кодексом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 Российской Федерации, Федеральным </w:t>
      </w:r>
      <w:r>
        <w:rPr>
          <w:rStyle w:val="-"/>
          <w:rFonts w:ascii="PT Astra Serif" w:hAnsi="PT Astra Serif" w:cs="Arial"/>
          <w:color w:val="000000" w:themeColor="text1"/>
          <w:sz w:val="28"/>
          <w:szCs w:val="28"/>
          <w:u w:val="none"/>
        </w:rPr>
        <w:t>законом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приказом Министерства финансов Российской Федерации от 10 октября 2023 года №163н «Об утверждении порядка ведения органами местного самоуправления реестров муниципального имущества», </w:t>
      </w:r>
      <w:r>
        <w:rPr>
          <w:rStyle w:val="-"/>
          <w:rFonts w:ascii="PT Astra Serif" w:hAnsi="PT Astra Serif" w:cs="Arial"/>
          <w:color w:val="000000" w:themeColor="text1"/>
          <w:sz w:val="28"/>
          <w:szCs w:val="28"/>
          <w:u w:val="none"/>
        </w:rPr>
        <w:t>Уставом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 муниципального образования Каменецкое Узловского района, и определяет цели и порядок формирования, учета, содержания и распоряжения имуществом, составляющим муниципальную казну муниципального </w:t>
      </w:r>
      <w:r>
        <w:rPr>
          <w:rFonts w:ascii="PT Astra Serif" w:hAnsi="PT Astra Serif" w:cs="Arial"/>
          <w:sz w:val="28"/>
          <w:szCs w:val="28"/>
        </w:rPr>
        <w:t xml:space="preserve">образования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Каменецкое Узловского района</w:t>
      </w:r>
      <w:r>
        <w:rPr>
          <w:rFonts w:ascii="PT Astra Serif" w:hAnsi="PT Astra Serif" w:cs="Arial"/>
          <w:sz w:val="28"/>
          <w:szCs w:val="28"/>
        </w:rPr>
        <w:t xml:space="preserve">, за исключением средств бюджета муниципального образования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Каменецкое Узловского района</w:t>
      </w:r>
      <w:r>
        <w:rPr>
          <w:rFonts w:ascii="PT Astra Serif" w:hAnsi="PT Astra Serif" w:cs="Arial"/>
          <w:sz w:val="28"/>
          <w:szCs w:val="28"/>
        </w:rPr>
        <w:t>.</w:t>
      </w:r>
    </w:p>
    <w:p w:rsidR="00263C64" w:rsidRDefault="00160AD6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 xml:space="preserve">1.2. Муниципальная казна - средства бюджета муниципального образования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Каменецкое Узловского района </w:t>
      </w:r>
      <w:r>
        <w:rPr>
          <w:rFonts w:ascii="PT Astra Serif" w:hAnsi="PT Astra Serif" w:cs="Arial"/>
          <w:sz w:val="28"/>
          <w:szCs w:val="28"/>
        </w:rPr>
        <w:t xml:space="preserve">и иное муниципальное имущество, находящееся в собственности муниципального образования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Каменецкое Узловского района </w:t>
      </w:r>
      <w:r>
        <w:rPr>
          <w:rFonts w:ascii="PT Astra Serif" w:hAnsi="PT Astra Serif" w:cs="Arial"/>
          <w:sz w:val="28"/>
          <w:szCs w:val="28"/>
        </w:rPr>
        <w:t>и не закрепленное за муниципальными предприятиями и учреждениями, в том числе:</w:t>
      </w:r>
    </w:p>
    <w:p w:rsidR="00263C64" w:rsidRDefault="00160AD6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 xml:space="preserve">1.2.1. Средства бюджета муниципального образования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Каменецкое Узловского района</w:t>
      </w:r>
      <w:r>
        <w:rPr>
          <w:rFonts w:ascii="PT Astra Serif" w:hAnsi="PT Astra Serif" w:cs="Arial"/>
          <w:sz w:val="28"/>
          <w:szCs w:val="28"/>
        </w:rPr>
        <w:t>.</w:t>
      </w:r>
    </w:p>
    <w:p w:rsidR="00263C64" w:rsidRDefault="00160AD6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1.2.2. Недвижимое имущество.</w:t>
      </w:r>
    </w:p>
    <w:p w:rsidR="00263C64" w:rsidRDefault="00160AD6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1.2.3. Движимое имущество.</w:t>
      </w:r>
    </w:p>
    <w:p w:rsidR="00263C64" w:rsidRDefault="00160AD6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1.2.4. Нематериальные активы.</w:t>
      </w:r>
    </w:p>
    <w:p w:rsidR="00263C64" w:rsidRDefault="00160AD6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1.2.5. Непроизведенные активы.</w:t>
      </w:r>
    </w:p>
    <w:p w:rsidR="00263C64" w:rsidRDefault="00160AD6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1.2.6. Материальные запасы.</w:t>
      </w:r>
    </w:p>
    <w:p w:rsidR="00263C64" w:rsidRDefault="00160AD6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 xml:space="preserve">1.3. Объекты муниципальной казны могут находиться как на территории муниципального образования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Каменецкое Узловского района</w:t>
      </w:r>
      <w:r>
        <w:rPr>
          <w:rFonts w:ascii="PT Astra Serif" w:hAnsi="PT Astra Serif" w:cs="Arial"/>
          <w:sz w:val="28"/>
          <w:szCs w:val="28"/>
        </w:rPr>
        <w:t>, так и за ее пределами.</w:t>
      </w:r>
    </w:p>
    <w:p w:rsidR="00263C64" w:rsidRDefault="00160AD6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1.4. Целями формирования, учета, содержания и распоряжения имуществом муниципальной казны являются:</w:t>
      </w:r>
    </w:p>
    <w:p w:rsidR="00263C64" w:rsidRDefault="00160AD6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1.4.1. Обеспечение полного и непрерывного учета имущества муниципальной казны и его движения.</w:t>
      </w:r>
    </w:p>
    <w:p w:rsidR="00263C64" w:rsidRDefault="00160AD6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 xml:space="preserve">1.4.2. Сохранение в составе имущества муниципальной казны муниципального имущества, необходимого для обеспечения полномочий </w:t>
      </w:r>
      <w:r>
        <w:rPr>
          <w:rFonts w:ascii="PT Astra Serif" w:hAnsi="PT Astra Serif" w:cs="Arial"/>
          <w:sz w:val="28"/>
          <w:szCs w:val="28"/>
        </w:rPr>
        <w:lastRenderedPageBreak/>
        <w:t>органов местного самоуправления.</w:t>
      </w:r>
    </w:p>
    <w:p w:rsidR="00263C64" w:rsidRDefault="00160AD6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1.4.3. Принятие органами местного самоуправления управленческих решений для наиболее эффективного использования имущества муниципальной казны.</w:t>
      </w:r>
    </w:p>
    <w:p w:rsidR="00263C64" w:rsidRDefault="00160AD6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1.4.4. Обеспечение сохранности, содержания имущества муниципальной казны и использования его по назначению.</w:t>
      </w:r>
    </w:p>
    <w:p w:rsidR="00263C64" w:rsidRDefault="00160AD6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1.5. В настоящем Положении используется следующее понятие:</w:t>
      </w:r>
    </w:p>
    <w:p w:rsidR="00263C64" w:rsidRDefault="00160AD6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 xml:space="preserve">1.5.1. Пользователи - юридические и физические лица, использующие объекты имущества казны на основании гражданско-правовых договоров, заключаемых с администрацией муниципального образования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Каменецкое </w:t>
      </w:r>
      <w:r>
        <w:rPr>
          <w:rFonts w:ascii="PT Astra Serif" w:hAnsi="PT Astra Serif" w:cs="Arial"/>
          <w:sz w:val="28"/>
          <w:szCs w:val="28"/>
        </w:rPr>
        <w:t>Узловского района.</w:t>
      </w:r>
    </w:p>
    <w:p w:rsidR="00263C64" w:rsidRDefault="00160AD6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1.6. Должностные и иные лица, совершившие действия (бездействие) или принявшие противоправные решения, причинившие ущерб муниципальной казне, несут ответственность, установленную действующим законодательством.</w:t>
      </w:r>
    </w:p>
    <w:p w:rsidR="00263C64" w:rsidRDefault="00263C64">
      <w:pPr>
        <w:widowControl w:val="0"/>
        <w:jc w:val="center"/>
        <w:outlineLvl w:val="1"/>
        <w:rPr>
          <w:rFonts w:ascii="PT Astra Serif" w:hAnsi="PT Astra Serif" w:cs="Arial"/>
          <w:b/>
          <w:bCs/>
          <w:sz w:val="28"/>
          <w:szCs w:val="28"/>
        </w:rPr>
      </w:pPr>
    </w:p>
    <w:p w:rsidR="00263C64" w:rsidRDefault="00160AD6">
      <w:pPr>
        <w:widowControl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PT Astra Serif" w:hAnsi="PT Astra Serif" w:cs="Arial"/>
          <w:b/>
          <w:bCs/>
          <w:sz w:val="28"/>
          <w:szCs w:val="28"/>
        </w:rPr>
        <w:t>2. Формирование имущества муниципальной казны</w:t>
      </w:r>
    </w:p>
    <w:p w:rsidR="00263C64" w:rsidRDefault="00263C64">
      <w:pPr>
        <w:widowControl w:val="0"/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263C64" w:rsidRDefault="00160AD6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2.1. Муниципальная казна формируется из имущества:</w:t>
      </w:r>
    </w:p>
    <w:p w:rsidR="00263C64" w:rsidRDefault="00160AD6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 xml:space="preserve">2.1.1. Вновь созданного, построенного или приобретенного на основании договоров купли-продажи за счет средств бюджета муниципального образования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Каменецкое Узловского района</w:t>
      </w:r>
      <w:r>
        <w:rPr>
          <w:rFonts w:ascii="PT Astra Serif" w:hAnsi="PT Astra Serif" w:cs="Arial"/>
          <w:sz w:val="28"/>
          <w:szCs w:val="28"/>
        </w:rPr>
        <w:t xml:space="preserve">, приобретенного на основании иных безвозмездных договоров. </w:t>
      </w:r>
    </w:p>
    <w:p w:rsidR="00263C64" w:rsidRDefault="00160AD6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2.1.2. Переданного в муниципальную собственность безвозмездно.</w:t>
      </w:r>
    </w:p>
    <w:p w:rsidR="00263C64" w:rsidRDefault="00160AD6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2.1.3. Право муниципальной собственности на которое признано решением суда.</w:t>
      </w:r>
    </w:p>
    <w:p w:rsidR="00263C64" w:rsidRDefault="00160AD6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2.1.4. По законным основаниям изъятого из оперативного управления муниципальных учреждений, муниципальных казенных предприятий.</w:t>
      </w:r>
    </w:p>
    <w:p w:rsidR="00263C64" w:rsidRDefault="00160AD6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2.1.5. По законным основаниям принятого из хозяйственного ведения муниципальных унитарных предприятий.</w:t>
      </w:r>
    </w:p>
    <w:p w:rsidR="00263C64" w:rsidRDefault="00160AD6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2.1.6. Оставшегося после ликвидации муниципальных предприятий, муниципальных учреждений, а также иных юридических лиц, в уставном капитале которых имеются паи, доли, акции, являющиеся муниципальной собственностью.</w:t>
      </w:r>
    </w:p>
    <w:p w:rsidR="00263C64" w:rsidRDefault="00160AD6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2.1.7. Принятого в муниципальную собственность по другим законным основаниям.</w:t>
      </w:r>
    </w:p>
    <w:p w:rsidR="00263C64" w:rsidRDefault="00160AD6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2.2. Из муниципальной казны выбывает имущество:</w:t>
      </w:r>
    </w:p>
    <w:p w:rsidR="00263C64" w:rsidRDefault="00160AD6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2.2.1. Переданное в собственность Российской Федерации, субъекта Российской Федерации, иного муниципального образования.</w:t>
      </w:r>
    </w:p>
    <w:p w:rsidR="00263C64" w:rsidRDefault="00160AD6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2.2.2. Списанное по причинам физического износа, сноса, ликвидации.</w:t>
      </w:r>
    </w:p>
    <w:p w:rsidR="00263C64" w:rsidRDefault="00160AD6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2.2.3. Переданное в хозяйственное ведение муниципальным унитарным предприятиям, оперативное управление муниципальным казенным предприятиям и муниципальным учреждениям.</w:t>
      </w:r>
    </w:p>
    <w:p w:rsidR="00263C64" w:rsidRDefault="00160AD6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2.2.4. Отчужденное из муниципальной собственности на основании гражданско-правовых сделок, в том числе в процессе приватизации.</w:t>
      </w:r>
    </w:p>
    <w:p w:rsidR="00263C64" w:rsidRDefault="00160AD6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lastRenderedPageBreak/>
        <w:t>2.2.5. По решению суда.</w:t>
      </w:r>
    </w:p>
    <w:p w:rsidR="00263C64" w:rsidRDefault="00160AD6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2.2.6. По иным основаниям, предусмотренным действующим законодательством.</w:t>
      </w:r>
    </w:p>
    <w:p w:rsidR="00263C64" w:rsidRDefault="00160AD6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 xml:space="preserve">2.3. Включение имущества в состав имущества казны, исключение имущества из состава имущества казны осуществляются на основании постановления администрации муниципального образования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Каменецкое </w:t>
      </w:r>
      <w:r>
        <w:rPr>
          <w:rFonts w:ascii="PT Astra Serif" w:hAnsi="PT Astra Serif" w:cs="Arial"/>
          <w:sz w:val="28"/>
          <w:szCs w:val="28"/>
        </w:rPr>
        <w:t>Узловского района.</w:t>
      </w:r>
    </w:p>
    <w:p w:rsidR="00263C64" w:rsidRDefault="00160AD6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Вновь созданное или принятое в муниципальную собственность имущество, не закрепленное на праве хозяйственного ведения или на праве оперативного управления, считается находящимся в составе муниципальной казны с даты возникновения права муниципальной собственности.</w:t>
      </w:r>
    </w:p>
    <w:p w:rsidR="00263C64" w:rsidRDefault="00160AD6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При прекращении права хозяйственного ведения или права оперативного управления муниципальное имущество считается находящимся в составе муниципальной казны с даты прекращения соответствующего права.</w:t>
      </w:r>
    </w:p>
    <w:p w:rsidR="00263C64" w:rsidRDefault="00160AD6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2.4. Имущество считается исключенным из муниципальной казны с даты прекращения права муниципальной собственности или с даты возникновения права хозяйственного ведения или права оперативного управления муниципального предприятия или муниципального учреждения.</w:t>
      </w:r>
    </w:p>
    <w:p w:rsidR="00263C64" w:rsidRDefault="00263C64">
      <w:pPr>
        <w:widowControl w:val="0"/>
        <w:ind w:firstLine="720"/>
        <w:jc w:val="both"/>
        <w:rPr>
          <w:rFonts w:ascii="PT Astra Serif" w:hAnsi="PT Astra Serif" w:cs="Arial"/>
          <w:b/>
          <w:bCs/>
          <w:sz w:val="28"/>
          <w:szCs w:val="28"/>
        </w:rPr>
      </w:pPr>
    </w:p>
    <w:p w:rsidR="00263C64" w:rsidRDefault="00160AD6">
      <w:pPr>
        <w:widowControl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PT Astra Serif" w:hAnsi="PT Astra Serif" w:cs="Arial"/>
          <w:b/>
          <w:bCs/>
          <w:sz w:val="28"/>
          <w:szCs w:val="28"/>
        </w:rPr>
        <w:t>3. Учет имущества казны</w:t>
      </w:r>
    </w:p>
    <w:p w:rsidR="00263C64" w:rsidRDefault="00263C64">
      <w:pPr>
        <w:widowControl w:val="0"/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263C64" w:rsidRDefault="00160AD6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 xml:space="preserve">3.1. Имущество муниципальной казны принадлежит на праве собственности муниципальному образованию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Каменецкое Узловского района </w:t>
      </w:r>
      <w:r>
        <w:rPr>
          <w:rFonts w:ascii="PT Astra Serif" w:hAnsi="PT Astra Serif" w:cs="Arial"/>
          <w:sz w:val="28"/>
          <w:szCs w:val="28"/>
        </w:rPr>
        <w:t>и учитывается в соответствии с установленным порядком ведения бюджетного учета.</w:t>
      </w:r>
    </w:p>
    <w:p w:rsidR="00263C64" w:rsidRDefault="00160AD6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 xml:space="preserve">3.2. Учет имущества муниципальной казны и отражение его движения осуществляются путем внесения сведений в соответствующий раздел Реестра муниципального имущества муниципального образования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Каменецкое Узловского района </w:t>
      </w:r>
      <w:r>
        <w:rPr>
          <w:rFonts w:ascii="PT Astra Serif" w:hAnsi="PT Astra Serif" w:cs="Arial"/>
          <w:sz w:val="28"/>
          <w:szCs w:val="28"/>
        </w:rPr>
        <w:t>в соответствии с порядком, установленным уполномоченным Правительством Российской Федерации федеральным органом исполнительной власти.</w:t>
      </w:r>
    </w:p>
    <w:p w:rsidR="00263C64" w:rsidRDefault="00160AD6">
      <w:pPr>
        <w:widowControl w:val="0"/>
        <w:ind w:firstLine="540"/>
        <w:jc w:val="both"/>
      </w:pPr>
      <w:r>
        <w:rPr>
          <w:rFonts w:ascii="PT Astra Serif" w:hAnsi="PT Astra Serif" w:cs="Arial"/>
          <w:sz w:val="28"/>
          <w:szCs w:val="28"/>
        </w:rPr>
        <w:t xml:space="preserve">В Реестре муниципального имущества муниципального образования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Каменецкое Узловского района элементы обустройства автомобильных дорог, предусмотренные </w:t>
      </w:r>
      <w:r>
        <w:rPr>
          <w:rStyle w:val="-"/>
          <w:rFonts w:ascii="PT Astra Serif" w:hAnsi="PT Astra Serif" w:cs="Arial"/>
          <w:color w:val="000000" w:themeColor="text1"/>
          <w:sz w:val="28"/>
          <w:szCs w:val="28"/>
          <w:u w:val="none"/>
        </w:rPr>
        <w:t>пунктом 5 статьи 3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 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</w:t>
      </w:r>
      <w:r>
        <w:rPr>
          <w:rStyle w:val="-"/>
          <w:rFonts w:ascii="PT Astra Serif" w:hAnsi="PT Astra Serif" w:cs="Arial"/>
          <w:color w:val="000000" w:themeColor="text1"/>
          <w:sz w:val="28"/>
          <w:szCs w:val="28"/>
          <w:u w:val="none"/>
        </w:rPr>
        <w:t xml:space="preserve">ии", учитываются в </w:t>
      </w:r>
      <w:proofErr w:type="gramStart"/>
      <w:r>
        <w:rPr>
          <w:rStyle w:val="-"/>
          <w:rFonts w:ascii="PT Astra Serif" w:hAnsi="PT Astra Serif" w:cs="Arial"/>
          <w:color w:val="000000" w:themeColor="text1"/>
          <w:sz w:val="28"/>
          <w:szCs w:val="28"/>
          <w:u w:val="none"/>
        </w:rPr>
        <w:t>качестве  отдельных</w:t>
      </w:r>
      <w:proofErr w:type="gramEnd"/>
      <w:r>
        <w:rPr>
          <w:rStyle w:val="-"/>
          <w:rFonts w:ascii="PT Astra Serif" w:hAnsi="PT Astra Serif" w:cs="Arial"/>
          <w:color w:val="000000" w:themeColor="text1"/>
          <w:sz w:val="28"/>
          <w:szCs w:val="28"/>
          <w:u w:val="none"/>
        </w:rPr>
        <w:t xml:space="preserve"> объектов.</w:t>
      </w:r>
    </w:p>
    <w:p w:rsidR="00263C64" w:rsidRDefault="00160AD6">
      <w:pPr>
        <w:widowControl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Style w:val="-"/>
          <w:rFonts w:ascii="PT Astra Serif" w:hAnsi="PT Astra Serif" w:cs="Arial"/>
          <w:color w:val="000000" w:themeColor="text1"/>
          <w:sz w:val="28"/>
          <w:szCs w:val="28"/>
          <w:u w:val="none"/>
        </w:rPr>
        <w:t xml:space="preserve">3.3. Реестр муниципального имущества муниципального образования Каменецкое Узловского района и бюджетный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учет имущества муниципальной казны ведутся Комитетом.</w:t>
      </w:r>
    </w:p>
    <w:p w:rsidR="00263C64" w:rsidRDefault="00160AD6">
      <w:pPr>
        <w:widowControl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>Учет, управление и распоряжение денежными средствами муниципальной казны от имени и в интересах муниципального образования Каменецкое Узловского района осуществляет финансовое управление администрации муниципального образования Узловский район.</w:t>
      </w:r>
    </w:p>
    <w:p w:rsidR="00263C64" w:rsidRDefault="00160AD6">
      <w:pPr>
        <w:widowControl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3.4. Порядок отражения в бюджетном учете операций с объектами в </w:t>
      </w:r>
      <w:r>
        <w:rPr>
          <w:rFonts w:ascii="PT Astra Serif" w:hAnsi="PT Astra Serif" w:cs="Arial"/>
          <w:color w:val="000000" w:themeColor="text1"/>
          <w:sz w:val="28"/>
          <w:szCs w:val="28"/>
        </w:rPr>
        <w:lastRenderedPageBreak/>
        <w:t>составе имущества муниципальной казны на основании информации из Реестра муниципального имущества муниципального образования Каменецкое Узловского района устанавливается администрацией муниципального образования Каменецкое Узловского района.</w:t>
      </w:r>
    </w:p>
    <w:p w:rsidR="00263C64" w:rsidRDefault="00263C64">
      <w:pPr>
        <w:widowControl w:val="0"/>
        <w:ind w:firstLine="720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263C64" w:rsidRDefault="00160AD6">
      <w:pPr>
        <w:widowControl w:val="0"/>
        <w:jc w:val="center"/>
        <w:outlineLvl w:val="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4. Распоряжение имуществом муниципальной казны</w:t>
      </w:r>
    </w:p>
    <w:p w:rsidR="00263C64" w:rsidRDefault="00263C64">
      <w:pPr>
        <w:widowControl w:val="0"/>
        <w:ind w:firstLine="720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263C64" w:rsidRDefault="00160AD6">
      <w:pPr>
        <w:widowControl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>4.1. Распоряжение имуществом муниципальной казны осуществляется в порядке, установленном действующим законодательством Российской Федерации, нормативными правовыми актами органов местного самоуправления муниципального образования Каменецкое Узловского района.</w:t>
      </w:r>
    </w:p>
    <w:p w:rsidR="00263C64" w:rsidRDefault="00160AD6">
      <w:pPr>
        <w:widowControl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>4.2. Распоряжение имуществом муниципальной казны осуществляется после его включения в Реестр муниципального имущества муниципального образования Каменецкое Узловского района</w:t>
      </w:r>
    </w:p>
    <w:p w:rsidR="00263C64" w:rsidRDefault="00160AD6">
      <w:pPr>
        <w:widowControl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>4.3. Правовые акты по распоряжению имуществом муниципальной казны принимаются Собранием депутатов муниципального Каменецкое Узловского района и (или) администрацией муниципального образования Каменецкое Узловского района в соответствии с их компетенцией.</w:t>
      </w:r>
    </w:p>
    <w:p w:rsidR="00263C64" w:rsidRDefault="00160AD6">
      <w:pPr>
        <w:widowControl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>4.4. Администрация муниципального образования Каменецкое Узловского района:</w:t>
      </w:r>
    </w:p>
    <w:p w:rsidR="00263C64" w:rsidRDefault="00160AD6">
      <w:pPr>
        <w:widowControl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>4.4.1. На основании правовых актов Собрания депутатов муниципального образования Каменецкое Узловского района и (или) администрации муниципального образования Каменецкое Узловского района совершает сделки по распоряжению имуществом муниципальной казны.</w:t>
      </w:r>
    </w:p>
    <w:p w:rsidR="00263C64" w:rsidRDefault="00160AD6">
      <w:pPr>
        <w:widowControl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>4.4.2. Осуществляет контроль за содержанием имущества муниципальной казны, переданного им во владение и (или) пользование на основании договоров, и за исполнением условий этих договоров.</w:t>
      </w:r>
    </w:p>
    <w:p w:rsidR="00263C64" w:rsidRDefault="00160AD6">
      <w:pPr>
        <w:widowControl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>4.4.3. Осуществляет судебную защиту имущественных прав и интересов муниципального образования Каменецкое Узловского района, связанных с имуществом муниципальной казны.</w:t>
      </w:r>
    </w:p>
    <w:p w:rsidR="00263C64" w:rsidRDefault="00160AD6">
      <w:pPr>
        <w:widowControl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>4.5. Доходы, полученные от распоряжения имуществом муниципальной казны, в полном объеме поступают в бюджет муниципального образования Каменецкое Узловского района.</w:t>
      </w:r>
    </w:p>
    <w:p w:rsidR="00263C64" w:rsidRDefault="00263C64">
      <w:pPr>
        <w:widowControl w:val="0"/>
        <w:ind w:firstLine="540"/>
        <w:jc w:val="both"/>
        <w:rPr>
          <w:rFonts w:ascii="PT Astra Serif" w:hAnsi="PT Astra Serif" w:cs="Arial"/>
          <w:b/>
          <w:bCs/>
          <w:color w:val="000000" w:themeColor="text1"/>
          <w:sz w:val="28"/>
          <w:szCs w:val="28"/>
        </w:rPr>
      </w:pPr>
    </w:p>
    <w:p w:rsidR="00263C64" w:rsidRDefault="00160AD6">
      <w:pPr>
        <w:widowControl w:val="0"/>
        <w:jc w:val="center"/>
        <w:outlineLvl w:val="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5. Содержание имущества муниципальной казны</w:t>
      </w:r>
    </w:p>
    <w:p w:rsidR="00263C64" w:rsidRDefault="00263C64">
      <w:pPr>
        <w:widowControl w:val="0"/>
        <w:ind w:firstLine="720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263C64" w:rsidRDefault="00160AD6">
      <w:pPr>
        <w:widowControl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>5.1. Имущество муниципальной казны содержится за счет бюджета муниципального образования Каменецкое Узловского района.</w:t>
      </w:r>
    </w:p>
    <w:p w:rsidR="00263C64" w:rsidRDefault="00160AD6">
      <w:pPr>
        <w:widowControl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>5.2. Содержание имущества муниципальной казны, в том числе организация работ по оценке, технической инвентаризации, постановке на государственный кадастровый учет, государственной регистрации прав на недвижимое имущество муниципальной казны осуществляется администрацией муниципального образования Каменецкое Узловского района.</w:t>
      </w:r>
    </w:p>
    <w:p w:rsidR="00263C64" w:rsidRDefault="00160AD6">
      <w:pPr>
        <w:widowControl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lastRenderedPageBreak/>
        <w:t xml:space="preserve">5.3. При передаче имущества муниципальной казны во владение и (или) пользование пользователи обеспечивают содержание переданного им имущества муниципальной казны в соответствии с условиями гражданско-правовых договоров, а также несут риск случайной гибели или </w:t>
      </w:r>
      <w:proofErr w:type="gramStart"/>
      <w:r>
        <w:rPr>
          <w:rFonts w:ascii="PT Astra Serif" w:hAnsi="PT Astra Serif" w:cs="Arial"/>
          <w:color w:val="000000" w:themeColor="text1"/>
          <w:sz w:val="28"/>
          <w:szCs w:val="28"/>
        </w:rPr>
        <w:t>случайного повреждения</w:t>
      </w:r>
      <w:proofErr w:type="gramEnd"/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 переданного им во владение и (или) пользование имущества муниципальной казны, ответственность за вред, причиненный третьим лицам по объектам муниципальной казны, переданным в пользование третьим лицам.</w:t>
      </w:r>
    </w:p>
    <w:p w:rsidR="00263C64" w:rsidRDefault="00160AD6">
      <w:pPr>
        <w:widowControl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>5.4. Страхование объектов муниципальной казны, вовлекаемых в гражданский оборот, осуществляется в соответствии с федеральным законодательством.</w:t>
      </w:r>
    </w:p>
    <w:p w:rsidR="00263C64" w:rsidRDefault="00160AD6">
      <w:pPr>
        <w:widowControl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>5.5. Контроль за сохранностью и целевым использованием объектов муниципальной казны осуществляет в соответствии с муниципальными правовыми актами администрация муниципального образования Каменецкое Узловского района.</w:t>
      </w:r>
    </w:p>
    <w:p w:rsidR="00263C64" w:rsidRDefault="00263C64">
      <w:pPr>
        <w:widowControl w:val="0"/>
        <w:ind w:firstLine="720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263C64" w:rsidRDefault="00263C64">
      <w:pPr>
        <w:widowControl w:val="0"/>
        <w:ind w:firstLine="720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263C64" w:rsidRDefault="00263C64">
      <w:pPr>
        <w:widowControl w:val="0"/>
        <w:ind w:firstLine="720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263C64" w:rsidRDefault="00263C64">
      <w:pPr>
        <w:widowControl w:val="0"/>
        <w:ind w:firstLine="720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263C64" w:rsidRDefault="00263C64">
      <w:pPr>
        <w:widowControl w:val="0"/>
        <w:ind w:firstLine="720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160AD6" w:rsidRDefault="00160AD6" w:rsidP="00160AD6">
      <w:pPr>
        <w:ind w:left="-70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 xml:space="preserve">    </w:t>
      </w:r>
      <w:r>
        <w:rPr>
          <w:rFonts w:ascii="PT Astra Serif" w:hAnsi="PT Astra Serif" w:cs="Arial"/>
          <w:b/>
          <w:bCs/>
          <w:sz w:val="28"/>
          <w:szCs w:val="28"/>
        </w:rPr>
        <w:t>Глава муниципального образования</w:t>
      </w:r>
      <w:r>
        <w:rPr>
          <w:rFonts w:ascii="PT Astra Serif" w:hAnsi="PT Astra Serif" w:cs="Arial"/>
          <w:b/>
          <w:bCs/>
          <w:sz w:val="28"/>
          <w:szCs w:val="28"/>
        </w:rPr>
        <w:tab/>
      </w:r>
    </w:p>
    <w:p w:rsidR="00160AD6" w:rsidRPr="00160AD6" w:rsidRDefault="00160AD6" w:rsidP="00160AD6">
      <w:pPr>
        <w:ind w:left="-70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PT Astra Serif" w:hAnsi="PT Astra Serif" w:cs="Arial"/>
          <w:b/>
          <w:bCs/>
          <w:sz w:val="28"/>
          <w:szCs w:val="28"/>
        </w:rPr>
        <w:t xml:space="preserve">Каменецкое Узловского района         </w:t>
      </w:r>
      <w:r>
        <w:rPr>
          <w:rFonts w:ascii="PT Astra Serif" w:hAnsi="PT Astra Serif" w:cs="Arial"/>
          <w:b/>
          <w:bCs/>
          <w:sz w:val="28"/>
          <w:szCs w:val="28"/>
        </w:rPr>
        <w:tab/>
        <w:t xml:space="preserve">                        </w:t>
      </w:r>
      <w:r w:rsidRPr="00160AD6">
        <w:rPr>
          <w:rFonts w:ascii="PT Astra Serif" w:hAnsi="PT Astra Serif" w:cs="Arial"/>
          <w:b/>
          <w:bCs/>
          <w:sz w:val="28"/>
          <w:szCs w:val="28"/>
        </w:rPr>
        <w:t>Т.В. Кондратова</w:t>
      </w:r>
      <w:r>
        <w:t xml:space="preserve"> </w:t>
      </w:r>
      <w:r>
        <w:rPr>
          <w:rFonts w:ascii="PT Astra Serif" w:hAnsi="PT Astra Serif" w:cs="Arial"/>
          <w:b/>
          <w:bCs/>
          <w:sz w:val="28"/>
          <w:szCs w:val="28"/>
        </w:rPr>
        <w:t xml:space="preserve">        </w:t>
      </w:r>
    </w:p>
    <w:p w:rsidR="00263C64" w:rsidRDefault="00263C64">
      <w:pPr>
        <w:widowControl w:val="0"/>
        <w:ind w:firstLine="720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263C64" w:rsidRDefault="00263C64">
      <w:pPr>
        <w:widowControl w:val="0"/>
        <w:ind w:firstLine="720"/>
        <w:jc w:val="both"/>
      </w:pPr>
    </w:p>
    <w:sectPr w:rsidR="00263C64">
      <w:pgSz w:w="11906" w:h="16838"/>
      <w:pgMar w:top="1134" w:right="850" w:bottom="1134" w:left="1701" w:header="0" w:footer="0" w:gutter="0"/>
      <w:cols w:space="720"/>
      <w:formProt w:val="0"/>
      <w:docGrid w:linePitch="360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A0570"/>
    <w:multiLevelType w:val="multilevel"/>
    <w:tmpl w:val="762CD1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1A622D"/>
    <w:multiLevelType w:val="multilevel"/>
    <w:tmpl w:val="24E24D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64"/>
    <w:rsid w:val="00160AD6"/>
    <w:rsid w:val="00263C64"/>
    <w:rsid w:val="00BE49D9"/>
    <w:rsid w:val="00DA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E1FBE-38E9-4069-8927-85B5E001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50C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1">
    <w:name w:val="heading 1"/>
    <w:basedOn w:val="a"/>
    <w:link w:val="10"/>
    <w:qFormat/>
    <w:rsid w:val="007A150C"/>
    <w:pPr>
      <w:keepNext/>
      <w:jc w:val="right"/>
      <w:outlineLvl w:val="0"/>
    </w:pPr>
    <w:rPr>
      <w:sz w:val="24"/>
    </w:rPr>
  </w:style>
  <w:style w:type="paragraph" w:styleId="4">
    <w:name w:val="heading 4"/>
    <w:basedOn w:val="a"/>
    <w:link w:val="40"/>
    <w:semiHidden/>
    <w:unhideWhenUsed/>
    <w:qFormat/>
    <w:rsid w:val="007A150C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A150C"/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qFormat/>
    <w:rsid w:val="007A150C"/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"/>
    <w:semiHidden/>
    <w:qFormat/>
    <w:rsid w:val="007A150C"/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287590"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20">
    <w:name w:val="Body Text Indent 2"/>
    <w:basedOn w:val="a"/>
    <w:semiHidden/>
    <w:unhideWhenUsed/>
    <w:qFormat/>
    <w:rsid w:val="007A150C"/>
    <w:pPr>
      <w:ind w:left="-709" w:firstLine="709"/>
      <w:jc w:val="both"/>
    </w:pPr>
    <w:rPr>
      <w:sz w:val="24"/>
    </w:rPr>
  </w:style>
  <w:style w:type="paragraph" w:customStyle="1" w:styleId="ConsPlusTitle">
    <w:name w:val="ConsPlusTitle"/>
    <w:qFormat/>
    <w:rsid w:val="007A150C"/>
    <w:pPr>
      <w:widowControl w:val="0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287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Natali</cp:lastModifiedBy>
  <cp:revision>4</cp:revision>
  <cp:lastPrinted>2024-12-20T06:48:00Z</cp:lastPrinted>
  <dcterms:created xsi:type="dcterms:W3CDTF">2024-12-19T13:56:00Z</dcterms:created>
  <dcterms:modified xsi:type="dcterms:W3CDTF">2024-12-20T06:56:00Z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