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2146" w14:textId="77777777" w:rsidR="00100301" w:rsidRDefault="00100301"/>
    <w:tbl>
      <w:tblPr>
        <w:tblW w:w="921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943"/>
        <w:gridCol w:w="4267"/>
      </w:tblGrid>
      <w:tr w:rsidR="00100301" w:rsidRPr="00100301" w14:paraId="21C0454C" w14:textId="77777777" w:rsidTr="00853C3F">
        <w:tc>
          <w:tcPr>
            <w:tcW w:w="9210" w:type="dxa"/>
            <w:gridSpan w:val="2"/>
          </w:tcPr>
          <w:p w14:paraId="09D8B770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5A01E926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165A501E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00301" w:rsidRPr="00100301" w14:paraId="077FEE8B" w14:textId="77777777" w:rsidTr="00853C3F">
        <w:tc>
          <w:tcPr>
            <w:tcW w:w="9210" w:type="dxa"/>
            <w:gridSpan w:val="2"/>
          </w:tcPr>
          <w:p w14:paraId="682F4980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7923ABFB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КАМЕНЕЦКОЕ </w:t>
            </w:r>
          </w:p>
          <w:p w14:paraId="6889BF62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100301" w:rsidRPr="00100301" w14:paraId="501D5C48" w14:textId="77777777" w:rsidTr="00853C3F">
        <w:tc>
          <w:tcPr>
            <w:tcW w:w="9210" w:type="dxa"/>
            <w:gridSpan w:val="2"/>
          </w:tcPr>
          <w:p w14:paraId="51EEF91A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57D73389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75E0E77B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00301" w:rsidRPr="00100301" w14:paraId="3069D37A" w14:textId="77777777" w:rsidTr="00853C3F">
        <w:tc>
          <w:tcPr>
            <w:tcW w:w="9210" w:type="dxa"/>
            <w:gridSpan w:val="2"/>
          </w:tcPr>
          <w:p w14:paraId="116A2714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ПРОЕКТ ПОСТАНОВЛЕНИЯ</w:t>
            </w:r>
          </w:p>
        </w:tc>
      </w:tr>
      <w:tr w:rsidR="00100301" w:rsidRPr="00100301" w14:paraId="653E1488" w14:textId="77777777" w:rsidTr="00853C3F">
        <w:tc>
          <w:tcPr>
            <w:tcW w:w="9210" w:type="dxa"/>
            <w:gridSpan w:val="2"/>
          </w:tcPr>
          <w:p w14:paraId="66E2C569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4BC4209" w14:textId="77777777" w:rsidR="00100301" w:rsidRPr="00100301" w:rsidRDefault="00100301" w:rsidP="0010030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00301" w:rsidRPr="00100301" w14:paraId="27EF3AA4" w14:textId="77777777" w:rsidTr="00853C3F">
        <w:tc>
          <w:tcPr>
            <w:tcW w:w="4943" w:type="dxa"/>
          </w:tcPr>
          <w:p w14:paraId="19A68744" w14:textId="77777777" w:rsidR="00100301" w:rsidRPr="00100301" w:rsidRDefault="00100301" w:rsidP="0010030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 </w:t>
            </w:r>
            <w:r w:rsidRPr="001003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7" w:type="dxa"/>
          </w:tcPr>
          <w:p w14:paraId="249FF7B9" w14:textId="77777777" w:rsidR="00100301" w:rsidRPr="00100301" w:rsidRDefault="00100301" w:rsidP="00100301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Pr="001003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1FA97587" w14:textId="77777777" w:rsidR="00100301" w:rsidRPr="00100301" w:rsidRDefault="00100301" w:rsidP="00100301">
      <w:pPr>
        <w:spacing w:after="0"/>
        <w:rPr>
          <w:rFonts w:eastAsia="Times New Roman" w:cs="Times New Roman"/>
          <w:szCs w:val="24"/>
          <w:lang w:eastAsia="ru-RU"/>
        </w:rPr>
      </w:pPr>
    </w:p>
    <w:p w14:paraId="430E8E9D" w14:textId="77777777" w:rsidR="00100301" w:rsidRPr="00100301" w:rsidRDefault="00100301" w:rsidP="00100301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100301">
        <w:rPr>
          <w:rFonts w:ascii="Arial" w:eastAsia="Times New Roman" w:hAnsi="Arial" w:cs="Arial"/>
          <w:b/>
          <w:szCs w:val="28"/>
          <w:lang w:eastAsia="ru-RU"/>
        </w:rPr>
        <w:t xml:space="preserve">О внесении изменений в постановления администрации муниципального образования Каменецкое Узловского района </w:t>
      </w:r>
    </w:p>
    <w:p w14:paraId="2081FD52" w14:textId="77777777" w:rsidR="00100301" w:rsidRPr="00100301" w:rsidRDefault="00100301" w:rsidP="00100301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100301">
        <w:rPr>
          <w:rFonts w:ascii="Arial" w:eastAsia="Times New Roman" w:hAnsi="Arial" w:cs="Arial"/>
          <w:b/>
          <w:szCs w:val="28"/>
          <w:lang w:eastAsia="ru-RU"/>
        </w:rPr>
        <w:t xml:space="preserve">от 29 июля 2022 года    № 130 «Об утверждении Положения об оплате труда </w:t>
      </w:r>
      <w:proofErr w:type="gramStart"/>
      <w:r w:rsidRPr="00100301">
        <w:rPr>
          <w:rFonts w:ascii="Arial" w:eastAsia="Times New Roman" w:hAnsi="Arial" w:cs="Arial"/>
          <w:b/>
          <w:szCs w:val="28"/>
          <w:lang w:eastAsia="ru-RU"/>
        </w:rPr>
        <w:t>работников  муниципального</w:t>
      </w:r>
      <w:proofErr w:type="gramEnd"/>
      <w:r w:rsidRPr="00100301">
        <w:rPr>
          <w:rFonts w:ascii="Arial" w:eastAsia="Times New Roman" w:hAnsi="Arial" w:cs="Arial"/>
          <w:b/>
          <w:szCs w:val="28"/>
          <w:lang w:eastAsia="ru-RU"/>
        </w:rPr>
        <w:t xml:space="preserve"> учреждения «Комбинат Специального Обслуживания» муниципального образования Каменецкое Узловского района»    </w:t>
      </w:r>
    </w:p>
    <w:p w14:paraId="35DFF5ED" w14:textId="77777777" w:rsidR="00100301" w:rsidRPr="00100301" w:rsidRDefault="00100301" w:rsidP="00100301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14:paraId="6BEA5558" w14:textId="77777777" w:rsidR="00100301" w:rsidRPr="00100301" w:rsidRDefault="00100301" w:rsidP="00100301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17D8FF6A" w14:textId="7B5ACD58" w:rsidR="00100301" w:rsidRPr="00100301" w:rsidRDefault="00100301" w:rsidP="001003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301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Тульско</w:t>
      </w:r>
      <w:r w:rsidR="00B54C35">
        <w:rPr>
          <w:rFonts w:ascii="Arial" w:eastAsia="Times New Roman" w:hAnsi="Arial" w:cs="Arial"/>
          <w:sz w:val="24"/>
          <w:szCs w:val="24"/>
          <w:lang w:eastAsia="ru-RU"/>
        </w:rPr>
        <w:t>й области                  от 20.06.2025 № 252</w:t>
      </w:r>
      <w:r w:rsidRPr="00100301">
        <w:rPr>
          <w:rFonts w:ascii="Arial" w:eastAsia="Times New Roman" w:hAnsi="Arial" w:cs="Arial"/>
          <w:sz w:val="24"/>
          <w:szCs w:val="24"/>
          <w:lang w:eastAsia="ru-RU"/>
        </w:rPr>
        <w:t xml:space="preserve">-р «Об индексации заработной платы работников государственных учреждений (организаций) Тульской области», на основании Устава </w:t>
      </w:r>
      <w:r w:rsidR="00B54C3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Каменецкое Узловского муниципального района Тульской области, </w:t>
      </w:r>
      <w:bookmarkStart w:id="0" w:name="_GoBack"/>
      <w:bookmarkEnd w:id="0"/>
      <w:r w:rsidRPr="00100301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Каменецкое Узловского района ПОСТАНОВЛЯЕТ:</w:t>
      </w:r>
    </w:p>
    <w:p w14:paraId="7ACB5574" w14:textId="77777777" w:rsidR="00100301" w:rsidRPr="00100301" w:rsidRDefault="00100301" w:rsidP="0010030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30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Каменецкое Узловского района от 29 </w:t>
      </w:r>
      <w:proofErr w:type="gramStart"/>
      <w:r w:rsidRPr="00100301">
        <w:rPr>
          <w:rFonts w:ascii="Arial" w:eastAsia="Times New Roman" w:hAnsi="Arial" w:cs="Arial"/>
          <w:sz w:val="24"/>
          <w:szCs w:val="24"/>
          <w:lang w:eastAsia="ru-RU"/>
        </w:rPr>
        <w:t>июля  2022</w:t>
      </w:r>
      <w:proofErr w:type="gramEnd"/>
      <w:r w:rsidRPr="00100301">
        <w:rPr>
          <w:rFonts w:ascii="Arial" w:eastAsia="Times New Roman" w:hAnsi="Arial" w:cs="Arial"/>
          <w:sz w:val="24"/>
          <w:szCs w:val="24"/>
          <w:lang w:eastAsia="ru-RU"/>
        </w:rPr>
        <w:t xml:space="preserve"> года № 130  «Об утверждении Положения об оплате труда работников муниципального учреждения «Комбинат Специального Обслуживания» муниципального образования Каменецкое Узловского района следующие изменения: </w:t>
      </w:r>
    </w:p>
    <w:p w14:paraId="659A3C13" w14:textId="77777777" w:rsidR="00100301" w:rsidRPr="00100301" w:rsidRDefault="00100301" w:rsidP="0010030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301">
        <w:rPr>
          <w:rFonts w:ascii="Arial" w:eastAsia="Times New Roman" w:hAnsi="Arial" w:cs="Arial"/>
          <w:sz w:val="24"/>
          <w:szCs w:val="24"/>
          <w:lang w:eastAsia="ru-RU"/>
        </w:rPr>
        <w:t xml:space="preserve">            1.1. в </w:t>
      </w:r>
      <w:proofErr w:type="gramStart"/>
      <w:r w:rsidRPr="00100301">
        <w:rPr>
          <w:rFonts w:ascii="Arial" w:eastAsia="Times New Roman" w:hAnsi="Arial" w:cs="Arial"/>
          <w:sz w:val="24"/>
          <w:szCs w:val="24"/>
          <w:lang w:eastAsia="ru-RU"/>
        </w:rPr>
        <w:t>таблице  пункта</w:t>
      </w:r>
      <w:proofErr w:type="gramEnd"/>
      <w:r w:rsidRPr="00100301">
        <w:rPr>
          <w:rFonts w:ascii="Arial" w:eastAsia="Times New Roman" w:hAnsi="Arial" w:cs="Arial"/>
          <w:sz w:val="24"/>
          <w:szCs w:val="24"/>
          <w:lang w:eastAsia="ru-RU"/>
        </w:rPr>
        <w:t xml:space="preserve">  2.1. главы 2  приложения № 1 к постановлению:  </w:t>
      </w:r>
    </w:p>
    <w:p w14:paraId="68FF8555" w14:textId="77777777" w:rsidR="00100301" w:rsidRPr="00100301" w:rsidRDefault="00100301" w:rsidP="0010030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00301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Должности, отнесенные к ПКГ «Общеотраслевые должности служащих первого уровня</w:t>
      </w:r>
    </w:p>
    <w:p w14:paraId="2DAB0551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- 1 квалификационный уровень цифры «5747»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заменить  на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 цифры « 6006»</w:t>
      </w:r>
    </w:p>
    <w:p w14:paraId="14F7BC6F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16"/>
          <w:lang w:eastAsia="ru-RU"/>
        </w:rPr>
      </w:pPr>
      <w:proofErr w:type="gramStart"/>
      <w:r w:rsidRPr="00100301">
        <w:rPr>
          <w:rFonts w:ascii="Arial" w:eastAsia="Times New Roman" w:hAnsi="Arial" w:cs="Arial"/>
          <w:b/>
          <w:i/>
          <w:sz w:val="24"/>
          <w:szCs w:val="16"/>
          <w:lang w:eastAsia="ru-RU"/>
        </w:rPr>
        <w:t>Должности  не</w:t>
      </w:r>
      <w:proofErr w:type="gramEnd"/>
      <w:r w:rsidRPr="00100301">
        <w:rPr>
          <w:rFonts w:ascii="Arial" w:eastAsia="Times New Roman" w:hAnsi="Arial" w:cs="Arial"/>
          <w:b/>
          <w:i/>
          <w:sz w:val="24"/>
          <w:szCs w:val="16"/>
          <w:lang w:eastAsia="ru-RU"/>
        </w:rPr>
        <w:t xml:space="preserve"> включенные в ПКГ</w:t>
      </w:r>
    </w:p>
    <w:p w14:paraId="7F04B727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цифры «7034»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заменить  на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 цифры « 7351».</w:t>
      </w:r>
    </w:p>
    <w:p w14:paraId="72F34249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цифры «8794»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заменить  на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 цифры « 9190».</w:t>
      </w:r>
    </w:p>
    <w:p w14:paraId="7942D2BE" w14:textId="77777777" w:rsidR="00100301" w:rsidRPr="00100301" w:rsidRDefault="00100301" w:rsidP="00100301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  в </w:t>
      </w: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таблице пункта 3.1. главы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3  приложения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№ 1 к постановлению: </w:t>
      </w:r>
    </w:p>
    <w:p w14:paraId="139BB657" w14:textId="77777777" w:rsidR="00100301" w:rsidRPr="00100301" w:rsidRDefault="00100301" w:rsidP="00100301">
      <w:pPr>
        <w:spacing w:after="120"/>
        <w:rPr>
          <w:rFonts w:ascii="Arial" w:eastAsia="Times New Roman" w:hAnsi="Arial" w:cs="Arial"/>
          <w:b/>
          <w:i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b/>
          <w:i/>
          <w:sz w:val="24"/>
          <w:szCs w:val="16"/>
          <w:lang w:eastAsia="ru-RU"/>
        </w:rPr>
        <w:t>ПКГ «Общеотраслевые профессии рабочих первого уровня»</w:t>
      </w:r>
    </w:p>
    <w:p w14:paraId="57AEF00F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- 1 квалификационный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уровень  цифры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«3351» заменить  на  цифры « 3502»;</w:t>
      </w:r>
    </w:p>
    <w:p w14:paraId="6D3C6216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- 2 квалификационный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уровень  цифры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«3595» заменить  на  цифры  «3757»;</w:t>
      </w:r>
    </w:p>
    <w:p w14:paraId="408BE2C0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b/>
          <w:i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Pr="00100301">
        <w:rPr>
          <w:rFonts w:ascii="Arial" w:eastAsia="Times New Roman" w:hAnsi="Arial" w:cs="Arial"/>
          <w:b/>
          <w:i/>
          <w:sz w:val="24"/>
          <w:szCs w:val="16"/>
          <w:lang w:eastAsia="ru-RU"/>
        </w:rPr>
        <w:t>ПКГ «Общеотраслевые профессии рабочих второго уровня»</w:t>
      </w:r>
    </w:p>
    <w:p w14:paraId="5186A3DC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- 1 квалификационный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уровень  цифры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«4684» заменить  на  цифры  «4895»;</w:t>
      </w:r>
    </w:p>
    <w:p w14:paraId="35490D08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- 2 квалификационный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уровень  цифры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«5998» заменить  на  цифры  «6268»;</w:t>
      </w:r>
    </w:p>
    <w:p w14:paraId="4E85CB24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- 3 квалификационный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уровень  цифры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«6719» заменить  на  цифры « 7021».</w:t>
      </w:r>
    </w:p>
    <w:p w14:paraId="7DCEF8BE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- 4 квалификационный </w:t>
      </w:r>
      <w:proofErr w:type="gramStart"/>
      <w:r w:rsidRPr="00100301">
        <w:rPr>
          <w:rFonts w:ascii="Arial" w:eastAsia="Times New Roman" w:hAnsi="Arial" w:cs="Arial"/>
          <w:sz w:val="24"/>
          <w:szCs w:val="16"/>
          <w:lang w:eastAsia="ru-RU"/>
        </w:rPr>
        <w:t>уровень  цифры</w:t>
      </w:r>
      <w:proofErr w:type="gramEnd"/>
      <w:r w:rsidRPr="00100301">
        <w:rPr>
          <w:rFonts w:ascii="Arial" w:eastAsia="Times New Roman" w:hAnsi="Arial" w:cs="Arial"/>
          <w:sz w:val="24"/>
          <w:szCs w:val="16"/>
          <w:lang w:eastAsia="ru-RU"/>
        </w:rPr>
        <w:t xml:space="preserve"> «8006» заменить  на  цифры « 8366».</w:t>
      </w:r>
    </w:p>
    <w:p w14:paraId="08299AF8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</w:p>
    <w:p w14:paraId="3F2ADF01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</w:p>
    <w:p w14:paraId="6ABA0B11" w14:textId="77777777" w:rsidR="00100301" w:rsidRPr="00100301" w:rsidRDefault="00100301" w:rsidP="00100301">
      <w:pPr>
        <w:spacing w:after="120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</w:p>
    <w:p w14:paraId="7E4785FB" w14:textId="77777777" w:rsidR="00100301" w:rsidRPr="00100301" w:rsidRDefault="00100301" w:rsidP="0010030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EFFFE"/>
          <w:lang w:eastAsia="ru-RU"/>
        </w:rPr>
      </w:pPr>
      <w:r w:rsidRPr="00100301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подлежит размещению на официальном сайте муниципального образования Каменецкое Узловского района и о</w:t>
      </w:r>
      <w:r w:rsidRPr="00100301">
        <w:rPr>
          <w:rFonts w:ascii="Arial" w:eastAsia="Times New Roman" w:hAnsi="Arial" w:cs="Arial"/>
          <w:sz w:val="24"/>
          <w:szCs w:val="24"/>
          <w:shd w:val="clear" w:color="auto" w:fill="FEFFFE"/>
          <w:lang w:eastAsia="ru-RU"/>
        </w:rPr>
        <w:t>бнародованию на территории муниципального образования Каменецкое Узловского района                      в установленном порядке.</w:t>
      </w:r>
    </w:p>
    <w:p w14:paraId="18EBE339" w14:textId="77777777" w:rsidR="00100301" w:rsidRPr="00100301" w:rsidRDefault="00100301" w:rsidP="0010030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30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 и распространяется на правоотношения возникшие с 1 октября 2025 года.</w:t>
      </w:r>
    </w:p>
    <w:p w14:paraId="2C78D10F" w14:textId="77777777" w:rsidR="00100301" w:rsidRPr="00100301" w:rsidRDefault="00100301" w:rsidP="0010030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1F8EDA3" w14:textId="77777777" w:rsidR="00100301" w:rsidRPr="00100301" w:rsidRDefault="00100301" w:rsidP="0010030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C1611B" w14:textId="77777777" w:rsidR="00100301" w:rsidRPr="00100301" w:rsidRDefault="00100301" w:rsidP="00100301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100301" w:rsidRPr="00100301" w14:paraId="7107D2BA" w14:textId="77777777" w:rsidTr="00853C3F">
        <w:tc>
          <w:tcPr>
            <w:tcW w:w="4928" w:type="dxa"/>
          </w:tcPr>
          <w:p w14:paraId="56B708F2" w14:textId="77777777" w:rsidR="00100301" w:rsidRPr="00100301" w:rsidRDefault="00100301" w:rsidP="001003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Глава администрации муниципального образования Каменецкое </w:t>
            </w:r>
            <w:proofErr w:type="gramStart"/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 района</w:t>
            </w:r>
            <w:proofErr w:type="gramEnd"/>
          </w:p>
        </w:tc>
        <w:tc>
          <w:tcPr>
            <w:tcW w:w="4536" w:type="dxa"/>
          </w:tcPr>
          <w:p w14:paraId="46DF1856" w14:textId="77777777" w:rsidR="00100301" w:rsidRPr="00100301" w:rsidRDefault="00100301" w:rsidP="001003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77B56EB6" w14:textId="77777777" w:rsidR="00100301" w:rsidRPr="00100301" w:rsidRDefault="00100301" w:rsidP="001003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0665234C" w14:textId="77777777" w:rsidR="00100301" w:rsidRPr="00100301" w:rsidRDefault="00100301" w:rsidP="001003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03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А.А. Чудиков</w:t>
            </w:r>
          </w:p>
        </w:tc>
      </w:tr>
    </w:tbl>
    <w:p w14:paraId="542C2BA5" w14:textId="77777777" w:rsidR="00100301" w:rsidRPr="00100301" w:rsidRDefault="00100301" w:rsidP="00100301">
      <w:pPr>
        <w:spacing w:after="0"/>
        <w:rPr>
          <w:rFonts w:eastAsia="Times New Roman" w:cs="Times New Roman"/>
          <w:szCs w:val="24"/>
          <w:lang w:eastAsia="ru-RU"/>
        </w:rPr>
      </w:pPr>
    </w:p>
    <w:p w14:paraId="36139F07" w14:textId="77777777" w:rsidR="00F12C76" w:rsidRDefault="00F12C76" w:rsidP="006C0B77">
      <w:pPr>
        <w:spacing w:after="0"/>
        <w:ind w:firstLine="709"/>
        <w:jc w:val="both"/>
      </w:pPr>
    </w:p>
    <w:sectPr w:rsidR="00F12C76" w:rsidSect="00100301">
      <w:pgSz w:w="11906" w:h="16838" w:code="9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1"/>
    <w:rsid w:val="00100301"/>
    <w:rsid w:val="002A200B"/>
    <w:rsid w:val="0047119F"/>
    <w:rsid w:val="006C0B77"/>
    <w:rsid w:val="008242FF"/>
    <w:rsid w:val="00870751"/>
    <w:rsid w:val="00922C48"/>
    <w:rsid w:val="00B54C35"/>
    <w:rsid w:val="00B915B7"/>
    <w:rsid w:val="00EA59DF"/>
    <w:rsid w:val="00EE4070"/>
    <w:rsid w:val="00F12C76"/>
    <w:rsid w:val="00F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5DBD"/>
  <w15:chartTrackingRefBased/>
  <w15:docId w15:val="{AA24DA1A-3233-4E5A-B9B3-7E26B90C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0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0030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0030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0030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0030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0030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0030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0030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0030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00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03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003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30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0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30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00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30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0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Natali</cp:lastModifiedBy>
  <cp:revision>2</cp:revision>
  <dcterms:created xsi:type="dcterms:W3CDTF">2025-07-07T12:38:00Z</dcterms:created>
  <dcterms:modified xsi:type="dcterms:W3CDTF">2025-07-07T12:38:00Z</dcterms:modified>
</cp:coreProperties>
</file>