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22" w:rsidRPr="00700D22" w:rsidRDefault="00700D22" w:rsidP="00700D22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4945"/>
        <w:gridCol w:w="4269"/>
      </w:tblGrid>
      <w:tr w:rsidR="00700D22" w:rsidRPr="00700D22" w:rsidTr="00425066">
        <w:tc>
          <w:tcPr>
            <w:tcW w:w="9214" w:type="dxa"/>
            <w:gridSpan w:val="2"/>
          </w:tcPr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700D22" w:rsidRPr="00700D22" w:rsidTr="00425066">
        <w:tc>
          <w:tcPr>
            <w:tcW w:w="9214" w:type="dxa"/>
            <w:gridSpan w:val="2"/>
          </w:tcPr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КАМЕНЕЦКОЕ</w:t>
            </w:r>
          </w:p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УЗЛОВСКОГО РАЙОНА</w:t>
            </w:r>
          </w:p>
        </w:tc>
      </w:tr>
      <w:tr w:rsidR="00700D22" w:rsidRPr="00700D22" w:rsidTr="00425066">
        <w:tc>
          <w:tcPr>
            <w:tcW w:w="9214" w:type="dxa"/>
            <w:gridSpan w:val="2"/>
          </w:tcPr>
          <w:p w:rsid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00D22" w:rsidRPr="00700D22" w:rsidRDefault="00700D22" w:rsidP="004250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D22" w:rsidRPr="00700D22" w:rsidTr="00700D22">
        <w:trPr>
          <w:trHeight w:val="80"/>
        </w:trPr>
        <w:tc>
          <w:tcPr>
            <w:tcW w:w="9214" w:type="dxa"/>
            <w:gridSpan w:val="2"/>
          </w:tcPr>
          <w:p w:rsidR="00700D22" w:rsidRPr="00700D22" w:rsidRDefault="00700D22" w:rsidP="00425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00D22" w:rsidRPr="00700D22" w:rsidTr="00425066">
        <w:tc>
          <w:tcPr>
            <w:tcW w:w="9214" w:type="dxa"/>
            <w:gridSpan w:val="2"/>
          </w:tcPr>
          <w:p w:rsidR="00700D22" w:rsidRPr="00700D22" w:rsidRDefault="00700D22" w:rsidP="0042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D22" w:rsidRPr="00700D22" w:rsidTr="00425066">
        <w:tc>
          <w:tcPr>
            <w:tcW w:w="4945" w:type="dxa"/>
          </w:tcPr>
          <w:p w:rsidR="00700D22" w:rsidRPr="00700D22" w:rsidRDefault="00700D22" w:rsidP="00700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 </w:t>
            </w:r>
            <w:r w:rsidR="00311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 мая </w:t>
            </w: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>2020 года</w:t>
            </w:r>
          </w:p>
        </w:tc>
        <w:tc>
          <w:tcPr>
            <w:tcW w:w="4269" w:type="dxa"/>
          </w:tcPr>
          <w:p w:rsidR="00700D22" w:rsidRPr="00700D22" w:rsidRDefault="00700D22" w:rsidP="004250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№ </w:t>
            </w:r>
            <w:r w:rsidR="00311C2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912F34" w:rsidRPr="00700D22" w:rsidRDefault="0091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F34" w:rsidRPr="00700D22" w:rsidRDefault="0091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F34" w:rsidRPr="00700D22" w:rsidRDefault="003860CC" w:rsidP="0070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00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особенностях применения в 2020 году отдельных муниципальных правовых актов администрации муниципального образования </w:t>
      </w:r>
      <w:r w:rsidR="00700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Каменецкое Узловского района</w:t>
      </w:r>
      <w:r w:rsidRPr="00700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связанных с представлением сведений о доходах, расходах, об имуществе и обязательствах</w:t>
      </w:r>
      <w:r w:rsidR="00700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00D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имущественного характера</w:t>
      </w:r>
      <w:proofErr w:type="gramEnd"/>
    </w:p>
    <w:p w:rsidR="00912F34" w:rsidRPr="00700D22" w:rsidRDefault="00912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F34" w:rsidRPr="00700D22" w:rsidRDefault="00386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22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в связи с реализацией на территории Тульской области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700D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0D2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700D2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00D22">
        <w:rPr>
          <w:rFonts w:ascii="Times New Roman" w:hAnsi="Times New Roman" w:cs="Times New Roman"/>
          <w:sz w:val="28"/>
          <w:szCs w:val="28"/>
        </w:rPr>
        <w:t xml:space="preserve">-19), на основании Устава муниципального образования </w:t>
      </w:r>
      <w:r w:rsidR="00700D22">
        <w:rPr>
          <w:rFonts w:ascii="Times New Roman" w:hAnsi="Times New Roman" w:cs="Times New Roman"/>
          <w:sz w:val="28"/>
          <w:szCs w:val="28"/>
        </w:rPr>
        <w:t xml:space="preserve">Каменецкое Узловского района </w:t>
      </w:r>
      <w:r w:rsidRPr="00700D2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00D22">
        <w:rPr>
          <w:rFonts w:ascii="Times New Roman" w:hAnsi="Times New Roman" w:cs="Times New Roman"/>
          <w:sz w:val="28"/>
          <w:szCs w:val="28"/>
        </w:rPr>
        <w:t>Каменецкое Узловского района</w:t>
      </w:r>
      <w:r w:rsidRPr="00700D2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12F34" w:rsidRPr="00700D22" w:rsidRDefault="003860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D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0D22">
        <w:rPr>
          <w:rFonts w:ascii="Times New Roman" w:hAnsi="Times New Roman" w:cs="Times New Roman"/>
          <w:sz w:val="28"/>
          <w:szCs w:val="28"/>
        </w:rPr>
        <w:t>Установить, что в 2020 году муниципальные правовые акты администрации муниципального образования</w:t>
      </w:r>
      <w:r w:rsidR="00700D22">
        <w:rPr>
          <w:rFonts w:ascii="Times New Roman" w:hAnsi="Times New Roman" w:cs="Times New Roman"/>
          <w:sz w:val="28"/>
          <w:szCs w:val="28"/>
        </w:rPr>
        <w:t xml:space="preserve"> Каменецкое Узловского района</w:t>
      </w:r>
      <w:r w:rsidRPr="00700D22">
        <w:rPr>
          <w:rFonts w:ascii="Times New Roman" w:hAnsi="Times New Roman" w:cs="Times New Roman"/>
          <w:sz w:val="28"/>
          <w:szCs w:val="28"/>
        </w:rPr>
        <w:t xml:space="preserve">, определяющие порядок представления муниципальными служащими сведений о доходах, расходах, об имуществе и обязательствах имущественного характера, размещения представленных сведений в информационно-телекоммуникационной сети «Интернет» на официальном сайте администрации муниципального образования </w:t>
      </w:r>
      <w:r w:rsidR="00700D22">
        <w:rPr>
          <w:rFonts w:ascii="Times New Roman" w:hAnsi="Times New Roman" w:cs="Times New Roman"/>
          <w:sz w:val="28"/>
          <w:szCs w:val="28"/>
        </w:rPr>
        <w:t>Каменецкое Узловского района</w:t>
      </w:r>
      <w:r w:rsidRPr="00700D22">
        <w:rPr>
          <w:rFonts w:ascii="Times New Roman" w:hAnsi="Times New Roman" w:cs="Times New Roman"/>
          <w:sz w:val="28"/>
          <w:szCs w:val="28"/>
        </w:rPr>
        <w:t xml:space="preserve"> и предоставления их для опубликования средствам массовой информации применяются с учетом положений статьи 1 Закона</w:t>
      </w:r>
      <w:proofErr w:type="gramEnd"/>
      <w:r w:rsidRPr="00700D22">
        <w:rPr>
          <w:rFonts w:ascii="Times New Roman" w:hAnsi="Times New Roman" w:cs="Times New Roman"/>
          <w:sz w:val="28"/>
          <w:szCs w:val="28"/>
        </w:rPr>
        <w:t xml:space="preserve"> Тульской области от 23 апреля 2020 года № 28-ЗТО «О представлении сведений о </w:t>
      </w:r>
      <w:r w:rsidRPr="00700D22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912F34" w:rsidRPr="00700D22" w:rsidRDefault="003860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со дня официального</w:t>
      </w:r>
      <w:r w:rsidR="00F5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на территории муниципального образования Каменецкое Узловского района</w:t>
      </w:r>
      <w:r w:rsidRPr="0070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F34" w:rsidRPr="00700D22" w:rsidRDefault="00912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34" w:rsidRPr="00700D22" w:rsidRDefault="00912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F34" w:rsidRPr="00700D22" w:rsidRDefault="003860C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912F34" w:rsidRDefault="003860C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860CC" w:rsidRPr="00700D22" w:rsidRDefault="003860CC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Каменецкое Узловского района                                         А.А. Чудиков</w:t>
      </w:r>
    </w:p>
    <w:sectPr w:rsidR="003860CC" w:rsidRPr="00700D22" w:rsidSect="00700D22">
      <w:pgSz w:w="11906" w:h="16838"/>
      <w:pgMar w:top="1134" w:right="850" w:bottom="198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34"/>
    <w:rsid w:val="00311C2C"/>
    <w:rsid w:val="003860CC"/>
    <w:rsid w:val="004E2511"/>
    <w:rsid w:val="00700D22"/>
    <w:rsid w:val="008C134B"/>
    <w:rsid w:val="00912F34"/>
    <w:rsid w:val="00F5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293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105CDD"/>
  </w:style>
  <w:style w:type="character" w:styleId="a5">
    <w:name w:val="page number"/>
    <w:basedOn w:val="a0"/>
    <w:qFormat/>
    <w:rsid w:val="00105CDD"/>
  </w:style>
  <w:style w:type="character" w:customStyle="1" w:styleId="a6">
    <w:name w:val="Текст концевой сноски Знак"/>
    <w:basedOn w:val="a0"/>
    <w:uiPriority w:val="99"/>
    <w:semiHidden/>
    <w:qFormat/>
    <w:rsid w:val="00661598"/>
    <w:rPr>
      <w:sz w:val="20"/>
      <w:szCs w:val="20"/>
    </w:rPr>
  </w:style>
  <w:style w:type="character" w:customStyle="1" w:styleId="a7">
    <w:name w:val="Привязка концевой сноски"/>
    <w:rsid w:val="00912F34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61598"/>
    <w:rPr>
      <w:vertAlign w:val="superscript"/>
    </w:rPr>
  </w:style>
  <w:style w:type="paragraph" w:customStyle="1" w:styleId="a8">
    <w:name w:val="Заголовок"/>
    <w:basedOn w:val="a"/>
    <w:next w:val="a9"/>
    <w:qFormat/>
    <w:rsid w:val="00912F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12F34"/>
    <w:pPr>
      <w:spacing w:after="140"/>
    </w:pPr>
  </w:style>
  <w:style w:type="paragraph" w:styleId="aa">
    <w:name w:val="List"/>
    <w:basedOn w:val="a9"/>
    <w:rsid w:val="00912F34"/>
    <w:rPr>
      <w:rFonts w:cs="Mangal"/>
    </w:rPr>
  </w:style>
  <w:style w:type="paragraph" w:customStyle="1" w:styleId="Caption">
    <w:name w:val="Caption"/>
    <w:basedOn w:val="a"/>
    <w:qFormat/>
    <w:rsid w:val="00912F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12F34"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5227F8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644C9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C7C43"/>
    <w:rPr>
      <w:rFonts w:ascii="Times New Roman" w:hAnsi="Times New Roman" w:cs="Times New Roman"/>
      <w:b/>
      <w:bCs/>
      <w:sz w:val="28"/>
      <w:szCs w:val="28"/>
    </w:rPr>
  </w:style>
  <w:style w:type="paragraph" w:customStyle="1" w:styleId="EndnoteText">
    <w:name w:val="Endnote Text"/>
    <w:basedOn w:val="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9160AD-0817-4B13-AEDB-291DDEF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Master</cp:lastModifiedBy>
  <cp:revision>2</cp:revision>
  <cp:lastPrinted>2020-04-20T12:36:00Z</cp:lastPrinted>
  <dcterms:created xsi:type="dcterms:W3CDTF">2020-05-07T07:20:00Z</dcterms:created>
  <dcterms:modified xsi:type="dcterms:W3CDTF">2020-05-07T07:20:00Z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