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2"/>
        <w:gridCol w:w="4602"/>
      </w:tblGrid>
      <w:tr w:rsidR="00DE5B7B" w:rsidTr="00331A98">
        <w:trPr>
          <w:trHeight w:val="360"/>
        </w:trPr>
        <w:tc>
          <w:tcPr>
            <w:tcW w:w="9294" w:type="dxa"/>
            <w:gridSpan w:val="2"/>
            <w:shd w:val="clear" w:color="auto" w:fill="auto"/>
          </w:tcPr>
          <w:p w:rsidR="00DE5B7B" w:rsidRPr="0035015D" w:rsidRDefault="00DE5B7B" w:rsidP="0035015D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  <w:tr w:rsidR="0035015D" w:rsidTr="00331A98">
        <w:trPr>
          <w:trHeight w:val="360"/>
        </w:trPr>
        <w:tc>
          <w:tcPr>
            <w:tcW w:w="9294" w:type="dxa"/>
            <w:gridSpan w:val="2"/>
            <w:shd w:val="clear" w:color="auto" w:fill="auto"/>
          </w:tcPr>
          <w:p w:rsidR="0035015D" w:rsidRPr="001C7003" w:rsidRDefault="001C7003" w:rsidP="00331A98">
            <w:pPr>
              <w:pStyle w:val="a3"/>
              <w:rPr>
                <w:szCs w:val="24"/>
                <w:lang w:eastAsia="ru-RU"/>
              </w:rPr>
            </w:pPr>
            <w:r w:rsidRPr="001C7003">
              <w:rPr>
                <w:szCs w:val="24"/>
                <w:lang w:eastAsia="ru-RU"/>
              </w:rPr>
              <w:t>ТУЛЬСКАЯ ОБЛАСТЬ</w:t>
            </w:r>
          </w:p>
        </w:tc>
      </w:tr>
      <w:tr w:rsidR="00DE5B7B" w:rsidTr="00331A98">
        <w:trPr>
          <w:trHeight w:val="294"/>
        </w:trPr>
        <w:tc>
          <w:tcPr>
            <w:tcW w:w="9294" w:type="dxa"/>
            <w:gridSpan w:val="2"/>
            <w:shd w:val="clear" w:color="auto" w:fill="auto"/>
          </w:tcPr>
          <w:p w:rsidR="001C7003" w:rsidRPr="001C7003" w:rsidRDefault="001C7003" w:rsidP="00DE5B7B">
            <w:pPr>
              <w:pStyle w:val="a3"/>
              <w:rPr>
                <w:szCs w:val="24"/>
                <w:lang w:eastAsia="ru-RU"/>
              </w:rPr>
            </w:pPr>
            <w:r w:rsidRPr="001C7003">
              <w:rPr>
                <w:szCs w:val="24"/>
                <w:lang w:eastAsia="ru-RU"/>
              </w:rPr>
              <w:t>МУНИЦИПАЛЬНОЕ ОБРАЗОВАНИЕ</w:t>
            </w:r>
          </w:p>
          <w:p w:rsidR="001C7003" w:rsidRPr="001C7003" w:rsidRDefault="001C7003" w:rsidP="00DE5B7B">
            <w:pPr>
              <w:pStyle w:val="a3"/>
              <w:rPr>
                <w:szCs w:val="24"/>
                <w:lang w:eastAsia="ru-RU"/>
              </w:rPr>
            </w:pPr>
            <w:r w:rsidRPr="001C7003">
              <w:rPr>
                <w:szCs w:val="24"/>
                <w:lang w:eastAsia="ru-RU"/>
              </w:rPr>
              <w:t xml:space="preserve"> КАМЕНЕЦКОЕ</w:t>
            </w:r>
          </w:p>
          <w:p w:rsidR="00DE5B7B" w:rsidRPr="001C7003" w:rsidRDefault="001C7003" w:rsidP="00DE5B7B">
            <w:pPr>
              <w:pStyle w:val="a3"/>
              <w:rPr>
                <w:szCs w:val="24"/>
              </w:rPr>
            </w:pPr>
            <w:r w:rsidRPr="001C7003">
              <w:rPr>
                <w:szCs w:val="24"/>
                <w:lang w:eastAsia="ru-RU"/>
              </w:rPr>
              <w:t xml:space="preserve"> УЗЛОВСКОГО РАЙОНА</w:t>
            </w:r>
          </w:p>
        </w:tc>
      </w:tr>
      <w:tr w:rsidR="00DE5B7B" w:rsidTr="00331A98">
        <w:trPr>
          <w:trHeight w:val="573"/>
        </w:trPr>
        <w:tc>
          <w:tcPr>
            <w:tcW w:w="9294" w:type="dxa"/>
            <w:gridSpan w:val="2"/>
            <w:shd w:val="clear" w:color="auto" w:fill="auto"/>
          </w:tcPr>
          <w:p w:rsidR="001C7003" w:rsidRPr="001C7003" w:rsidRDefault="001C7003" w:rsidP="001C7003">
            <w:pPr>
              <w:pStyle w:val="a3"/>
              <w:rPr>
                <w:szCs w:val="24"/>
                <w:lang w:eastAsia="ru-RU"/>
              </w:rPr>
            </w:pPr>
          </w:p>
          <w:p w:rsidR="001C7003" w:rsidRPr="001C7003" w:rsidRDefault="001C7003" w:rsidP="001C7003">
            <w:pPr>
              <w:pStyle w:val="a3"/>
              <w:rPr>
                <w:szCs w:val="24"/>
              </w:rPr>
            </w:pPr>
            <w:r w:rsidRPr="001C7003">
              <w:rPr>
                <w:szCs w:val="24"/>
                <w:lang w:eastAsia="ru-RU"/>
              </w:rPr>
              <w:t>АДМИНИСТРАЦИЯ</w:t>
            </w:r>
          </w:p>
          <w:p w:rsidR="00DE5B7B" w:rsidRPr="001C7003" w:rsidRDefault="00DE5B7B" w:rsidP="00331A98">
            <w:pPr>
              <w:pStyle w:val="a3"/>
              <w:rPr>
                <w:rFonts w:ascii="Cambria" w:hAnsi="Cambria" w:cs="Cambria"/>
                <w:szCs w:val="24"/>
                <w:lang w:eastAsia="ru-RU"/>
              </w:rPr>
            </w:pPr>
          </w:p>
        </w:tc>
      </w:tr>
      <w:tr w:rsidR="00DE5B7B" w:rsidTr="00331A98">
        <w:trPr>
          <w:trHeight w:val="279"/>
        </w:trPr>
        <w:tc>
          <w:tcPr>
            <w:tcW w:w="9294" w:type="dxa"/>
            <w:gridSpan w:val="2"/>
            <w:shd w:val="clear" w:color="auto" w:fill="auto"/>
          </w:tcPr>
          <w:p w:rsidR="00DE5B7B" w:rsidRPr="001C7003" w:rsidRDefault="001C7003" w:rsidP="00331A98">
            <w:pPr>
              <w:pStyle w:val="a3"/>
              <w:rPr>
                <w:szCs w:val="24"/>
              </w:rPr>
            </w:pPr>
            <w:r w:rsidRPr="001C7003">
              <w:rPr>
                <w:szCs w:val="24"/>
                <w:lang w:eastAsia="ru-RU"/>
              </w:rPr>
              <w:t>ПОСТАНОВЛЕНИЕ</w:t>
            </w:r>
          </w:p>
        </w:tc>
      </w:tr>
      <w:tr w:rsidR="00DE5B7B" w:rsidTr="00331A98">
        <w:trPr>
          <w:trHeight w:val="279"/>
        </w:trPr>
        <w:tc>
          <w:tcPr>
            <w:tcW w:w="9294" w:type="dxa"/>
            <w:gridSpan w:val="2"/>
            <w:shd w:val="clear" w:color="auto" w:fill="auto"/>
          </w:tcPr>
          <w:p w:rsidR="00DE5B7B" w:rsidRPr="001C7003" w:rsidRDefault="00DE5B7B" w:rsidP="00331A98">
            <w:pPr>
              <w:pStyle w:val="a3"/>
              <w:snapToGrid w:val="0"/>
              <w:rPr>
                <w:sz w:val="28"/>
                <w:szCs w:val="28"/>
                <w:lang w:eastAsia="ru-RU"/>
              </w:rPr>
            </w:pPr>
          </w:p>
          <w:p w:rsidR="001C7003" w:rsidRPr="001C7003" w:rsidRDefault="001C7003" w:rsidP="00331A98">
            <w:pPr>
              <w:pStyle w:val="a3"/>
              <w:snapToGrid w:val="0"/>
              <w:rPr>
                <w:sz w:val="28"/>
                <w:szCs w:val="28"/>
                <w:lang w:eastAsia="ru-RU"/>
              </w:rPr>
            </w:pPr>
          </w:p>
          <w:p w:rsidR="001C7003" w:rsidRPr="001C7003" w:rsidRDefault="001C7003" w:rsidP="00331A98">
            <w:pPr>
              <w:pStyle w:val="a3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DE5B7B" w:rsidTr="00331A98">
        <w:trPr>
          <w:trHeight w:val="294"/>
        </w:trPr>
        <w:tc>
          <w:tcPr>
            <w:tcW w:w="4692" w:type="dxa"/>
            <w:shd w:val="clear" w:color="auto" w:fill="auto"/>
          </w:tcPr>
          <w:p w:rsidR="00DE5B7B" w:rsidRPr="001C7003" w:rsidRDefault="00DE5B7B" w:rsidP="001C7003">
            <w:pPr>
              <w:jc w:val="both"/>
              <w:rPr>
                <w:sz w:val="28"/>
                <w:szCs w:val="28"/>
              </w:rPr>
            </w:pPr>
            <w:r w:rsidRPr="001C7003">
              <w:rPr>
                <w:rFonts w:ascii="Arial" w:hAnsi="Arial" w:cs="Arial"/>
                <w:b/>
                <w:sz w:val="28"/>
                <w:szCs w:val="28"/>
              </w:rPr>
              <w:t xml:space="preserve">от </w:t>
            </w:r>
            <w:r w:rsidR="001C7003" w:rsidRPr="001C7003">
              <w:rPr>
                <w:rFonts w:ascii="Arial" w:hAnsi="Arial" w:cs="Arial"/>
                <w:b/>
                <w:sz w:val="28"/>
                <w:szCs w:val="28"/>
              </w:rPr>
              <w:t xml:space="preserve">13 сентября 2022 </w:t>
            </w:r>
            <w:r w:rsidRPr="001C7003">
              <w:rPr>
                <w:rFonts w:ascii="Arial" w:hAnsi="Arial" w:cs="Arial"/>
                <w:b/>
                <w:sz w:val="28"/>
                <w:szCs w:val="28"/>
              </w:rPr>
              <w:t>года</w:t>
            </w:r>
            <w:r w:rsidR="001C7003" w:rsidRPr="001C7003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602" w:type="dxa"/>
            <w:shd w:val="clear" w:color="auto" w:fill="auto"/>
          </w:tcPr>
          <w:p w:rsidR="00DE5B7B" w:rsidRPr="001C7003" w:rsidRDefault="00DE5B7B" w:rsidP="001C7003">
            <w:pPr>
              <w:jc w:val="right"/>
              <w:rPr>
                <w:sz w:val="28"/>
                <w:szCs w:val="28"/>
              </w:rPr>
            </w:pPr>
            <w:r w:rsidRPr="001C7003">
              <w:rPr>
                <w:rFonts w:ascii="Arial" w:hAnsi="Arial" w:cs="Arial"/>
                <w:b/>
                <w:sz w:val="28"/>
                <w:szCs w:val="28"/>
              </w:rPr>
              <w:t>№</w:t>
            </w:r>
            <w:r w:rsidRPr="001C7003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="001C7003" w:rsidRPr="001C7003">
              <w:rPr>
                <w:rFonts w:ascii="Arial" w:eastAsia="Arial" w:hAnsi="Arial" w:cs="Arial"/>
                <w:b/>
                <w:sz w:val="28"/>
                <w:szCs w:val="28"/>
              </w:rPr>
              <w:t>157</w:t>
            </w:r>
          </w:p>
        </w:tc>
      </w:tr>
    </w:tbl>
    <w:p w:rsidR="00DE5B7B" w:rsidRPr="007F2FA3" w:rsidRDefault="00DE5B7B" w:rsidP="00DE5B7B">
      <w:pPr>
        <w:jc w:val="center"/>
        <w:rPr>
          <w:rFonts w:ascii="Arial" w:hAnsi="Arial" w:cs="Arial"/>
          <w:b/>
          <w:sz w:val="28"/>
          <w:szCs w:val="28"/>
        </w:rPr>
      </w:pPr>
    </w:p>
    <w:p w:rsidR="00DE5B7B" w:rsidRDefault="00DE5B7B" w:rsidP="00DE5B7B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</w:t>
      </w:r>
    </w:p>
    <w:p w:rsidR="00DE5B7B" w:rsidRDefault="00DE5B7B" w:rsidP="00DE5B7B">
      <w:pPr>
        <w:jc w:val="center"/>
      </w:pPr>
      <w:r>
        <w:rPr>
          <w:rFonts w:ascii="Arial" w:hAnsi="Arial" w:cs="Arial"/>
          <w:b/>
          <w:sz w:val="32"/>
          <w:szCs w:val="32"/>
        </w:rPr>
        <w:t>рисков причинения вреда (ущерба) охраняемым законам ценностям при осуществлении м</w:t>
      </w:r>
      <w:r>
        <w:rPr>
          <w:rFonts w:ascii="Arial" w:hAnsi="Arial" w:cs="Arial"/>
          <w:b/>
          <w:bCs/>
          <w:sz w:val="32"/>
          <w:szCs w:val="32"/>
        </w:rPr>
        <w:t>униципального контроля в сфере благоустройства</w:t>
      </w:r>
      <w:r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Каменецкое Узловского района на 2022 год</w:t>
      </w:r>
    </w:p>
    <w:p w:rsidR="00DE5B7B" w:rsidRDefault="00DE5B7B" w:rsidP="00DE5B7B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DE5B7B" w:rsidRDefault="00DE5B7B" w:rsidP="00DE5B7B">
      <w:pPr>
        <w:ind w:firstLine="708"/>
        <w:jc w:val="both"/>
      </w:pPr>
      <w:r>
        <w:rPr>
          <w:rFonts w:ascii="Arial" w:hAnsi="Arial" w:cs="Arial"/>
        </w:rPr>
        <w:t xml:space="preserve">В  соответствии с </w:t>
      </w:r>
      <w:r w:rsidRPr="00B775AB">
        <w:rPr>
          <w:rFonts w:ascii="Arial" w:hAnsi="Arial" w:cs="Arial"/>
        </w:rPr>
        <w:t>частью 4 статьи 44</w:t>
      </w:r>
      <w:r>
        <w:rPr>
          <w:rFonts w:ascii="Arial" w:hAnsi="Arial" w:cs="Arial"/>
        </w:rPr>
        <w:t xml:space="preserve"> Федерального закона РФ от 31.07.2020 №248-ФЗ  "О государственном контроле (надзоре) и муниципальном контроле в Российской Федерации",</w:t>
      </w:r>
      <w:r>
        <w:rPr>
          <w:rFonts w:ascii="Arial" w:hAnsi="Arial" w:cs="Arial"/>
          <w:color w:val="000000"/>
        </w:rPr>
        <w:t xml:space="preserve"> Федеральным законом от 06.10.2003 № 131 –ФЗ «Об общих принципах организации местного самоуправления в Российской Федерации», 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</w:t>
      </w:r>
      <w:r w:rsidR="00057A48">
        <w:rPr>
          <w:rFonts w:ascii="Arial" w:hAnsi="Arial" w:cs="Arial"/>
          <w:color w:val="000000"/>
        </w:rPr>
        <w:t xml:space="preserve">ва  муниципального образования </w:t>
      </w:r>
      <w:r>
        <w:rPr>
          <w:rFonts w:ascii="Arial" w:hAnsi="Arial" w:cs="Arial"/>
          <w:color w:val="000000"/>
        </w:rPr>
        <w:t>Каменецкое Узловского района, администрация муниципального образования Каменецкое Узловского района ПОСТАНОВЛЯЕТ:</w:t>
      </w:r>
      <w:r>
        <w:rPr>
          <w:rFonts w:ascii="Arial" w:hAnsi="Arial" w:cs="Arial"/>
          <w:color w:val="FF0000"/>
        </w:rPr>
        <w:tab/>
      </w:r>
    </w:p>
    <w:p w:rsidR="00DE5B7B" w:rsidRDefault="00DE5B7B" w:rsidP="00DE5B7B">
      <w:pPr>
        <w:ind w:firstLine="708"/>
        <w:jc w:val="both"/>
      </w:pPr>
      <w:r>
        <w:rPr>
          <w:rFonts w:ascii="Arial" w:hAnsi="Arial" w:cs="Arial"/>
        </w:rPr>
        <w:t xml:space="preserve">1.Утвердить Программу профилактики </w:t>
      </w:r>
      <w:r>
        <w:rPr>
          <w:rFonts w:ascii="Arial" w:hAnsi="Arial" w:cs="Arial"/>
          <w:color w:val="000000"/>
        </w:rPr>
        <w:t>рисков причинения вреда (ущерба) охраняемым законом ценностям</w:t>
      </w:r>
      <w:r>
        <w:rPr>
          <w:rFonts w:ascii="Arial" w:hAnsi="Arial" w:cs="Arial"/>
        </w:rPr>
        <w:t xml:space="preserve">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Arial" w:hAnsi="Arial" w:cs="Arial"/>
          <w:color w:val="000000"/>
        </w:rPr>
        <w:t>Каменецкое</w:t>
      </w:r>
      <w:r>
        <w:rPr>
          <w:rFonts w:ascii="Arial" w:hAnsi="Arial" w:cs="Arial"/>
        </w:rPr>
        <w:t xml:space="preserve"> Узловского района на 2022 </w:t>
      </w:r>
      <w:r w:rsidR="001C7003">
        <w:rPr>
          <w:rFonts w:ascii="Arial" w:hAnsi="Arial" w:cs="Arial"/>
        </w:rPr>
        <w:t>год (</w:t>
      </w:r>
      <w:r>
        <w:rPr>
          <w:rFonts w:ascii="Arial" w:hAnsi="Arial" w:cs="Arial"/>
        </w:rPr>
        <w:t>приложение).</w:t>
      </w:r>
    </w:p>
    <w:p w:rsidR="00DE5B7B" w:rsidRDefault="00DE5B7B" w:rsidP="00DE5B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2.Разместить настоящее постановление на официальном сайте муниципального образования Каменецкое Узловского района. </w:t>
      </w:r>
    </w:p>
    <w:p w:rsidR="00DE5B7B" w:rsidRDefault="00DE5B7B" w:rsidP="00DE5B7B">
      <w:pPr>
        <w:ind w:firstLine="708"/>
        <w:jc w:val="both"/>
      </w:pPr>
      <w:r>
        <w:rPr>
          <w:rFonts w:ascii="Arial" w:hAnsi="Arial" w:cs="Arial"/>
        </w:rPr>
        <w:t xml:space="preserve">3.Обнародовать настоящее постановление в местах для обнародования. </w:t>
      </w:r>
    </w:p>
    <w:p w:rsidR="00DE5B7B" w:rsidRDefault="00DE5B7B" w:rsidP="00DE5B7B">
      <w:pPr>
        <w:ind w:firstLine="708"/>
        <w:jc w:val="both"/>
      </w:pPr>
      <w:r>
        <w:rPr>
          <w:rFonts w:ascii="Arial" w:hAnsi="Arial" w:cs="Arial"/>
        </w:rPr>
        <w:t xml:space="preserve">4.Постановление вступает в силу со дня обнародования и распространяется на правоотношения, возникшие с </w:t>
      </w:r>
      <w:r w:rsidR="00172982">
        <w:rPr>
          <w:rFonts w:ascii="Arial" w:hAnsi="Arial" w:cs="Arial"/>
        </w:rPr>
        <w:t>01 января 2022</w:t>
      </w:r>
      <w:bookmarkStart w:id="0" w:name="_GoBack"/>
      <w:bookmarkEnd w:id="0"/>
      <w:r>
        <w:rPr>
          <w:rFonts w:ascii="Arial" w:hAnsi="Arial" w:cs="Arial"/>
        </w:rPr>
        <w:t xml:space="preserve"> года. </w:t>
      </w:r>
    </w:p>
    <w:p w:rsidR="00DE5B7B" w:rsidRDefault="00DE5B7B" w:rsidP="00DE5B7B">
      <w:pPr>
        <w:ind w:firstLine="708"/>
        <w:jc w:val="both"/>
        <w:rPr>
          <w:rFonts w:ascii="Arial" w:hAnsi="Arial" w:cs="Arial"/>
        </w:rPr>
      </w:pPr>
    </w:p>
    <w:p w:rsidR="00DE5B7B" w:rsidRDefault="00DE5B7B" w:rsidP="00DE5B7B">
      <w:pPr>
        <w:ind w:firstLine="708"/>
        <w:jc w:val="both"/>
        <w:rPr>
          <w:rFonts w:ascii="Arial" w:hAnsi="Arial" w:cs="Arial"/>
        </w:rPr>
      </w:pPr>
    </w:p>
    <w:p w:rsidR="00DE5B7B" w:rsidRDefault="00DE5B7B" w:rsidP="00DE5B7B">
      <w:pPr>
        <w:ind w:firstLine="708"/>
        <w:jc w:val="both"/>
        <w:rPr>
          <w:rFonts w:ascii="Arial" w:hAnsi="Arial" w:cs="Arial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253"/>
        <w:gridCol w:w="850"/>
        <w:gridCol w:w="4395"/>
      </w:tblGrid>
      <w:tr w:rsidR="00DE5B7B" w:rsidRPr="00B775AB" w:rsidTr="001C7003">
        <w:tc>
          <w:tcPr>
            <w:tcW w:w="4253" w:type="dxa"/>
            <w:shd w:val="clear" w:color="auto" w:fill="auto"/>
          </w:tcPr>
          <w:p w:rsidR="00DE5B7B" w:rsidRPr="001C7003" w:rsidRDefault="00DE5B7B" w:rsidP="00331A98">
            <w:pPr>
              <w:widowControl w:val="0"/>
              <w:autoSpaceDE w:val="0"/>
              <w:jc w:val="both"/>
              <w:rPr>
                <w:b/>
              </w:rPr>
            </w:pPr>
            <w:r w:rsidRPr="001C7003">
              <w:rPr>
                <w:rFonts w:ascii="Arial" w:hAnsi="Arial" w:cs="Arial"/>
                <w:b/>
                <w:color w:val="000000"/>
              </w:rPr>
              <w:t>Глава администрации</w:t>
            </w:r>
          </w:p>
          <w:p w:rsidR="00DE5B7B" w:rsidRPr="001C7003" w:rsidRDefault="00DE5B7B" w:rsidP="00331A98">
            <w:pPr>
              <w:widowControl w:val="0"/>
              <w:autoSpaceDE w:val="0"/>
              <w:jc w:val="both"/>
              <w:rPr>
                <w:b/>
              </w:rPr>
            </w:pPr>
            <w:r w:rsidRPr="001C7003">
              <w:rPr>
                <w:rFonts w:ascii="Arial" w:hAnsi="Arial" w:cs="Arial"/>
                <w:b/>
                <w:color w:val="000000"/>
              </w:rPr>
              <w:t>муниципального образования</w:t>
            </w:r>
          </w:p>
          <w:p w:rsidR="00DE5B7B" w:rsidRPr="001C7003" w:rsidRDefault="00DE5B7B" w:rsidP="00331A98">
            <w:pPr>
              <w:widowControl w:val="0"/>
              <w:autoSpaceDE w:val="0"/>
              <w:jc w:val="both"/>
              <w:rPr>
                <w:b/>
              </w:rPr>
            </w:pPr>
            <w:r w:rsidRPr="001C7003">
              <w:rPr>
                <w:rFonts w:ascii="Arial" w:hAnsi="Arial" w:cs="Arial"/>
                <w:b/>
                <w:color w:val="000000"/>
              </w:rPr>
              <w:t>Каменецкое Узловского района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DE5B7B" w:rsidRPr="001C7003" w:rsidRDefault="00DE5B7B" w:rsidP="00331A98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DE5B7B" w:rsidRPr="001C7003" w:rsidRDefault="00DE5B7B" w:rsidP="00331A98">
            <w:pPr>
              <w:widowControl w:val="0"/>
              <w:autoSpaceDE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DE5B7B" w:rsidRPr="001C7003" w:rsidRDefault="00DE5B7B" w:rsidP="00331A98">
            <w:pPr>
              <w:widowControl w:val="0"/>
              <w:autoSpaceDE w:val="0"/>
              <w:jc w:val="right"/>
              <w:rPr>
                <w:b/>
              </w:rPr>
            </w:pPr>
            <w:r w:rsidRPr="001C7003">
              <w:rPr>
                <w:rFonts w:ascii="Arial" w:hAnsi="Arial" w:cs="Arial"/>
                <w:b/>
                <w:color w:val="000000"/>
              </w:rPr>
              <w:t>А.А. Чудиков</w:t>
            </w:r>
          </w:p>
        </w:tc>
      </w:tr>
      <w:tr w:rsidR="00DE5B7B" w:rsidTr="001C7003">
        <w:trPr>
          <w:gridBefore w:val="2"/>
          <w:wBefore w:w="5103" w:type="dxa"/>
          <w:trHeight w:val="1843"/>
        </w:trPr>
        <w:tc>
          <w:tcPr>
            <w:tcW w:w="4395" w:type="dxa"/>
            <w:shd w:val="clear" w:color="auto" w:fill="auto"/>
          </w:tcPr>
          <w:p w:rsidR="00DE5B7B" w:rsidRDefault="00DE5B7B" w:rsidP="001C7003">
            <w:pPr>
              <w:rPr>
                <w:rFonts w:ascii="Arial" w:hAnsi="Arial" w:cs="Arial"/>
              </w:rPr>
            </w:pPr>
          </w:p>
          <w:p w:rsidR="00DE5B7B" w:rsidRDefault="00DE5B7B" w:rsidP="00331A98">
            <w:pPr>
              <w:jc w:val="center"/>
              <w:rPr>
                <w:rFonts w:ascii="Arial" w:hAnsi="Arial" w:cs="Arial"/>
              </w:rPr>
            </w:pPr>
          </w:p>
          <w:p w:rsidR="00DE5B7B" w:rsidRPr="001C7003" w:rsidRDefault="00DE5B7B" w:rsidP="00331A98">
            <w:pPr>
              <w:jc w:val="center"/>
              <w:rPr>
                <w:sz w:val="20"/>
                <w:szCs w:val="20"/>
              </w:rPr>
            </w:pPr>
            <w:r w:rsidRPr="001C7003">
              <w:rPr>
                <w:rFonts w:ascii="Arial" w:hAnsi="Arial" w:cs="Arial"/>
                <w:sz w:val="20"/>
                <w:szCs w:val="20"/>
              </w:rPr>
              <w:t>Приложение</w:t>
            </w:r>
          </w:p>
          <w:p w:rsidR="00DE5B7B" w:rsidRPr="001C7003" w:rsidRDefault="00DE5B7B" w:rsidP="001C7003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C7003"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  <w:r w:rsidR="001C7003" w:rsidRPr="001C7003">
              <w:rPr>
                <w:sz w:val="20"/>
                <w:szCs w:val="20"/>
              </w:rPr>
              <w:t xml:space="preserve"> </w:t>
            </w:r>
            <w:r w:rsidRPr="001C7003">
              <w:rPr>
                <w:rFonts w:ascii="Arial" w:hAnsi="Arial" w:cs="Arial"/>
                <w:sz w:val="20"/>
                <w:szCs w:val="20"/>
              </w:rPr>
              <w:t>муниципального образования</w:t>
            </w:r>
          </w:p>
          <w:p w:rsidR="00DE5B7B" w:rsidRPr="001C7003" w:rsidRDefault="00DE5B7B" w:rsidP="00331A98">
            <w:pPr>
              <w:jc w:val="center"/>
              <w:rPr>
                <w:sz w:val="20"/>
                <w:szCs w:val="20"/>
              </w:rPr>
            </w:pPr>
            <w:r w:rsidRPr="001C7003">
              <w:rPr>
                <w:rFonts w:ascii="Arial" w:hAnsi="Arial" w:cs="Arial"/>
                <w:sz w:val="20"/>
                <w:szCs w:val="20"/>
              </w:rPr>
              <w:t>Каменецкое Узловского района</w:t>
            </w:r>
          </w:p>
          <w:p w:rsidR="00DE5B7B" w:rsidRPr="0035015D" w:rsidRDefault="00DE5B7B" w:rsidP="001C7003">
            <w:pPr>
              <w:jc w:val="center"/>
            </w:pPr>
            <w:r w:rsidRPr="001C7003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1C7003" w:rsidRPr="001C7003">
              <w:rPr>
                <w:rFonts w:ascii="Arial" w:hAnsi="Arial" w:cs="Arial"/>
                <w:sz w:val="20"/>
                <w:szCs w:val="20"/>
              </w:rPr>
              <w:t xml:space="preserve">13.09.2022 года </w:t>
            </w:r>
            <w:r w:rsidRPr="001C7003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1C7003" w:rsidRPr="001C7003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</w:tr>
    </w:tbl>
    <w:p w:rsidR="00DE5B7B" w:rsidRDefault="00DE5B7B" w:rsidP="0035015D">
      <w:pPr>
        <w:widowControl w:val="0"/>
        <w:autoSpaceDE w:val="0"/>
        <w:jc w:val="both"/>
        <w:rPr>
          <w:rFonts w:ascii="Arial" w:hAnsi="Arial" w:cs="Arial"/>
          <w:color w:val="000000"/>
        </w:rPr>
      </w:pPr>
    </w:p>
    <w:p w:rsidR="00DE5B7B" w:rsidRDefault="00DE5B7B" w:rsidP="00DE5B7B">
      <w:pPr>
        <w:pStyle w:val="ConsPlusTitle"/>
        <w:jc w:val="center"/>
      </w:pPr>
      <w:r>
        <w:rPr>
          <w:rFonts w:ascii="Arial" w:hAnsi="Arial" w:cs="Arial"/>
        </w:rPr>
        <w:t>ПРОГРАММА</w:t>
      </w:r>
    </w:p>
    <w:p w:rsidR="00DE5B7B" w:rsidRDefault="00DE5B7B" w:rsidP="00DE5B7B">
      <w:pPr>
        <w:jc w:val="center"/>
      </w:pPr>
      <w:r>
        <w:rPr>
          <w:rFonts w:ascii="Arial" w:hAnsi="Arial" w:cs="Arial"/>
          <w:b/>
          <w:bCs/>
        </w:rPr>
        <w:t xml:space="preserve">профилактики </w:t>
      </w:r>
      <w:r>
        <w:rPr>
          <w:rFonts w:ascii="Arial" w:hAnsi="Arial" w:cs="Arial"/>
          <w:b/>
          <w:bCs/>
          <w:color w:val="000000"/>
        </w:rPr>
        <w:t>рисков причинения вреда (ущерба) охраняемым законом ценностям</w:t>
      </w:r>
      <w:r>
        <w:rPr>
          <w:rFonts w:ascii="Arial" w:hAnsi="Arial" w:cs="Arial"/>
          <w:b/>
          <w:bCs/>
        </w:rPr>
        <w:t xml:space="preserve"> при осуществлении муниципального контроля в сфере благоустройства на территории муниципального образования </w:t>
      </w:r>
    </w:p>
    <w:p w:rsidR="00DE5B7B" w:rsidRDefault="00DE5B7B" w:rsidP="00DE5B7B">
      <w:pPr>
        <w:jc w:val="center"/>
      </w:pPr>
      <w:r>
        <w:rPr>
          <w:rFonts w:ascii="Arial" w:hAnsi="Arial" w:cs="Arial"/>
          <w:b/>
          <w:bCs/>
        </w:rPr>
        <w:t>Каменецкое Узловского района на 2022 год</w:t>
      </w:r>
    </w:p>
    <w:p w:rsidR="00DE5B7B" w:rsidRDefault="00DE5B7B" w:rsidP="00DE5B7B">
      <w:pPr>
        <w:jc w:val="center"/>
        <w:rPr>
          <w:rFonts w:ascii="Arial" w:hAnsi="Arial" w:cs="Arial"/>
          <w:b/>
          <w:bCs/>
        </w:rPr>
      </w:pPr>
    </w:p>
    <w:p w:rsidR="00DE5B7B" w:rsidRDefault="00DE5B7B" w:rsidP="00DE5B7B">
      <w:pPr>
        <w:jc w:val="center"/>
      </w:pPr>
      <w:r>
        <w:rPr>
          <w:rFonts w:ascii="Arial" w:hAnsi="Arial" w:cs="Arial"/>
          <w:b/>
          <w:bCs/>
        </w:rPr>
        <w:t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Arial" w:eastAsia="Arial" w:hAnsi="Arial" w:cs="Arial"/>
        </w:rPr>
        <w:t xml:space="preserve">                        </w:t>
      </w:r>
    </w:p>
    <w:p w:rsidR="00DE5B7B" w:rsidRDefault="00DE5B7B" w:rsidP="00DE5B7B">
      <w:pPr>
        <w:jc w:val="center"/>
      </w:pPr>
      <w:r>
        <w:rPr>
          <w:rFonts w:ascii="Arial" w:eastAsia="Arial" w:hAnsi="Arial" w:cs="Arial"/>
        </w:rPr>
        <w:t xml:space="preserve">                           </w:t>
      </w:r>
    </w:p>
    <w:p w:rsidR="00DE5B7B" w:rsidRDefault="00DE5B7B" w:rsidP="00DE5B7B">
      <w:pPr>
        <w:ind w:firstLine="850"/>
        <w:contextualSpacing/>
        <w:jc w:val="both"/>
      </w:pPr>
      <w:r>
        <w:rPr>
          <w:rFonts w:ascii="Arial" w:hAnsi="Arial" w:cs="Arial"/>
        </w:rPr>
        <w:t>1.1.</w:t>
      </w:r>
      <w:r>
        <w:t xml:space="preserve"> </w:t>
      </w:r>
      <w:r>
        <w:rPr>
          <w:rFonts w:ascii="Arial" w:hAnsi="Arial"/>
        </w:rPr>
        <w:t>В соответствии со п. 19 ч. 1 ст. 14 Федерального закона РФ от 06.10.203 №131-ФЗ «Об общих принципах организации местного самоуправления в Российской Федерации» к вопросам местного значения муниципального городского и сельского поселения относилось утверждение правил благоустройства территории поселения, осуществление контроля за их соблюдением. В связи с этим, в</w:t>
      </w:r>
      <w:r>
        <w:rPr>
          <w:rFonts w:ascii="Arial" w:hAnsi="Arial" w:cs="Arial"/>
        </w:rPr>
        <w:t xml:space="preserve"> 2021 году плановые и внеплановые проверки в отношении юридических лиц, индивидуальных предпринимателей и граждан </w:t>
      </w:r>
      <w:r w:rsidR="001C7003">
        <w:rPr>
          <w:rFonts w:ascii="Arial" w:hAnsi="Arial" w:cs="Arial"/>
        </w:rPr>
        <w:t>в рамках</w:t>
      </w:r>
      <w:r>
        <w:rPr>
          <w:rFonts w:ascii="Arial" w:hAnsi="Arial" w:cs="Arial"/>
        </w:rPr>
        <w:t xml:space="preserve"> муниципального </w:t>
      </w:r>
      <w:r>
        <w:rPr>
          <w:rFonts w:ascii="Arial" w:hAnsi="Arial" w:cs="Arial"/>
          <w:color w:val="000000"/>
          <w:spacing w:val="-10"/>
        </w:rPr>
        <w:t xml:space="preserve">контроля в сфере благоустройства </w:t>
      </w:r>
      <w:r>
        <w:rPr>
          <w:rFonts w:ascii="Arial" w:hAnsi="Arial" w:cs="Arial"/>
        </w:rPr>
        <w:t>не проводились.</w:t>
      </w:r>
    </w:p>
    <w:p w:rsidR="00DE5B7B" w:rsidRDefault="00DE5B7B" w:rsidP="00DE5B7B">
      <w:pPr>
        <w:ind w:firstLine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проведения контрольных мероприятий составляются протоколы об административных правонарушениях, ответственность за которые предусмотрена законом Тульской области от 09.06.2003 №388-ЗТО «Об административных правонарушениях в Тульской области. </w:t>
      </w:r>
    </w:p>
    <w:p w:rsidR="00DE5B7B" w:rsidRDefault="00DE5B7B" w:rsidP="00DE5B7B">
      <w:pPr>
        <w:ind w:firstLine="850"/>
        <w:contextualSpacing/>
        <w:jc w:val="both"/>
      </w:pPr>
      <w:r>
        <w:rPr>
          <w:rFonts w:ascii="Arial" w:hAnsi="Arial" w:cs="Arial"/>
        </w:rPr>
        <w:t xml:space="preserve">1.2. На официальном сайте муниципального образования Каменецкое Узловского района размещены Правила благоустройства территории муниципального образования Каменецкое Узловского района, </w:t>
      </w:r>
      <w:r w:rsidR="001C7003">
        <w:rPr>
          <w:rFonts w:ascii="Arial" w:hAnsi="Arial" w:cs="Arial"/>
        </w:rPr>
        <w:t>утвержденные Собранием</w:t>
      </w:r>
      <w:r>
        <w:rPr>
          <w:rFonts w:ascii="Arial" w:hAnsi="Arial" w:cs="Arial"/>
        </w:rPr>
        <w:t xml:space="preserve"> депутатов муниципального образования </w:t>
      </w:r>
      <w:r w:rsidR="00C350EE">
        <w:rPr>
          <w:rFonts w:ascii="Arial" w:hAnsi="Arial" w:cs="Arial"/>
        </w:rPr>
        <w:t>Каменецкое</w:t>
      </w:r>
      <w:r>
        <w:rPr>
          <w:rFonts w:ascii="Arial" w:hAnsi="Arial" w:cs="Arial"/>
        </w:rPr>
        <w:t xml:space="preserve"> Узловского района</w:t>
      </w:r>
      <w:r w:rsidR="00180985">
        <w:rPr>
          <w:rFonts w:ascii="Arial" w:hAnsi="Arial" w:cs="Arial"/>
        </w:rPr>
        <w:t xml:space="preserve"> от 25.12.2017 № 71-222</w:t>
      </w:r>
      <w:r>
        <w:rPr>
          <w:rFonts w:ascii="Arial" w:hAnsi="Arial" w:cs="Arial"/>
        </w:rPr>
        <w:t xml:space="preserve"> (далее — Правила благоустройства).</w:t>
      </w:r>
    </w:p>
    <w:p w:rsidR="00DE5B7B" w:rsidRDefault="00DE5B7B" w:rsidP="00DE5B7B">
      <w:pPr>
        <w:ind w:firstLine="850"/>
        <w:contextualSpacing/>
        <w:jc w:val="both"/>
      </w:pPr>
      <w:r>
        <w:rPr>
          <w:rFonts w:ascii="Arial" w:hAnsi="Arial" w:cs="Arial"/>
          <w:color w:val="333333"/>
          <w:highlight w:val="white"/>
        </w:rPr>
        <w:t xml:space="preserve">1.3. Должностными лицами администрации муниципального образования </w:t>
      </w:r>
      <w:r w:rsidR="00C350EE">
        <w:rPr>
          <w:rFonts w:ascii="Arial" w:hAnsi="Arial" w:cs="Arial"/>
          <w:color w:val="333333"/>
          <w:highlight w:val="white"/>
        </w:rPr>
        <w:t>Каменецкое</w:t>
      </w:r>
      <w:r>
        <w:rPr>
          <w:rFonts w:ascii="Arial" w:hAnsi="Arial" w:cs="Arial"/>
          <w:color w:val="333333"/>
          <w:highlight w:val="white"/>
        </w:rPr>
        <w:t xml:space="preserve"> Узловского района</w:t>
      </w:r>
      <w:r w:rsidR="00180985">
        <w:rPr>
          <w:rFonts w:ascii="Arial" w:hAnsi="Arial" w:cs="Arial"/>
          <w:color w:val="333333"/>
          <w:highlight w:val="white"/>
        </w:rPr>
        <w:t>,</w:t>
      </w:r>
      <w:r>
        <w:rPr>
          <w:rFonts w:ascii="Arial" w:hAnsi="Arial" w:cs="Arial"/>
          <w:color w:val="333333"/>
          <w:highlight w:val="white"/>
        </w:rPr>
        <w:t xml:space="preserve"> в целях профилактики нарушений требований действующего законодательства</w:t>
      </w:r>
      <w:r w:rsidR="00180985">
        <w:rPr>
          <w:rFonts w:ascii="Arial" w:hAnsi="Arial" w:cs="Arial"/>
          <w:color w:val="333333"/>
          <w:highlight w:val="white"/>
        </w:rPr>
        <w:t>,</w:t>
      </w:r>
      <w:r>
        <w:rPr>
          <w:rFonts w:ascii="Arial" w:hAnsi="Arial" w:cs="Arial"/>
          <w:color w:val="333333"/>
          <w:highlight w:val="white"/>
        </w:rPr>
        <w:t xml:space="preserve"> с юридическими лицами, </w:t>
      </w:r>
      <w:r w:rsidR="00180985">
        <w:rPr>
          <w:rFonts w:ascii="Arial" w:hAnsi="Arial" w:cs="Arial"/>
          <w:color w:val="333333"/>
          <w:highlight w:val="white"/>
        </w:rPr>
        <w:t xml:space="preserve">с </w:t>
      </w:r>
      <w:r>
        <w:rPr>
          <w:rFonts w:ascii="Arial" w:hAnsi="Arial" w:cs="Arial"/>
          <w:color w:val="333333"/>
          <w:highlight w:val="white"/>
        </w:rPr>
        <w:t xml:space="preserve">индивидуальными предпринимателями и гражданами проводится методическая работа в части предоставления устных разъяснений (в приемные дни и по служебному телефону). 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  <w:color w:val="333333"/>
          <w:shd w:val="clear" w:color="auto" w:fill="FFFFFF"/>
        </w:rPr>
        <w:t xml:space="preserve">Проведенный анализ показал, что основными причинами, факторами и условиями, способствующими </w:t>
      </w:r>
      <w:r w:rsidR="001C7003">
        <w:rPr>
          <w:rFonts w:ascii="Arial" w:hAnsi="Arial" w:cs="Arial"/>
          <w:color w:val="333333"/>
          <w:shd w:val="clear" w:color="auto" w:fill="FFFFFF"/>
        </w:rPr>
        <w:t>нарушению требований действующего законодательства,</w:t>
      </w:r>
      <w:r>
        <w:rPr>
          <w:rFonts w:ascii="Arial" w:hAnsi="Arial" w:cs="Arial"/>
          <w:color w:val="333333"/>
          <w:shd w:val="clear" w:color="auto" w:fill="FFFFFF"/>
        </w:rPr>
        <w:t xml:space="preserve"> являются: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 xml:space="preserve">- у подконтрольных субъектов не сформировано понимание исполнения требований действующего законодательства; 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 xml:space="preserve">- необходимость дополнительного информирования подконтрольных субъектов по вопросам соблюдения требований действующего законодательства; </w:t>
      </w:r>
    </w:p>
    <w:p w:rsidR="00DE5B7B" w:rsidRDefault="00DE5B7B" w:rsidP="00DE5B7B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  <w:color w:val="333333"/>
          <w:highlight w:val="white"/>
        </w:rPr>
        <w:t>-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DE5B7B" w:rsidRDefault="00DE5B7B" w:rsidP="00DE5B7B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  <w:color w:val="333333"/>
        </w:rPr>
        <w:t xml:space="preserve">1.4. В соответствии с Федеральным законом РФ от 01.07.2021 №248-ФЗ «О государственном контроле (надзоре) и муниципальном контроле в Российской </w:t>
      </w:r>
      <w:r>
        <w:rPr>
          <w:rFonts w:ascii="Arial" w:hAnsi="Arial" w:cs="Arial"/>
          <w:color w:val="333333"/>
        </w:rPr>
        <w:lastRenderedPageBreak/>
        <w:t xml:space="preserve">Федерации» и внесением изменений в п.19 ч. 1 ст. 14 </w:t>
      </w:r>
      <w:r>
        <w:rPr>
          <w:rFonts w:ascii="Arial" w:hAnsi="Arial"/>
          <w:color w:val="333333"/>
        </w:rPr>
        <w:t xml:space="preserve">Федерального закона РФ от 06.10.203 №131-ФЗ «Об общих принципах организации местного самоуправления в Российской </w:t>
      </w:r>
      <w:r w:rsidR="001C7003">
        <w:rPr>
          <w:rFonts w:ascii="Arial" w:hAnsi="Arial"/>
          <w:color w:val="333333"/>
        </w:rPr>
        <w:t>Федерации» (</w:t>
      </w:r>
      <w:r>
        <w:rPr>
          <w:rFonts w:ascii="Arial" w:hAnsi="Arial"/>
          <w:color w:val="333333"/>
        </w:rPr>
        <w:t xml:space="preserve">ред. №152 от 01.07.2021) к вопросам местного значения муниципального городского и сельского поселения отнесено </w:t>
      </w:r>
      <w:r>
        <w:rPr>
          <w:rFonts w:ascii="Arial" w:hAnsi="Arial"/>
        </w:rPr>
        <w:t>осуществление муниципального контроля в сфере благоустройства.</w:t>
      </w:r>
    </w:p>
    <w:p w:rsidR="00DE5B7B" w:rsidRDefault="00DE5B7B" w:rsidP="00DE5B7B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  <w:color w:val="333333"/>
        </w:rPr>
        <w:t>В 2022 году в целях профилактики нарушений требований Правил благоустройства планируется:</w:t>
      </w:r>
    </w:p>
    <w:p w:rsidR="00DE5B7B" w:rsidRDefault="00DE5B7B" w:rsidP="00DE5B7B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</w:rPr>
        <w:t xml:space="preserve">1) постоянное совершенствование и развитие тематического раздела                               на официальном сайте муниципального образования </w:t>
      </w:r>
      <w:r w:rsidR="00C350EE">
        <w:rPr>
          <w:rFonts w:ascii="Arial" w:hAnsi="Arial" w:cs="Arial"/>
        </w:rPr>
        <w:t>Каменецкое</w:t>
      </w:r>
      <w:r>
        <w:rPr>
          <w:rFonts w:ascii="Arial" w:hAnsi="Arial" w:cs="Arial"/>
        </w:rPr>
        <w:t xml:space="preserve"> Узловского </w:t>
      </w:r>
      <w:r w:rsidR="001C7003">
        <w:rPr>
          <w:rFonts w:ascii="Arial" w:hAnsi="Arial" w:cs="Arial"/>
        </w:rPr>
        <w:t>района в</w:t>
      </w:r>
      <w:r>
        <w:rPr>
          <w:rFonts w:ascii="Arial" w:hAnsi="Arial" w:cs="Arial"/>
        </w:rPr>
        <w:t xml:space="preserve"> информационно-телекоммуникационной сети «Интернет»:</w:t>
      </w:r>
    </w:p>
    <w:p w:rsidR="00DE5B7B" w:rsidRDefault="00DE5B7B" w:rsidP="00DE5B7B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контроля, в сфере благоустройства, а также информации о должностных лицах, осуществляющих данный вид муниципального контроля, их контактных данных;</w:t>
      </w:r>
    </w:p>
    <w:p w:rsidR="00DE5B7B" w:rsidRDefault="00DE5B7B" w:rsidP="00DE5B7B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</w:rPr>
        <w:t>б) подготовка развернутых ответов на часто задаваемые вопросы;</w:t>
      </w:r>
    </w:p>
    <w:p w:rsidR="00DE5B7B" w:rsidRDefault="00DE5B7B" w:rsidP="00DE5B7B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</w:rPr>
        <w:t>в) дополнительное информирование контролируемых лиц через новостной блок официального интернет-сайта об изменениях Правил благоустройства;</w:t>
      </w:r>
    </w:p>
    <w:p w:rsidR="00DE5B7B" w:rsidRDefault="00DE5B7B" w:rsidP="00DE5B7B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Правил благоустройства.</w:t>
      </w:r>
    </w:p>
    <w:p w:rsidR="00DE5B7B" w:rsidRDefault="00DE5B7B" w:rsidP="00DE5B7B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  <w:color w:val="333333"/>
        </w:rPr>
        <w:t xml:space="preserve">1.5. С учетом запланированных на 2022 год при осуществлении муниципального контроля в сфере благоустройства профилактических мероприятий, ожидается существенное повышение уровня информированности контролируемых лиц, что положительно скажется на организации благоустройства муниципального образования </w:t>
      </w:r>
      <w:r w:rsidR="00C350EE">
        <w:rPr>
          <w:rFonts w:ascii="Arial" w:hAnsi="Arial" w:cs="Arial"/>
          <w:color w:val="333333"/>
        </w:rPr>
        <w:t>Каменецко</w:t>
      </w:r>
      <w:r>
        <w:rPr>
          <w:rFonts w:ascii="Arial" w:hAnsi="Arial" w:cs="Arial"/>
          <w:color w:val="333333"/>
        </w:rPr>
        <w:t>е Узловского района.</w:t>
      </w:r>
    </w:p>
    <w:p w:rsidR="00DE5B7B" w:rsidRDefault="00DE5B7B" w:rsidP="00DE5B7B">
      <w:pPr>
        <w:spacing w:line="240" w:lineRule="atLeast"/>
        <w:ind w:firstLine="850"/>
        <w:contextualSpacing/>
        <w:jc w:val="both"/>
      </w:pPr>
    </w:p>
    <w:p w:rsidR="00DE5B7B" w:rsidRDefault="00DE5B7B" w:rsidP="00DE5B7B">
      <w:pPr>
        <w:spacing w:line="240" w:lineRule="atLeast"/>
        <w:contextualSpacing/>
        <w:jc w:val="center"/>
      </w:pPr>
      <w:r>
        <w:rPr>
          <w:rFonts w:ascii="Arial" w:hAnsi="Arial" w:cs="Arial"/>
          <w:b/>
          <w:bCs/>
          <w:color w:val="333333"/>
          <w:highlight w:val="white"/>
        </w:rPr>
        <w:t>Раздел 2. Цели и задачи программы профилактики</w:t>
      </w:r>
    </w:p>
    <w:p w:rsidR="00DE5B7B" w:rsidRDefault="00DE5B7B" w:rsidP="00DE5B7B">
      <w:pPr>
        <w:jc w:val="both"/>
      </w:pP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>2.1. Настоящая Программа профилактики разработана на 2022 год и определяет цели, задачи профилактических мероприятий, направленных на предупреждение нарушений обязательных требований контролируемыми лицами и достижение следующих основных целей: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>- стимулирование добросовестного соблюдения обязательных требований всеми контролируемыми лицами;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>2.2. Задачами профилактических мероприятий являются: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 xml:space="preserve">- укрепление системы профилактики нарушений обязательных </w:t>
      </w:r>
      <w:r w:rsidR="001C7003">
        <w:rPr>
          <w:rFonts w:ascii="Arial" w:hAnsi="Arial" w:cs="Arial"/>
        </w:rPr>
        <w:t>требований путем</w:t>
      </w:r>
      <w:r>
        <w:rPr>
          <w:rFonts w:ascii="Arial" w:hAnsi="Arial" w:cs="Arial"/>
        </w:rPr>
        <w:t xml:space="preserve"> активизации профилактической деятельности;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 xml:space="preserve">-   выявление причин, факторов и условий, способствующих </w:t>
      </w:r>
      <w:r w:rsidR="001C7003">
        <w:rPr>
          <w:rFonts w:ascii="Arial" w:hAnsi="Arial" w:cs="Arial"/>
        </w:rPr>
        <w:t>нарушениям обязательных</w:t>
      </w:r>
      <w:r>
        <w:rPr>
          <w:rFonts w:ascii="Arial" w:hAnsi="Arial" w:cs="Arial"/>
        </w:rPr>
        <w:t xml:space="preserve"> требований;</w:t>
      </w:r>
    </w:p>
    <w:p w:rsidR="00DE5B7B" w:rsidRDefault="00DE5B7B" w:rsidP="00DE5B7B">
      <w:pPr>
        <w:spacing w:line="204" w:lineRule="auto"/>
        <w:ind w:firstLine="850"/>
        <w:jc w:val="both"/>
      </w:pPr>
      <w:r>
        <w:rPr>
          <w:rFonts w:ascii="Arial" w:eastAsia="Times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создание системы консультирования и информирования контролируемых лиц;</w:t>
      </w:r>
    </w:p>
    <w:p w:rsidR="00DE5B7B" w:rsidRDefault="00DE5B7B" w:rsidP="00DE5B7B">
      <w:pPr>
        <w:ind w:firstLine="850"/>
        <w:jc w:val="both"/>
      </w:pPr>
      <w:r>
        <w:rPr>
          <w:rFonts w:ascii="Arial" w:eastAsia="Arial" w:hAnsi="Arial" w:cs="Arial"/>
          <w:color w:val="000000"/>
        </w:rPr>
        <w:t>- повышение правосознания контролируемых лиц.</w:t>
      </w:r>
    </w:p>
    <w:p w:rsidR="00DE5B7B" w:rsidRDefault="00DE5B7B" w:rsidP="00DE5B7B">
      <w:pPr>
        <w:ind w:firstLine="850"/>
        <w:jc w:val="both"/>
      </w:pPr>
      <w:r>
        <w:rPr>
          <w:rFonts w:ascii="Arial" w:eastAsia="Arial" w:hAnsi="Arial" w:cs="Arial"/>
          <w:color w:val="000000"/>
        </w:rPr>
        <w:t>2.3. Профилактические мероприятия планируются и осуществляются                 на основе соблюдения следующих основополагающих принципов: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 xml:space="preserve">1) принцип понятности - представление контролируемым лицам информации о требованиях Правил благоустройства в простой исчерпывающей форме (описание, пояснение, приведение примеров, общественное обсуждение </w:t>
      </w:r>
      <w:r>
        <w:rPr>
          <w:rFonts w:ascii="Arial" w:hAnsi="Arial" w:cs="Arial"/>
        </w:rPr>
        <w:lastRenderedPageBreak/>
        <w:t>нормативных правовых актов, в том числе содержащих санкции за несоблюдение вышеуказанных требований);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>3) принцип обязательности - строгая необходимость проведения профилактических мероприятий;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 xml:space="preserve">5) принцип релевантности - самостоятельный выбор администрацией муниципального образования </w:t>
      </w:r>
      <w:r w:rsidR="00C350EE">
        <w:rPr>
          <w:rFonts w:ascii="Arial" w:hAnsi="Arial" w:cs="Arial"/>
        </w:rPr>
        <w:t>Каменецкое</w:t>
      </w:r>
      <w:r>
        <w:rPr>
          <w:rFonts w:ascii="Arial" w:hAnsi="Arial" w:cs="Arial"/>
        </w:rPr>
        <w:t xml:space="preserve"> Узловского района формы профилактических мероприятий, с учетом особенностей контролируемых лиц (специфика деятельности, оптимальный способ коммуникации);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>6) принцип актуальности - анализ и актуализация настоящей программы;</w:t>
      </w:r>
    </w:p>
    <w:p w:rsidR="00DE5B7B" w:rsidRDefault="00DE5B7B" w:rsidP="00DE5B7B">
      <w:pPr>
        <w:ind w:firstLine="850"/>
        <w:jc w:val="both"/>
      </w:pPr>
      <w:r>
        <w:rPr>
          <w:rFonts w:ascii="Arial" w:eastAsia="Arial" w:hAnsi="Arial" w:cs="Arial"/>
          <w:color w:val="000000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DE5B7B" w:rsidRDefault="00DE5B7B" w:rsidP="00DE5B7B">
      <w:pPr>
        <w:jc w:val="center"/>
      </w:pPr>
    </w:p>
    <w:p w:rsidR="00DE5B7B" w:rsidRDefault="00DE5B7B" w:rsidP="00DE5B7B">
      <w:pPr>
        <w:jc w:val="center"/>
      </w:pPr>
      <w:r>
        <w:rPr>
          <w:rFonts w:ascii="Arial" w:hAnsi="Arial" w:cs="Arial"/>
          <w:b/>
        </w:rPr>
        <w:t>Раздел 3. Перечень профилактических мероприятий</w:t>
      </w:r>
    </w:p>
    <w:p w:rsidR="00DE5B7B" w:rsidRDefault="00DE5B7B" w:rsidP="00DE5B7B">
      <w:pPr>
        <w:jc w:val="center"/>
      </w:pPr>
    </w:p>
    <w:tbl>
      <w:tblPr>
        <w:tblW w:w="0" w:type="auto"/>
        <w:tblInd w:w="-3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610"/>
        <w:gridCol w:w="2775"/>
        <w:gridCol w:w="1935"/>
        <w:gridCol w:w="1808"/>
      </w:tblGrid>
      <w:tr w:rsidR="00DE5B7B" w:rsidTr="00331A98">
        <w:trPr>
          <w:tblHeader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B7B" w:rsidRDefault="00DE5B7B" w:rsidP="00331A98">
            <w:pPr>
              <w:pStyle w:val="a7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  <w:p w:rsidR="00DE5B7B" w:rsidRDefault="00DE5B7B" w:rsidP="00331A98">
            <w:pPr>
              <w:pStyle w:val="a7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B7B" w:rsidRDefault="00DE5B7B" w:rsidP="00331A98">
            <w:pPr>
              <w:pStyle w:val="a7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профилактического мероприятия</w:t>
            </w:r>
          </w:p>
        </w:tc>
        <w:tc>
          <w:tcPr>
            <w:tcW w:w="2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B7B" w:rsidRDefault="00DE5B7B" w:rsidP="00331A98">
            <w:pPr>
              <w:pStyle w:val="a7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B7B" w:rsidRDefault="00DE5B7B" w:rsidP="00331A98">
            <w:pPr>
              <w:pStyle w:val="a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Срок (периодичность) проведения</w:t>
            </w:r>
          </w:p>
        </w:tc>
        <w:tc>
          <w:tcPr>
            <w:tcW w:w="1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5B7B" w:rsidRDefault="00DE5B7B" w:rsidP="00331A98">
            <w:pPr>
              <w:pStyle w:val="a7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Должностные лица, ответственные за осуществление программы профилактики</w:t>
            </w:r>
          </w:p>
        </w:tc>
      </w:tr>
      <w:tr w:rsidR="00DE5B7B" w:rsidTr="00331A9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B7B" w:rsidRDefault="00DE5B7B" w:rsidP="00331A98">
            <w:pPr>
              <w:pStyle w:val="a7"/>
              <w:jc w:val="center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B7B" w:rsidRDefault="00DE5B7B" w:rsidP="00331A98">
            <w:pPr>
              <w:autoSpaceDE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Правил благоустройства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B7B" w:rsidRDefault="00DE5B7B" w:rsidP="00331A98">
            <w:pPr>
              <w:autoSpaceDE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Информирование осуществляется путем размещения сведений по вопросам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соблюдения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обязательных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требований,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предусмотренных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частью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2,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статьи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Федерального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закона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от</w:t>
            </w:r>
            <w:r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31.07.2020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№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248-ФЗ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«О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государственном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контроле (надзоре)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муниципальном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контроле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Российской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Федерации»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официальном</w:t>
            </w:r>
            <w:r>
              <w:rPr>
                <w:rFonts w:ascii="Arial" w:hAnsi="Arial" w:cs="Arial"/>
                <w:spacing w:val="-65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сайте Контрольного органа в сети «Интернет», в средствах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массовой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информации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иных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формах. 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B7B" w:rsidRDefault="00DE5B7B" w:rsidP="00331A98">
            <w:pPr>
              <w:pStyle w:val="a7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5B7B" w:rsidRDefault="00C350EE" w:rsidP="00331A98">
            <w:pPr>
              <w:pStyle w:val="a7"/>
              <w:jc w:val="center"/>
            </w:pPr>
            <w:r>
              <w:rPr>
                <w:rFonts w:ascii="Arial" w:hAnsi="Arial" w:cs="Arial"/>
                <w:bCs/>
              </w:rPr>
              <w:t>Отдел</w:t>
            </w:r>
            <w:r w:rsidRPr="007147AD">
              <w:rPr>
                <w:rFonts w:ascii="Arial" w:hAnsi="Arial" w:cs="Arial"/>
                <w:bCs/>
              </w:rPr>
              <w:t xml:space="preserve"> по работе с населением, делопроизводству и административной работе</w:t>
            </w:r>
          </w:p>
        </w:tc>
      </w:tr>
      <w:tr w:rsidR="00DE5B7B" w:rsidTr="00331A9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B7B" w:rsidRDefault="00DE5B7B" w:rsidP="00331A98">
            <w:pPr>
              <w:pStyle w:val="a7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B7B" w:rsidRDefault="00DE5B7B" w:rsidP="00331A98">
            <w:pPr>
              <w:pStyle w:val="a7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Консультирование 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B7B" w:rsidRDefault="001C7003" w:rsidP="00331A98">
            <w:pPr>
              <w:autoSpaceDE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Осуществляется по</w:t>
            </w:r>
            <w:r w:rsidR="00DE5B7B">
              <w:rPr>
                <w:rFonts w:ascii="Arial" w:hAnsi="Arial" w:cs="Arial"/>
                <w:sz w:val="22"/>
                <w:szCs w:val="22"/>
              </w:rPr>
              <w:t xml:space="preserve"> телефону, посредством видео-конференц-связи, на личном </w:t>
            </w:r>
            <w:r>
              <w:rPr>
                <w:rFonts w:ascii="Arial" w:hAnsi="Arial" w:cs="Arial"/>
                <w:sz w:val="22"/>
                <w:szCs w:val="22"/>
              </w:rPr>
              <w:t>приеме контролируемых</w:t>
            </w:r>
            <w:r w:rsidR="00DE5B7B">
              <w:rPr>
                <w:rFonts w:ascii="Arial" w:hAnsi="Arial" w:cs="Arial"/>
                <w:sz w:val="22"/>
                <w:szCs w:val="22"/>
              </w:rPr>
              <w:t xml:space="preserve"> лиц и их представителей по вопросам порядка проведения, периодичности, принятия </w:t>
            </w:r>
            <w:r w:rsidR="00DE5B7B">
              <w:rPr>
                <w:rFonts w:ascii="Arial" w:hAnsi="Arial" w:cs="Arial"/>
                <w:sz w:val="22"/>
                <w:szCs w:val="22"/>
              </w:rPr>
              <w:lastRenderedPageBreak/>
              <w:t>решения по итогам контрольных мероприятий, порядка обжалования решений контрольного органа.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B7B" w:rsidRDefault="00DE5B7B" w:rsidP="00331A98">
            <w:pPr>
              <w:pStyle w:val="a7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5B7B" w:rsidRDefault="00C350EE" w:rsidP="00331A98">
            <w:pPr>
              <w:pStyle w:val="a7"/>
              <w:jc w:val="center"/>
            </w:pPr>
            <w:r>
              <w:rPr>
                <w:rFonts w:ascii="Arial" w:hAnsi="Arial" w:cs="Arial"/>
                <w:bCs/>
              </w:rPr>
              <w:t>Отдел</w:t>
            </w:r>
            <w:r w:rsidRPr="007147AD">
              <w:rPr>
                <w:rFonts w:ascii="Arial" w:hAnsi="Arial" w:cs="Arial"/>
                <w:bCs/>
              </w:rPr>
              <w:t xml:space="preserve"> по работе с населением, делопроизводству и административной работе</w:t>
            </w:r>
          </w:p>
        </w:tc>
      </w:tr>
    </w:tbl>
    <w:p w:rsidR="00DE5B7B" w:rsidRDefault="00DE5B7B" w:rsidP="00DE5B7B">
      <w:pPr>
        <w:jc w:val="center"/>
      </w:pPr>
    </w:p>
    <w:p w:rsidR="00DE5B7B" w:rsidRDefault="00DE5B7B" w:rsidP="00DE5B7B">
      <w:pPr>
        <w:jc w:val="center"/>
      </w:pPr>
      <w:r>
        <w:rPr>
          <w:rFonts w:ascii="Arial" w:eastAsia="Arial" w:hAnsi="Arial" w:cs="Arial"/>
          <w:b/>
        </w:rPr>
        <w:t xml:space="preserve">                   </w:t>
      </w:r>
    </w:p>
    <w:p w:rsidR="00DE5B7B" w:rsidRDefault="00DE5B7B" w:rsidP="00DE5B7B">
      <w:pPr>
        <w:jc w:val="center"/>
      </w:pPr>
      <w:r>
        <w:rPr>
          <w:rFonts w:ascii="Arial" w:hAnsi="Arial" w:cs="Arial"/>
          <w:b/>
        </w:rPr>
        <w:t>Раздел 4.  Показатели оценки результативности и эффективности профилактических мероприятий</w:t>
      </w:r>
    </w:p>
    <w:p w:rsidR="00DE5B7B" w:rsidRDefault="00DE5B7B" w:rsidP="00DE5B7B">
      <w:pPr>
        <w:pStyle w:val="a6"/>
        <w:widowControl w:val="0"/>
        <w:autoSpaceDE w:val="0"/>
        <w:ind w:left="0"/>
        <w:rPr>
          <w:rFonts w:ascii="Arial" w:hAnsi="Arial" w:cs="Arial"/>
          <w:b/>
        </w:rPr>
      </w:pP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 xml:space="preserve">1) информированность контролируемых лиц об их правах                                         и обязанностях, о требованиях Правил благоустройства, готовящихся                      и вступающих в силу </w:t>
      </w:r>
      <w:r w:rsidR="001C7003">
        <w:rPr>
          <w:rFonts w:ascii="Arial" w:hAnsi="Arial" w:cs="Arial"/>
        </w:rPr>
        <w:t>изменениях в</w:t>
      </w:r>
      <w:r>
        <w:rPr>
          <w:rFonts w:ascii="Arial" w:hAnsi="Arial" w:cs="Arial"/>
        </w:rPr>
        <w:t xml:space="preserve"> рассматриваемой сфере, а также о порядке и сроках проведения проверок по соблюдению Правил благоустройства;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>2) понятность, открытость (доступность) информации о требованиях Правил благоустройства;</w:t>
      </w:r>
    </w:p>
    <w:p w:rsidR="00DE5B7B" w:rsidRDefault="00DE5B7B" w:rsidP="00DE5B7B">
      <w:pPr>
        <w:ind w:firstLine="850"/>
        <w:jc w:val="both"/>
      </w:pPr>
      <w:r>
        <w:rPr>
          <w:rFonts w:ascii="Arial" w:hAnsi="Arial" w:cs="Arial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DE5B7B" w:rsidRDefault="00DE5B7B" w:rsidP="00DE5B7B">
      <w:pPr>
        <w:widowControl w:val="0"/>
        <w:autoSpaceDE w:val="0"/>
        <w:ind w:firstLine="850"/>
        <w:contextualSpacing/>
        <w:jc w:val="both"/>
      </w:pPr>
      <w:r>
        <w:rPr>
          <w:rFonts w:ascii="Arial" w:hAnsi="Arial" w:cs="Arial"/>
        </w:rPr>
        <w:t xml:space="preserve">4.2. Администрация муниципального образования </w:t>
      </w:r>
      <w:r w:rsidR="00C350EE">
        <w:rPr>
          <w:rFonts w:ascii="Arial" w:hAnsi="Arial" w:cs="Arial"/>
        </w:rPr>
        <w:t>Каменецкое</w:t>
      </w:r>
      <w:r>
        <w:rPr>
          <w:rFonts w:ascii="Arial" w:hAnsi="Arial" w:cs="Arial"/>
        </w:rPr>
        <w:t xml:space="preserve"> Узловского района ежегодно осуществляет подготовку доклада о муниципальном контроле с учетом требований, установленных Федеральным законом Российской Федерации от 31.07.2021 №248-ФЗ "О государственном контроле (надзоре) и муниципальном контроле в Российской Федерации».</w:t>
      </w:r>
    </w:p>
    <w:p w:rsidR="00DE5B7B" w:rsidRDefault="00DE5B7B" w:rsidP="00DE5B7B">
      <w:pPr>
        <w:widowControl w:val="0"/>
        <w:autoSpaceDE w:val="0"/>
        <w:ind w:firstLine="850"/>
        <w:contextualSpacing/>
        <w:jc w:val="both"/>
      </w:pPr>
      <w:r>
        <w:rPr>
          <w:rFonts w:ascii="Arial" w:hAnsi="Arial" w:cs="Arial"/>
        </w:rPr>
        <w:t xml:space="preserve">Организация подготовки доклада возлагается на </w:t>
      </w:r>
      <w:r w:rsidR="00C350EE">
        <w:rPr>
          <w:rFonts w:ascii="Arial" w:hAnsi="Arial" w:cs="Arial"/>
          <w:bCs/>
        </w:rPr>
        <w:t>отдел</w:t>
      </w:r>
      <w:r w:rsidR="00C350EE" w:rsidRPr="007147AD">
        <w:rPr>
          <w:rFonts w:ascii="Arial" w:hAnsi="Arial" w:cs="Arial"/>
          <w:bCs/>
        </w:rPr>
        <w:t xml:space="preserve"> по работе с населением, делопроизводству и административной работе</w:t>
      </w:r>
      <w:r>
        <w:rPr>
          <w:rFonts w:ascii="Arial" w:hAnsi="Arial" w:cs="Arial"/>
        </w:rPr>
        <w:t xml:space="preserve"> администрации муниципального образования </w:t>
      </w:r>
      <w:r w:rsidR="00C350EE">
        <w:rPr>
          <w:rFonts w:ascii="Arial" w:hAnsi="Arial" w:cs="Arial"/>
        </w:rPr>
        <w:t>Каменецкое</w:t>
      </w:r>
      <w:r>
        <w:rPr>
          <w:rFonts w:ascii="Arial" w:hAnsi="Arial" w:cs="Arial"/>
        </w:rPr>
        <w:t xml:space="preserve"> Узловского района, в который включается информация по реализации профилактических мероприятий при осуществлении муниципального контроля в сфере благоустройства.</w:t>
      </w:r>
    </w:p>
    <w:p w:rsidR="00C74B36" w:rsidRDefault="00F21220"/>
    <w:sectPr w:rsidR="00C74B36" w:rsidSect="001C7003">
      <w:headerReference w:type="default" r:id="rId6"/>
      <w:pgSz w:w="11906" w:h="16838"/>
      <w:pgMar w:top="851" w:right="991" w:bottom="851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220" w:rsidRDefault="00F21220" w:rsidP="00EF6039">
      <w:r>
        <w:separator/>
      </w:r>
    </w:p>
  </w:endnote>
  <w:endnote w:type="continuationSeparator" w:id="0">
    <w:p w:rsidR="00F21220" w:rsidRDefault="00F21220" w:rsidP="00EF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220" w:rsidRDefault="00F21220" w:rsidP="00EF6039">
      <w:r>
        <w:separator/>
      </w:r>
    </w:p>
  </w:footnote>
  <w:footnote w:type="continuationSeparator" w:id="0">
    <w:p w:rsidR="00F21220" w:rsidRDefault="00F21220" w:rsidP="00EF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922" w:rsidRDefault="00F2122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7B"/>
    <w:rsid w:val="000123BB"/>
    <w:rsid w:val="00016708"/>
    <w:rsid w:val="00057A48"/>
    <w:rsid w:val="000C0F8A"/>
    <w:rsid w:val="00172982"/>
    <w:rsid w:val="00180985"/>
    <w:rsid w:val="001C7003"/>
    <w:rsid w:val="0035015D"/>
    <w:rsid w:val="00A34470"/>
    <w:rsid w:val="00B0466E"/>
    <w:rsid w:val="00C350EE"/>
    <w:rsid w:val="00DE5B7B"/>
    <w:rsid w:val="00EA4699"/>
    <w:rsid w:val="00EF6039"/>
    <w:rsid w:val="00F2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C6E87-5A5F-49CE-9E95-73EB6C0B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5B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3">
    <w:name w:val="Шапка(паспорт) документа"/>
    <w:basedOn w:val="a"/>
    <w:rsid w:val="00DE5B7B"/>
    <w:pPr>
      <w:jc w:val="center"/>
    </w:pPr>
    <w:rPr>
      <w:rFonts w:ascii="Arial" w:hAnsi="Arial" w:cs="Arial"/>
      <w:b/>
      <w:kern w:val="1"/>
      <w:szCs w:val="20"/>
    </w:rPr>
  </w:style>
  <w:style w:type="paragraph" w:styleId="a4">
    <w:name w:val="header"/>
    <w:basedOn w:val="a"/>
    <w:link w:val="a5"/>
    <w:rsid w:val="00DE5B7B"/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DE5B7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qFormat/>
    <w:rsid w:val="00DE5B7B"/>
    <w:pPr>
      <w:ind w:left="720"/>
      <w:contextualSpacing/>
    </w:pPr>
    <w:rPr>
      <w:rFonts w:eastAsia="Calibri"/>
    </w:rPr>
  </w:style>
  <w:style w:type="paragraph" w:customStyle="1" w:styleId="a7">
    <w:name w:val="Содержимое таблицы"/>
    <w:basedOn w:val="a"/>
    <w:rsid w:val="00DE5B7B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1729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298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Natali</cp:lastModifiedBy>
  <cp:revision>3</cp:revision>
  <cp:lastPrinted>2022-09-13T06:36:00Z</cp:lastPrinted>
  <dcterms:created xsi:type="dcterms:W3CDTF">2022-09-13T06:34:00Z</dcterms:created>
  <dcterms:modified xsi:type="dcterms:W3CDTF">2022-09-13T07:27:00Z</dcterms:modified>
</cp:coreProperties>
</file>