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E0" w:rsidRPr="00422290" w:rsidRDefault="00854ADE" w:rsidP="0042229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</w:p>
    <w:tbl>
      <w:tblPr>
        <w:tblpPr w:leftFromText="180" w:rightFromText="180" w:vertAnchor="page" w:horzAnchor="margin" w:tblpXSpec="center" w:tblpY="1251"/>
        <w:tblW w:w="8789" w:type="dxa"/>
        <w:tblLayout w:type="fixed"/>
        <w:tblLook w:val="04A0"/>
      </w:tblPr>
      <w:tblGrid>
        <w:gridCol w:w="4678"/>
        <w:gridCol w:w="4111"/>
      </w:tblGrid>
      <w:tr w:rsidR="00784735" w:rsidRPr="008142AE" w:rsidTr="00784735">
        <w:tc>
          <w:tcPr>
            <w:tcW w:w="8789" w:type="dxa"/>
            <w:gridSpan w:val="2"/>
          </w:tcPr>
          <w:p w:rsidR="00784735" w:rsidRP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784735" w:rsidRPr="008142AE" w:rsidTr="00784735">
        <w:tc>
          <w:tcPr>
            <w:tcW w:w="8789" w:type="dxa"/>
            <w:gridSpan w:val="2"/>
          </w:tcPr>
          <w:p w:rsid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784735" w:rsidRP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>КАМЕНЕЦКОЕ</w:t>
            </w:r>
          </w:p>
          <w:p w:rsidR="00784735" w:rsidRP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>УЗЛОВСКОГО РАЙОНА</w:t>
            </w:r>
          </w:p>
        </w:tc>
      </w:tr>
      <w:tr w:rsidR="00784735" w:rsidRPr="008142AE" w:rsidTr="00784735">
        <w:tc>
          <w:tcPr>
            <w:tcW w:w="8789" w:type="dxa"/>
            <w:gridSpan w:val="2"/>
          </w:tcPr>
          <w:p w:rsid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735" w:rsidRP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784735" w:rsidRPr="008142AE" w:rsidRDefault="00784735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4735" w:rsidRPr="008142AE" w:rsidTr="00784735">
        <w:tc>
          <w:tcPr>
            <w:tcW w:w="8789" w:type="dxa"/>
            <w:gridSpan w:val="2"/>
          </w:tcPr>
          <w:p w:rsidR="00784735" w:rsidRPr="008142AE" w:rsidRDefault="008142AE" w:rsidP="007847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2AE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784735" w:rsidRPr="008142AE" w:rsidTr="00784735">
        <w:tc>
          <w:tcPr>
            <w:tcW w:w="8789" w:type="dxa"/>
            <w:gridSpan w:val="2"/>
          </w:tcPr>
          <w:p w:rsidR="00784735" w:rsidRDefault="00784735" w:rsidP="007847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142AE" w:rsidRPr="008142AE" w:rsidRDefault="008142AE" w:rsidP="007847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84735" w:rsidRPr="008142AE" w:rsidTr="00784735">
        <w:tc>
          <w:tcPr>
            <w:tcW w:w="4678" w:type="dxa"/>
          </w:tcPr>
          <w:p w:rsidR="00784735" w:rsidRPr="008142AE" w:rsidRDefault="00784735" w:rsidP="008142AE">
            <w:pPr>
              <w:rPr>
                <w:rFonts w:ascii="Arial" w:hAnsi="Arial" w:cs="Arial"/>
                <w:b/>
                <w:szCs w:val="24"/>
              </w:rPr>
            </w:pPr>
            <w:r w:rsidRPr="008142AE">
              <w:rPr>
                <w:rFonts w:ascii="Arial" w:hAnsi="Arial" w:cs="Arial"/>
                <w:b/>
                <w:szCs w:val="24"/>
              </w:rPr>
              <w:t xml:space="preserve">от </w:t>
            </w:r>
            <w:r w:rsidR="008142AE">
              <w:rPr>
                <w:rFonts w:ascii="Arial" w:hAnsi="Arial" w:cs="Arial"/>
                <w:b/>
                <w:szCs w:val="24"/>
              </w:rPr>
              <w:t xml:space="preserve">30 января 2019 </w:t>
            </w:r>
            <w:r w:rsidRPr="008142AE">
              <w:rPr>
                <w:rFonts w:ascii="Arial" w:hAnsi="Arial" w:cs="Arial"/>
                <w:b/>
                <w:szCs w:val="24"/>
              </w:rPr>
              <w:t>года</w:t>
            </w:r>
          </w:p>
        </w:tc>
        <w:tc>
          <w:tcPr>
            <w:tcW w:w="4111" w:type="dxa"/>
          </w:tcPr>
          <w:p w:rsidR="00784735" w:rsidRPr="008142AE" w:rsidRDefault="008142AE" w:rsidP="00784735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№ 15</w:t>
            </w:r>
            <w:r w:rsidR="00784735" w:rsidRPr="008142A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422290" w:rsidRDefault="00422290" w:rsidP="007847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8142AE" w:rsidRPr="008142AE" w:rsidRDefault="008142AE" w:rsidP="007847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DB6BE0" w:rsidRPr="008142AE" w:rsidRDefault="00803429" w:rsidP="00DB6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42AE">
        <w:rPr>
          <w:rFonts w:ascii="Arial" w:hAnsi="Arial" w:cs="Arial"/>
          <w:b/>
          <w:bCs/>
          <w:sz w:val="28"/>
          <w:szCs w:val="28"/>
        </w:rPr>
        <w:t>Об утверждении Правил формирования, ведения и утверждения ведомственных перечней муниципальных услуг, оказываемых физическим лицам</w:t>
      </w:r>
      <w:r w:rsidR="002F7286" w:rsidRPr="008142AE">
        <w:rPr>
          <w:rFonts w:ascii="Arial" w:hAnsi="Arial" w:cs="Arial"/>
          <w:b/>
          <w:bCs/>
          <w:sz w:val="28"/>
          <w:szCs w:val="28"/>
        </w:rPr>
        <w:t xml:space="preserve"> и выполняемых муниципальными учреждениями муниципального образования </w:t>
      </w:r>
      <w:r w:rsidR="00422290" w:rsidRPr="008142AE">
        <w:rPr>
          <w:rFonts w:ascii="Arial" w:hAnsi="Arial" w:cs="Arial"/>
          <w:b/>
          <w:bCs/>
          <w:sz w:val="28"/>
          <w:szCs w:val="28"/>
        </w:rPr>
        <w:t xml:space="preserve">Каменецкое </w:t>
      </w:r>
      <w:r w:rsidR="002F7286" w:rsidRPr="008142AE">
        <w:rPr>
          <w:rFonts w:ascii="Arial" w:hAnsi="Arial" w:cs="Arial"/>
          <w:b/>
          <w:bCs/>
          <w:sz w:val="28"/>
          <w:szCs w:val="28"/>
        </w:rPr>
        <w:t>Узловского района</w:t>
      </w:r>
    </w:p>
    <w:p w:rsidR="00DB6BE0" w:rsidRPr="008142AE" w:rsidRDefault="00DB6BE0" w:rsidP="00DB6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DB6BE0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8142AE">
        <w:rPr>
          <w:rFonts w:ascii="Arial" w:hAnsi="Arial" w:cs="Arial"/>
          <w:szCs w:val="24"/>
        </w:rPr>
        <w:t>В соответствии</w:t>
      </w:r>
      <w:r w:rsidR="002F7286" w:rsidRPr="008142AE">
        <w:rPr>
          <w:rFonts w:ascii="Arial" w:hAnsi="Arial" w:cs="Arial"/>
          <w:szCs w:val="24"/>
        </w:rPr>
        <w:t xml:space="preserve"> </w:t>
      </w:r>
      <w:r w:rsidR="0060483C" w:rsidRPr="008142AE">
        <w:rPr>
          <w:rFonts w:ascii="Arial" w:hAnsi="Arial" w:cs="Arial"/>
          <w:szCs w:val="24"/>
        </w:rPr>
        <w:t xml:space="preserve">с </w:t>
      </w:r>
      <w:r w:rsidR="002F7286" w:rsidRPr="008142AE">
        <w:rPr>
          <w:rFonts w:ascii="Arial" w:hAnsi="Arial" w:cs="Arial"/>
          <w:szCs w:val="24"/>
        </w:rPr>
        <w:t xml:space="preserve">Федеральным законом от 18 </w:t>
      </w:r>
      <w:r w:rsidR="00422290" w:rsidRPr="008142AE">
        <w:rPr>
          <w:rFonts w:ascii="Arial" w:hAnsi="Arial" w:cs="Arial"/>
          <w:szCs w:val="24"/>
        </w:rPr>
        <w:t>июля 2017 г. № 178-ФЗ «</w:t>
      </w:r>
      <w:r w:rsidR="0057782E" w:rsidRPr="008142AE">
        <w:rPr>
          <w:rFonts w:ascii="Arial" w:hAnsi="Arial" w:cs="Arial"/>
          <w:szCs w:val="24"/>
        </w:rPr>
        <w:t xml:space="preserve">О внесении изменений </w:t>
      </w:r>
      <w:r w:rsidR="00C55B03" w:rsidRPr="008142AE">
        <w:rPr>
          <w:rFonts w:ascii="Arial" w:hAnsi="Arial" w:cs="Arial"/>
          <w:szCs w:val="24"/>
        </w:rPr>
        <w:t xml:space="preserve">в Бюджетный кодекс Российской Федерации </w:t>
      </w:r>
      <w:r w:rsidR="00422290" w:rsidRPr="008142AE">
        <w:rPr>
          <w:rFonts w:ascii="Arial" w:hAnsi="Arial" w:cs="Arial"/>
          <w:szCs w:val="24"/>
        </w:rPr>
        <w:t>и статью 3 Федерального закона «</w:t>
      </w:r>
      <w:r w:rsidR="00C55B03" w:rsidRPr="008142AE">
        <w:rPr>
          <w:rFonts w:ascii="Arial" w:hAnsi="Arial" w:cs="Arial"/>
          <w:szCs w:val="24"/>
        </w:rPr>
        <w:t>О внесении изменений в Бюджетный кодекс Российской Федерации и признании утратившим силу отдельных положений законодател</w:t>
      </w:r>
      <w:r w:rsidR="00422290" w:rsidRPr="008142AE">
        <w:rPr>
          <w:rFonts w:ascii="Arial" w:hAnsi="Arial" w:cs="Arial"/>
          <w:szCs w:val="24"/>
        </w:rPr>
        <w:t>ьных актов Российской Федерации»,</w:t>
      </w:r>
      <w:r w:rsidR="00C55B03" w:rsidRPr="008142AE">
        <w:rPr>
          <w:rFonts w:ascii="Arial" w:hAnsi="Arial" w:cs="Arial"/>
          <w:szCs w:val="24"/>
        </w:rPr>
        <w:t xml:space="preserve"> постановлением Правительства Российс</w:t>
      </w:r>
      <w:r w:rsidR="00422290" w:rsidRPr="008142AE">
        <w:rPr>
          <w:rFonts w:ascii="Arial" w:hAnsi="Arial" w:cs="Arial"/>
          <w:szCs w:val="24"/>
        </w:rPr>
        <w:t>кой Федерации от 30 августа 2017 г. № 1043 «</w:t>
      </w:r>
      <w:r w:rsidR="00C55B03" w:rsidRPr="008142AE">
        <w:rPr>
          <w:rFonts w:ascii="Arial" w:hAnsi="Arial" w:cs="Arial"/>
          <w:szCs w:val="24"/>
        </w:rPr>
        <w:t xml:space="preserve">О </w:t>
      </w:r>
      <w:r w:rsidR="006E0B17" w:rsidRPr="008142AE">
        <w:rPr>
          <w:rFonts w:ascii="Arial" w:hAnsi="Arial" w:cs="Arial"/>
          <w:szCs w:val="24"/>
        </w:rPr>
        <w:t>формировании, ведении и утверждении общероссийских базовых (отраслевых</w:t>
      </w:r>
      <w:proofErr w:type="gramEnd"/>
      <w:r w:rsidR="006E0B17" w:rsidRPr="008142AE">
        <w:rPr>
          <w:rFonts w:ascii="Arial" w:hAnsi="Arial" w:cs="Arial"/>
          <w:szCs w:val="24"/>
        </w:rPr>
        <w:t xml:space="preserve">) </w:t>
      </w:r>
      <w:proofErr w:type="gramStart"/>
      <w:r w:rsidR="006E0B17" w:rsidRPr="008142AE">
        <w:rPr>
          <w:rFonts w:ascii="Arial" w:hAnsi="Arial" w:cs="Arial"/>
          <w:szCs w:val="24"/>
        </w:rPr>
        <w:t>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 w:rsidR="005875F0" w:rsidRPr="008142AE">
        <w:rPr>
          <w:rFonts w:ascii="Arial" w:hAnsi="Arial" w:cs="Arial"/>
          <w:szCs w:val="24"/>
        </w:rPr>
        <w:t>»,</w:t>
      </w:r>
      <w:r w:rsidRPr="008142AE">
        <w:rPr>
          <w:rFonts w:ascii="Arial" w:hAnsi="Arial" w:cs="Arial"/>
          <w:szCs w:val="24"/>
        </w:rPr>
        <w:t xml:space="preserve"> на основании Устава муниципального образования</w:t>
      </w:r>
      <w:r w:rsidR="00BB5EF6" w:rsidRPr="008142AE">
        <w:rPr>
          <w:rFonts w:ascii="Arial" w:hAnsi="Arial" w:cs="Arial"/>
          <w:szCs w:val="24"/>
        </w:rPr>
        <w:t xml:space="preserve"> </w:t>
      </w:r>
      <w:r w:rsidR="005875F0" w:rsidRPr="008142AE">
        <w:rPr>
          <w:rFonts w:ascii="Arial" w:hAnsi="Arial" w:cs="Arial"/>
          <w:szCs w:val="24"/>
        </w:rPr>
        <w:t xml:space="preserve">Каменецкое </w:t>
      </w:r>
      <w:r w:rsidRPr="008142AE">
        <w:rPr>
          <w:rFonts w:ascii="Arial" w:hAnsi="Arial" w:cs="Arial"/>
          <w:szCs w:val="24"/>
        </w:rPr>
        <w:t xml:space="preserve">Узловского района администрация муниципального образования </w:t>
      </w:r>
      <w:r w:rsidR="005875F0" w:rsidRPr="008142AE">
        <w:rPr>
          <w:rFonts w:ascii="Arial" w:hAnsi="Arial" w:cs="Arial"/>
          <w:szCs w:val="24"/>
        </w:rPr>
        <w:t xml:space="preserve">Каменецкое </w:t>
      </w:r>
      <w:r w:rsidRPr="008142AE">
        <w:rPr>
          <w:rFonts w:ascii="Arial" w:hAnsi="Arial" w:cs="Arial"/>
          <w:szCs w:val="24"/>
        </w:rPr>
        <w:t>Узловского района ПОСТАНОВЛЯЕТ:</w:t>
      </w:r>
      <w:proofErr w:type="gramEnd"/>
    </w:p>
    <w:p w:rsidR="00FE7C6F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1. </w:t>
      </w:r>
      <w:r w:rsidR="00FE7C6F" w:rsidRPr="008142AE">
        <w:rPr>
          <w:rFonts w:ascii="Arial" w:hAnsi="Arial" w:cs="Arial"/>
          <w:szCs w:val="24"/>
        </w:rPr>
        <w:t xml:space="preserve">Утвердить Правила формирования, ведения и утверждения ведомственных перечней муниципальных услуг, оказываемых физическим лицам и выполняемых муниципальными учреждениями муниципального образования </w:t>
      </w:r>
      <w:r w:rsidR="005875F0" w:rsidRPr="008142AE">
        <w:rPr>
          <w:rFonts w:ascii="Arial" w:hAnsi="Arial" w:cs="Arial"/>
          <w:szCs w:val="24"/>
        </w:rPr>
        <w:t>Каменецкое Узловского района (Приложение).</w:t>
      </w:r>
    </w:p>
    <w:p w:rsidR="0098410F" w:rsidRPr="008142AE" w:rsidRDefault="0098410F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2. Постановление администрации муниципального образования </w:t>
      </w:r>
      <w:r w:rsidR="005875F0" w:rsidRPr="008142AE">
        <w:rPr>
          <w:rFonts w:ascii="Arial" w:hAnsi="Arial" w:cs="Arial"/>
          <w:szCs w:val="24"/>
        </w:rPr>
        <w:t xml:space="preserve">Каменецкое </w:t>
      </w:r>
      <w:r w:rsidRPr="008142AE">
        <w:rPr>
          <w:rFonts w:ascii="Arial" w:hAnsi="Arial" w:cs="Arial"/>
          <w:szCs w:val="24"/>
        </w:rPr>
        <w:t xml:space="preserve">Узловского района от </w:t>
      </w:r>
      <w:r w:rsidR="005875F0" w:rsidRPr="008142AE">
        <w:rPr>
          <w:rFonts w:ascii="Arial" w:hAnsi="Arial" w:cs="Arial"/>
          <w:szCs w:val="24"/>
        </w:rPr>
        <w:t>12.09.2017 г. № 132 «</w:t>
      </w:r>
      <w:r w:rsidRPr="008142AE">
        <w:rPr>
          <w:rFonts w:ascii="Arial" w:hAnsi="Arial" w:cs="Arial"/>
          <w:szCs w:val="24"/>
        </w:rPr>
        <w:t>Об утверж</w:t>
      </w:r>
      <w:r w:rsidR="005875F0" w:rsidRPr="008142AE">
        <w:rPr>
          <w:rFonts w:ascii="Arial" w:hAnsi="Arial" w:cs="Arial"/>
          <w:szCs w:val="24"/>
        </w:rPr>
        <w:t>дении п</w:t>
      </w:r>
      <w:r w:rsidRPr="008142AE">
        <w:rPr>
          <w:rFonts w:ascii="Arial" w:hAnsi="Arial" w:cs="Arial"/>
          <w:szCs w:val="24"/>
        </w:rPr>
        <w:t>орядка формирования</w:t>
      </w:r>
      <w:r w:rsidR="005875F0" w:rsidRPr="008142AE">
        <w:rPr>
          <w:rFonts w:ascii="Arial" w:hAnsi="Arial" w:cs="Arial"/>
          <w:szCs w:val="24"/>
        </w:rPr>
        <w:t>,</w:t>
      </w:r>
      <w:r w:rsidRPr="008142AE">
        <w:rPr>
          <w:rFonts w:ascii="Arial" w:hAnsi="Arial" w:cs="Arial"/>
          <w:szCs w:val="24"/>
        </w:rPr>
        <w:t xml:space="preserve">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</w:t>
      </w:r>
      <w:r w:rsidR="005875F0" w:rsidRPr="008142AE">
        <w:rPr>
          <w:rFonts w:ascii="Arial" w:hAnsi="Arial" w:cs="Arial"/>
          <w:szCs w:val="24"/>
        </w:rPr>
        <w:t>ия Каменецкое Узловского района» признать утратившим силу.</w:t>
      </w:r>
    </w:p>
    <w:p w:rsidR="000B08AF" w:rsidRPr="008142AE" w:rsidRDefault="0098410F" w:rsidP="005533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3</w:t>
      </w:r>
      <w:r w:rsidR="000B08AF" w:rsidRPr="008142AE">
        <w:rPr>
          <w:rFonts w:ascii="Arial" w:hAnsi="Arial" w:cs="Arial"/>
          <w:szCs w:val="24"/>
        </w:rPr>
        <w:t xml:space="preserve">. </w:t>
      </w:r>
      <w:proofErr w:type="gramStart"/>
      <w:r w:rsidR="00981208" w:rsidRPr="008142AE">
        <w:rPr>
          <w:rFonts w:ascii="Arial" w:hAnsi="Arial" w:cs="Arial"/>
          <w:szCs w:val="24"/>
        </w:rPr>
        <w:t xml:space="preserve">Муниципальным учреждениям администрации муниципального образования </w:t>
      </w:r>
      <w:r w:rsidR="005875F0" w:rsidRPr="008142AE">
        <w:rPr>
          <w:rFonts w:ascii="Arial" w:hAnsi="Arial" w:cs="Arial"/>
          <w:szCs w:val="24"/>
        </w:rPr>
        <w:t xml:space="preserve">Каменецкое </w:t>
      </w:r>
      <w:r w:rsidR="00981208" w:rsidRPr="008142AE">
        <w:rPr>
          <w:rFonts w:ascii="Arial" w:hAnsi="Arial" w:cs="Arial"/>
          <w:szCs w:val="24"/>
        </w:rPr>
        <w:t>Узловского района, осуществляющим функции и полномочия учредителя муниципальных бюджетных учреждений или автономных учреждений, созданных на базе имущества, находящегося в муниципальной собственности</w:t>
      </w:r>
      <w:r w:rsidR="005875F0" w:rsidRPr="008142AE">
        <w:rPr>
          <w:rFonts w:ascii="Arial" w:hAnsi="Arial" w:cs="Arial"/>
          <w:szCs w:val="24"/>
        </w:rPr>
        <w:t>, а также главным распорядителям</w:t>
      </w:r>
      <w:r w:rsidR="00981208" w:rsidRPr="008142AE">
        <w:rPr>
          <w:rFonts w:ascii="Arial" w:hAnsi="Arial" w:cs="Arial"/>
          <w:szCs w:val="24"/>
        </w:rPr>
        <w:t xml:space="preserve"> бюджетных средств муниципального образования </w:t>
      </w:r>
      <w:r w:rsidR="005875F0" w:rsidRPr="008142AE">
        <w:rPr>
          <w:rFonts w:ascii="Arial" w:hAnsi="Arial" w:cs="Arial"/>
          <w:szCs w:val="24"/>
        </w:rPr>
        <w:t xml:space="preserve">Каменецкое </w:t>
      </w:r>
      <w:r w:rsidR="00981208" w:rsidRPr="008142AE">
        <w:rPr>
          <w:rFonts w:ascii="Arial" w:hAnsi="Arial" w:cs="Arial"/>
          <w:szCs w:val="24"/>
        </w:rPr>
        <w:lastRenderedPageBreak/>
        <w:t>Узловского района, в ведении кото</w:t>
      </w:r>
      <w:r w:rsidR="005875F0" w:rsidRPr="008142AE">
        <w:rPr>
          <w:rFonts w:ascii="Arial" w:hAnsi="Arial" w:cs="Arial"/>
          <w:szCs w:val="24"/>
        </w:rPr>
        <w:t>рых находятся муниципальные казё</w:t>
      </w:r>
      <w:r w:rsidR="00981208" w:rsidRPr="008142AE">
        <w:rPr>
          <w:rFonts w:ascii="Arial" w:hAnsi="Arial" w:cs="Arial"/>
          <w:szCs w:val="24"/>
        </w:rPr>
        <w:t>нные учреждения, разработать и утвердить ведомственные перечни муниципальных услуг и работ, оказываемых и выполняемых подведомственными муниципал</w:t>
      </w:r>
      <w:r w:rsidR="005875F0" w:rsidRPr="008142AE">
        <w:rPr>
          <w:rFonts w:ascii="Arial" w:hAnsi="Arial" w:cs="Arial"/>
          <w:szCs w:val="24"/>
        </w:rPr>
        <w:t>ьными учреж</w:t>
      </w:r>
      <w:r w:rsidR="005533BE" w:rsidRPr="008142AE">
        <w:rPr>
          <w:rFonts w:ascii="Arial" w:hAnsi="Arial" w:cs="Arial"/>
          <w:szCs w:val="24"/>
        </w:rPr>
        <w:t>дениями</w:t>
      </w:r>
      <w:proofErr w:type="gramEnd"/>
      <w:r w:rsidR="005533BE" w:rsidRPr="008142AE">
        <w:rPr>
          <w:rFonts w:ascii="Arial" w:hAnsi="Arial" w:cs="Arial"/>
          <w:szCs w:val="24"/>
        </w:rPr>
        <w:t>, в срок до 18.</w:t>
      </w:r>
      <w:r w:rsidR="005875F0" w:rsidRPr="008142AE">
        <w:rPr>
          <w:rFonts w:ascii="Arial" w:hAnsi="Arial" w:cs="Arial"/>
          <w:szCs w:val="24"/>
        </w:rPr>
        <w:t>01.2019 г.</w:t>
      </w:r>
      <w:r w:rsidR="00981208" w:rsidRPr="008142AE">
        <w:rPr>
          <w:rFonts w:ascii="Arial" w:hAnsi="Arial" w:cs="Arial"/>
          <w:szCs w:val="24"/>
        </w:rPr>
        <w:t xml:space="preserve"> и представить их в </w:t>
      </w:r>
      <w:r w:rsidR="005875F0" w:rsidRPr="008142AE">
        <w:rPr>
          <w:rFonts w:ascii="Arial" w:hAnsi="Arial" w:cs="Arial"/>
          <w:szCs w:val="24"/>
        </w:rPr>
        <w:t>отдел экономики</w:t>
      </w:r>
      <w:r w:rsidR="005533BE" w:rsidRPr="008142AE">
        <w:rPr>
          <w:rFonts w:ascii="Arial" w:hAnsi="Arial" w:cs="Arial"/>
          <w:szCs w:val="24"/>
        </w:rPr>
        <w:t>, финансов и бухгалтерского учёта</w:t>
      </w:r>
      <w:r w:rsidR="00981208" w:rsidRPr="008142AE">
        <w:rPr>
          <w:rFonts w:ascii="Arial" w:hAnsi="Arial" w:cs="Arial"/>
          <w:szCs w:val="24"/>
        </w:rPr>
        <w:t xml:space="preserve"> администрации муниципального образования </w:t>
      </w:r>
      <w:r w:rsidR="005533BE" w:rsidRPr="008142AE">
        <w:rPr>
          <w:rFonts w:ascii="Arial" w:hAnsi="Arial" w:cs="Arial"/>
          <w:szCs w:val="24"/>
        </w:rPr>
        <w:t xml:space="preserve">Каменецкое </w:t>
      </w:r>
      <w:r w:rsidR="00057672" w:rsidRPr="008142AE">
        <w:rPr>
          <w:rFonts w:ascii="Arial" w:hAnsi="Arial" w:cs="Arial"/>
          <w:szCs w:val="24"/>
        </w:rPr>
        <w:t xml:space="preserve">Узловского района до </w:t>
      </w:r>
      <w:r w:rsidR="005533BE" w:rsidRPr="008142AE">
        <w:rPr>
          <w:rFonts w:ascii="Arial" w:hAnsi="Arial" w:cs="Arial"/>
          <w:szCs w:val="24"/>
        </w:rPr>
        <w:t>25.01.2019 г.</w:t>
      </w:r>
    </w:p>
    <w:p w:rsidR="00981208" w:rsidRPr="008142AE" w:rsidRDefault="0098410F" w:rsidP="005533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4</w:t>
      </w:r>
      <w:r w:rsidR="00981208" w:rsidRPr="008142AE">
        <w:rPr>
          <w:rFonts w:ascii="Arial" w:hAnsi="Arial" w:cs="Arial"/>
          <w:szCs w:val="24"/>
        </w:rPr>
        <w:t>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2019 год и пл</w:t>
      </w:r>
      <w:r w:rsidR="005533BE" w:rsidRPr="008142AE">
        <w:rPr>
          <w:rFonts w:ascii="Arial" w:hAnsi="Arial" w:cs="Arial"/>
          <w:szCs w:val="24"/>
        </w:rPr>
        <w:t>ановый период 2020 и 2021 годов.</w:t>
      </w:r>
    </w:p>
    <w:p w:rsidR="00DB6BE0" w:rsidRPr="008142AE" w:rsidRDefault="00557A66" w:rsidP="005533B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5</w:t>
      </w:r>
      <w:r w:rsidR="00DB6BE0" w:rsidRPr="008142AE">
        <w:rPr>
          <w:rFonts w:ascii="Arial" w:hAnsi="Arial" w:cs="Arial"/>
          <w:szCs w:val="24"/>
        </w:rPr>
        <w:t xml:space="preserve">. </w:t>
      </w:r>
      <w:r w:rsidR="005533BE" w:rsidRPr="008142AE">
        <w:rPr>
          <w:rFonts w:ascii="Arial" w:hAnsi="Arial" w:cs="Arial"/>
          <w:szCs w:val="24"/>
        </w:rPr>
        <w:t xml:space="preserve">Отделу </w:t>
      </w:r>
      <w:r w:rsidR="00DB6BE0" w:rsidRPr="008142AE">
        <w:rPr>
          <w:rFonts w:ascii="Arial" w:hAnsi="Arial" w:cs="Arial"/>
          <w:szCs w:val="24"/>
        </w:rPr>
        <w:t>по работе с населением, делопроизводству</w:t>
      </w:r>
      <w:r w:rsidR="005533BE" w:rsidRPr="008142AE">
        <w:rPr>
          <w:rFonts w:ascii="Arial" w:hAnsi="Arial" w:cs="Arial"/>
          <w:szCs w:val="24"/>
        </w:rPr>
        <w:t xml:space="preserve"> и административной работе</w:t>
      </w:r>
      <w:r w:rsidR="00DB6BE0" w:rsidRPr="008142AE">
        <w:rPr>
          <w:rFonts w:ascii="Arial" w:hAnsi="Arial" w:cs="Arial"/>
          <w:szCs w:val="24"/>
        </w:rPr>
        <w:t xml:space="preserve"> администрации муниципального образования </w:t>
      </w:r>
      <w:r w:rsidR="005533BE" w:rsidRPr="008142AE">
        <w:rPr>
          <w:rFonts w:ascii="Arial" w:hAnsi="Arial" w:cs="Arial"/>
          <w:szCs w:val="24"/>
        </w:rPr>
        <w:t>Каменецкое Узловского района</w:t>
      </w:r>
      <w:r w:rsidR="00DB6BE0" w:rsidRPr="008142AE">
        <w:rPr>
          <w:rFonts w:ascii="Arial" w:hAnsi="Arial" w:cs="Arial"/>
          <w:szCs w:val="24"/>
        </w:rPr>
        <w:t xml:space="preserve"> </w:t>
      </w:r>
      <w:proofErr w:type="gramStart"/>
      <w:r w:rsidR="00DB6BE0" w:rsidRPr="008142AE">
        <w:rPr>
          <w:rFonts w:ascii="Arial" w:hAnsi="Arial" w:cs="Arial"/>
          <w:szCs w:val="24"/>
        </w:rPr>
        <w:t>разместить</w:t>
      </w:r>
      <w:proofErr w:type="gramEnd"/>
      <w:r w:rsidR="005533BE" w:rsidRPr="008142AE">
        <w:rPr>
          <w:rFonts w:ascii="Arial" w:hAnsi="Arial" w:cs="Arial"/>
          <w:szCs w:val="24"/>
        </w:rPr>
        <w:t xml:space="preserve"> настоящее</w:t>
      </w:r>
      <w:r w:rsidR="00DB6BE0" w:rsidRPr="008142AE">
        <w:rPr>
          <w:rFonts w:ascii="Arial" w:hAnsi="Arial" w:cs="Arial"/>
          <w:szCs w:val="24"/>
        </w:rPr>
        <w:t xml:space="preserve"> постановление на официальном сайте муниципального образования </w:t>
      </w:r>
      <w:r w:rsidR="005533BE" w:rsidRPr="008142AE">
        <w:rPr>
          <w:rFonts w:ascii="Arial" w:hAnsi="Arial" w:cs="Arial"/>
          <w:szCs w:val="24"/>
        </w:rPr>
        <w:t xml:space="preserve">Каменецкое </w:t>
      </w:r>
      <w:r w:rsidR="00DB6BE0" w:rsidRPr="008142AE">
        <w:rPr>
          <w:rFonts w:ascii="Arial" w:hAnsi="Arial" w:cs="Arial"/>
          <w:szCs w:val="24"/>
        </w:rPr>
        <w:t>Узловского район</w:t>
      </w:r>
      <w:r w:rsidR="005533BE" w:rsidRPr="008142AE">
        <w:rPr>
          <w:rFonts w:ascii="Arial" w:hAnsi="Arial" w:cs="Arial"/>
          <w:szCs w:val="24"/>
        </w:rPr>
        <w:t>а.</w:t>
      </w:r>
    </w:p>
    <w:p w:rsidR="00DB6BE0" w:rsidRPr="008142AE" w:rsidRDefault="00557A66" w:rsidP="005533B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6</w:t>
      </w:r>
      <w:r w:rsidR="00DB6BE0" w:rsidRPr="008142AE">
        <w:rPr>
          <w:rFonts w:ascii="Arial" w:hAnsi="Arial" w:cs="Arial"/>
          <w:szCs w:val="24"/>
        </w:rPr>
        <w:t xml:space="preserve">. </w:t>
      </w:r>
      <w:r w:rsidR="005533BE" w:rsidRPr="008142AE">
        <w:rPr>
          <w:rFonts w:ascii="Arial" w:hAnsi="Arial" w:cs="Arial"/>
          <w:szCs w:val="24"/>
        </w:rPr>
        <w:t>Отделу по работе с населением, делопроизводству и административной работе администрации муниципального образования Каменецкое Узловского района</w:t>
      </w:r>
      <w:r w:rsidR="00DB6BE0" w:rsidRPr="008142AE">
        <w:rPr>
          <w:rFonts w:ascii="Arial" w:hAnsi="Arial" w:cs="Arial"/>
          <w:szCs w:val="24"/>
        </w:rPr>
        <w:t xml:space="preserve"> обнародовать постановление </w:t>
      </w:r>
      <w:r w:rsidR="005533BE" w:rsidRPr="008142AE">
        <w:rPr>
          <w:rFonts w:ascii="Arial" w:hAnsi="Arial" w:cs="Arial"/>
          <w:szCs w:val="24"/>
        </w:rPr>
        <w:t>в местах для обнародования.</w:t>
      </w:r>
    </w:p>
    <w:p w:rsidR="00DB6BE0" w:rsidRPr="008142AE" w:rsidRDefault="00557A66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7</w:t>
      </w:r>
      <w:r w:rsidR="00DB6BE0" w:rsidRPr="008142AE">
        <w:rPr>
          <w:rFonts w:ascii="Arial" w:hAnsi="Arial" w:cs="Arial"/>
          <w:szCs w:val="24"/>
        </w:rPr>
        <w:t>. Постановление вступ</w:t>
      </w:r>
      <w:r w:rsidR="005533BE" w:rsidRPr="008142AE">
        <w:rPr>
          <w:rFonts w:ascii="Arial" w:hAnsi="Arial" w:cs="Arial"/>
          <w:szCs w:val="24"/>
        </w:rPr>
        <w:t>ает в силу со дня обнародования.</w:t>
      </w:r>
    </w:p>
    <w:p w:rsidR="00DB6BE0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DB6BE0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DB6BE0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5533BE" w:rsidRPr="008142AE" w:rsidRDefault="005533BE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5533BE" w:rsidRPr="008142AE" w:rsidRDefault="005533BE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5533BE" w:rsidRPr="008142AE" w:rsidRDefault="005533BE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p w:rsidR="00DB6BE0" w:rsidRPr="008142AE" w:rsidRDefault="00DB6BE0" w:rsidP="005533B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4"/>
        </w:rPr>
      </w:pPr>
    </w:p>
    <w:tbl>
      <w:tblPr>
        <w:tblW w:w="9638" w:type="dxa"/>
        <w:tblLook w:val="01E0"/>
      </w:tblPr>
      <w:tblGrid>
        <w:gridCol w:w="4347"/>
        <w:gridCol w:w="5291"/>
      </w:tblGrid>
      <w:tr w:rsidR="00DB6BE0" w:rsidRPr="008142AE" w:rsidTr="005533BE">
        <w:trPr>
          <w:trHeight w:val="926"/>
        </w:trPr>
        <w:tc>
          <w:tcPr>
            <w:tcW w:w="4347" w:type="dxa"/>
          </w:tcPr>
          <w:p w:rsidR="00DB6BE0" w:rsidRPr="008142AE" w:rsidRDefault="00DB6BE0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8142AE">
              <w:rPr>
                <w:rFonts w:ascii="Arial" w:hAnsi="Arial" w:cs="Arial"/>
                <w:b/>
                <w:color w:val="000000"/>
                <w:szCs w:val="24"/>
              </w:rPr>
              <w:t>Глава администрации</w:t>
            </w:r>
          </w:p>
          <w:p w:rsidR="00DB6BE0" w:rsidRPr="008142AE" w:rsidRDefault="00DB6BE0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8142AE">
              <w:rPr>
                <w:rFonts w:ascii="Arial" w:hAnsi="Arial" w:cs="Arial"/>
                <w:b/>
                <w:color w:val="000000"/>
                <w:szCs w:val="24"/>
              </w:rPr>
              <w:t>муниципального образования</w:t>
            </w:r>
          </w:p>
          <w:p w:rsidR="00DB6BE0" w:rsidRPr="008142AE" w:rsidRDefault="005533BE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8142AE">
              <w:rPr>
                <w:rFonts w:ascii="Arial" w:hAnsi="Arial" w:cs="Arial"/>
                <w:b/>
                <w:color w:val="000000"/>
                <w:szCs w:val="24"/>
              </w:rPr>
              <w:t xml:space="preserve">Каменецкое </w:t>
            </w:r>
            <w:r w:rsidR="00DB6BE0" w:rsidRPr="008142AE">
              <w:rPr>
                <w:rFonts w:ascii="Arial" w:hAnsi="Arial" w:cs="Arial"/>
                <w:b/>
                <w:color w:val="000000"/>
                <w:szCs w:val="24"/>
              </w:rPr>
              <w:t>Узловского района</w:t>
            </w:r>
          </w:p>
        </w:tc>
        <w:tc>
          <w:tcPr>
            <w:tcW w:w="5291" w:type="dxa"/>
          </w:tcPr>
          <w:p w:rsidR="00DB6BE0" w:rsidRPr="008142AE" w:rsidRDefault="00DB6BE0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DB6BE0" w:rsidRPr="008142AE" w:rsidRDefault="00DB6BE0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DB6BE0" w:rsidRPr="008142AE" w:rsidRDefault="00A155E4" w:rsidP="005533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8142AE">
              <w:rPr>
                <w:rFonts w:ascii="Arial" w:hAnsi="Arial" w:cs="Arial"/>
                <w:b/>
                <w:color w:val="000000"/>
                <w:szCs w:val="24"/>
              </w:rPr>
              <w:t xml:space="preserve">           </w:t>
            </w:r>
            <w:r w:rsidR="000E63C8" w:rsidRPr="008142AE">
              <w:rPr>
                <w:rFonts w:ascii="Arial" w:hAnsi="Arial" w:cs="Arial"/>
                <w:b/>
                <w:color w:val="000000"/>
                <w:szCs w:val="24"/>
              </w:rPr>
              <w:t xml:space="preserve">    </w:t>
            </w:r>
            <w:r w:rsidRPr="008142AE">
              <w:rPr>
                <w:rFonts w:ascii="Arial" w:hAnsi="Arial" w:cs="Arial"/>
                <w:b/>
                <w:color w:val="000000"/>
                <w:szCs w:val="24"/>
              </w:rPr>
              <w:t xml:space="preserve">      </w:t>
            </w:r>
            <w:r w:rsidR="005533BE" w:rsidRPr="008142AE">
              <w:rPr>
                <w:rFonts w:ascii="Arial" w:hAnsi="Arial" w:cs="Arial"/>
                <w:b/>
                <w:color w:val="000000"/>
                <w:szCs w:val="24"/>
              </w:rPr>
              <w:t>А. А. Чудиков</w:t>
            </w:r>
          </w:p>
        </w:tc>
      </w:tr>
    </w:tbl>
    <w:p w:rsidR="00DB6BE0" w:rsidRPr="008142AE" w:rsidRDefault="00DB6BE0" w:rsidP="00DB6BE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B6BE0" w:rsidRPr="008142AE" w:rsidRDefault="00DB6BE0" w:rsidP="00DB6BE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  <w:bookmarkStart w:id="0" w:name="Par32"/>
      <w:bookmarkEnd w:id="0"/>
    </w:p>
    <w:p w:rsidR="00DB6BE0" w:rsidRPr="008142AE" w:rsidRDefault="00DB6BE0" w:rsidP="00DB6BE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</w:p>
    <w:p w:rsidR="00DB6BE0" w:rsidRPr="008142AE" w:rsidRDefault="00DB6BE0" w:rsidP="00DB6BE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</w:p>
    <w:p w:rsidR="0098410F" w:rsidRPr="008142AE" w:rsidRDefault="0098410F">
      <w:pPr>
        <w:rPr>
          <w:rFonts w:ascii="Arial" w:hAnsi="Arial" w:cs="Arial"/>
          <w:szCs w:val="24"/>
        </w:rPr>
      </w:pPr>
    </w:p>
    <w:p w:rsidR="0098410F" w:rsidRPr="008142AE" w:rsidRDefault="0098410F" w:rsidP="0098410F">
      <w:pPr>
        <w:rPr>
          <w:rFonts w:ascii="Arial" w:hAnsi="Arial" w:cs="Arial"/>
          <w:szCs w:val="24"/>
        </w:rPr>
      </w:pPr>
    </w:p>
    <w:p w:rsidR="0098410F" w:rsidRPr="008142AE" w:rsidRDefault="0098410F" w:rsidP="0098410F">
      <w:pPr>
        <w:rPr>
          <w:rFonts w:ascii="Arial" w:hAnsi="Arial" w:cs="Arial"/>
          <w:szCs w:val="24"/>
        </w:rPr>
      </w:pPr>
    </w:p>
    <w:p w:rsidR="0098410F" w:rsidRPr="008142AE" w:rsidRDefault="0098410F" w:rsidP="0098410F">
      <w:pPr>
        <w:rPr>
          <w:rFonts w:ascii="Arial" w:hAnsi="Arial" w:cs="Arial"/>
          <w:szCs w:val="24"/>
        </w:rPr>
      </w:pPr>
    </w:p>
    <w:p w:rsidR="0098410F" w:rsidRPr="008142AE" w:rsidRDefault="0098410F" w:rsidP="0098410F">
      <w:pPr>
        <w:rPr>
          <w:rFonts w:ascii="Arial" w:hAnsi="Arial" w:cs="Arial"/>
          <w:szCs w:val="24"/>
        </w:rPr>
      </w:pPr>
    </w:p>
    <w:p w:rsidR="0098410F" w:rsidRPr="008142AE" w:rsidRDefault="0098410F" w:rsidP="0098410F">
      <w:pPr>
        <w:rPr>
          <w:rFonts w:ascii="Arial" w:hAnsi="Arial" w:cs="Arial"/>
          <w:szCs w:val="24"/>
        </w:rPr>
      </w:pPr>
    </w:p>
    <w:p w:rsidR="000F0F8B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</w: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784735" w:rsidRPr="008142AE" w:rsidRDefault="00784735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52332E" w:rsidRPr="008142AE" w:rsidRDefault="0052332E" w:rsidP="00366CAC">
      <w:pPr>
        <w:tabs>
          <w:tab w:val="left" w:pos="163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142AE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52332E" w:rsidRPr="008142AE" w:rsidRDefault="0052332E" w:rsidP="00366CAC">
      <w:pPr>
        <w:tabs>
          <w:tab w:val="left" w:pos="163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142AE">
        <w:rPr>
          <w:rFonts w:ascii="Arial" w:hAnsi="Arial" w:cs="Arial"/>
          <w:sz w:val="20"/>
          <w:szCs w:val="20"/>
        </w:rPr>
        <w:t xml:space="preserve">администрации </w:t>
      </w:r>
      <w:proofErr w:type="gramStart"/>
      <w:r w:rsidRPr="008142AE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52332E" w:rsidRPr="008142AE" w:rsidRDefault="005533BE" w:rsidP="00366CAC">
      <w:pPr>
        <w:tabs>
          <w:tab w:val="left" w:pos="163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142AE">
        <w:rPr>
          <w:rFonts w:ascii="Arial" w:hAnsi="Arial" w:cs="Arial"/>
          <w:sz w:val="20"/>
          <w:szCs w:val="20"/>
        </w:rPr>
        <w:t xml:space="preserve"> образования </w:t>
      </w:r>
      <w:r w:rsidR="00EA5051" w:rsidRPr="008142AE">
        <w:rPr>
          <w:rFonts w:ascii="Arial" w:hAnsi="Arial" w:cs="Arial"/>
          <w:sz w:val="20"/>
          <w:szCs w:val="20"/>
        </w:rPr>
        <w:t xml:space="preserve">Каменецкое </w:t>
      </w:r>
      <w:r w:rsidR="0052332E" w:rsidRPr="008142AE">
        <w:rPr>
          <w:rFonts w:ascii="Arial" w:hAnsi="Arial" w:cs="Arial"/>
          <w:sz w:val="20"/>
          <w:szCs w:val="20"/>
        </w:rPr>
        <w:t xml:space="preserve">Узловского </w:t>
      </w:r>
    </w:p>
    <w:p w:rsidR="0098410F" w:rsidRPr="008142AE" w:rsidRDefault="005533BE" w:rsidP="00784735">
      <w:pPr>
        <w:tabs>
          <w:tab w:val="left" w:pos="163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142AE">
        <w:rPr>
          <w:rFonts w:ascii="Arial" w:hAnsi="Arial" w:cs="Arial"/>
          <w:sz w:val="20"/>
          <w:szCs w:val="20"/>
        </w:rPr>
        <w:t>района от</w:t>
      </w:r>
      <w:r w:rsidR="00EA5051" w:rsidRPr="008142AE">
        <w:rPr>
          <w:rFonts w:ascii="Arial" w:hAnsi="Arial" w:cs="Arial"/>
          <w:sz w:val="20"/>
          <w:szCs w:val="20"/>
        </w:rPr>
        <w:t xml:space="preserve"> </w:t>
      </w:r>
      <w:r w:rsidR="008142AE">
        <w:rPr>
          <w:rFonts w:ascii="Arial" w:hAnsi="Arial" w:cs="Arial"/>
          <w:sz w:val="20"/>
          <w:szCs w:val="20"/>
        </w:rPr>
        <w:t>30.01.2019 года</w:t>
      </w:r>
      <w:r w:rsidR="00EA5051" w:rsidRPr="008142AE">
        <w:rPr>
          <w:rFonts w:ascii="Arial" w:hAnsi="Arial" w:cs="Arial"/>
          <w:sz w:val="20"/>
          <w:szCs w:val="20"/>
        </w:rPr>
        <w:t xml:space="preserve">  </w:t>
      </w:r>
      <w:r w:rsidR="0052332E" w:rsidRPr="008142AE">
        <w:rPr>
          <w:rFonts w:ascii="Arial" w:hAnsi="Arial" w:cs="Arial"/>
          <w:sz w:val="20"/>
          <w:szCs w:val="20"/>
        </w:rPr>
        <w:t>№</w:t>
      </w:r>
      <w:r w:rsidR="008142AE">
        <w:rPr>
          <w:rFonts w:ascii="Arial" w:hAnsi="Arial" w:cs="Arial"/>
          <w:sz w:val="20"/>
          <w:szCs w:val="20"/>
        </w:rPr>
        <w:t xml:space="preserve"> 15</w:t>
      </w:r>
    </w:p>
    <w:p w:rsidR="008142AE" w:rsidRDefault="008142AE" w:rsidP="0052332E">
      <w:pPr>
        <w:tabs>
          <w:tab w:val="left" w:pos="1630"/>
        </w:tabs>
        <w:jc w:val="center"/>
        <w:rPr>
          <w:rFonts w:ascii="Arial" w:hAnsi="Arial" w:cs="Arial"/>
          <w:b/>
          <w:szCs w:val="24"/>
        </w:rPr>
      </w:pPr>
    </w:p>
    <w:p w:rsidR="008142AE" w:rsidRDefault="008142AE" w:rsidP="0052332E">
      <w:pPr>
        <w:tabs>
          <w:tab w:val="left" w:pos="1630"/>
        </w:tabs>
        <w:jc w:val="center"/>
        <w:rPr>
          <w:rFonts w:ascii="Arial" w:hAnsi="Arial" w:cs="Arial"/>
          <w:b/>
          <w:szCs w:val="24"/>
        </w:rPr>
      </w:pPr>
    </w:p>
    <w:p w:rsidR="0098410F" w:rsidRPr="008142AE" w:rsidRDefault="0052332E" w:rsidP="0052332E">
      <w:pPr>
        <w:tabs>
          <w:tab w:val="left" w:pos="1630"/>
        </w:tabs>
        <w:jc w:val="center"/>
        <w:rPr>
          <w:rFonts w:ascii="Arial" w:hAnsi="Arial" w:cs="Arial"/>
          <w:b/>
          <w:szCs w:val="24"/>
        </w:rPr>
      </w:pPr>
      <w:r w:rsidRPr="008142AE">
        <w:rPr>
          <w:rFonts w:ascii="Arial" w:hAnsi="Arial" w:cs="Arial"/>
          <w:b/>
          <w:szCs w:val="24"/>
        </w:rPr>
        <w:t>Правила</w:t>
      </w:r>
    </w:p>
    <w:p w:rsidR="0052332E" w:rsidRPr="008142AE" w:rsidRDefault="0052332E" w:rsidP="00366CAC">
      <w:pPr>
        <w:tabs>
          <w:tab w:val="left" w:pos="1630"/>
        </w:tabs>
        <w:jc w:val="center"/>
        <w:rPr>
          <w:rFonts w:ascii="Arial" w:hAnsi="Arial" w:cs="Arial"/>
          <w:b/>
          <w:szCs w:val="24"/>
        </w:rPr>
      </w:pPr>
      <w:r w:rsidRPr="008142AE">
        <w:rPr>
          <w:rFonts w:ascii="Arial" w:hAnsi="Arial" w:cs="Arial"/>
          <w:b/>
          <w:szCs w:val="24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EA5051" w:rsidRPr="008142AE">
        <w:rPr>
          <w:rFonts w:ascii="Arial" w:hAnsi="Arial" w:cs="Arial"/>
          <w:b/>
          <w:szCs w:val="24"/>
        </w:rPr>
        <w:t>муниципального образования</w:t>
      </w:r>
      <w:r w:rsidR="00366CAC" w:rsidRPr="008142AE">
        <w:rPr>
          <w:rFonts w:ascii="Arial" w:hAnsi="Arial" w:cs="Arial"/>
          <w:b/>
          <w:szCs w:val="24"/>
        </w:rPr>
        <w:t xml:space="preserve"> </w:t>
      </w:r>
      <w:r w:rsidR="00EA5051" w:rsidRPr="008142AE">
        <w:rPr>
          <w:rFonts w:ascii="Arial" w:hAnsi="Arial" w:cs="Arial"/>
          <w:b/>
          <w:szCs w:val="24"/>
        </w:rPr>
        <w:t xml:space="preserve">Каменецкое </w:t>
      </w:r>
      <w:r w:rsidRPr="008142AE">
        <w:rPr>
          <w:rFonts w:ascii="Arial" w:hAnsi="Arial" w:cs="Arial"/>
          <w:b/>
          <w:szCs w:val="24"/>
        </w:rPr>
        <w:t>Узловского района</w:t>
      </w:r>
    </w:p>
    <w:p w:rsidR="0052332E" w:rsidRPr="008142AE" w:rsidRDefault="0052332E" w:rsidP="0052332E">
      <w:pPr>
        <w:tabs>
          <w:tab w:val="left" w:pos="1630"/>
        </w:tabs>
        <w:jc w:val="center"/>
        <w:rPr>
          <w:rFonts w:ascii="Arial" w:hAnsi="Arial" w:cs="Arial"/>
          <w:szCs w:val="24"/>
        </w:rPr>
      </w:pPr>
    </w:p>
    <w:p w:rsidR="0052332E" w:rsidRPr="008142AE" w:rsidRDefault="0052332E" w:rsidP="0052332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  <w:t>1. Настоящие Правила устанавливают правила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</w:t>
      </w:r>
      <w:r w:rsidR="00BF2A4E" w:rsidRPr="008142AE">
        <w:rPr>
          <w:rFonts w:ascii="Arial" w:hAnsi="Arial" w:cs="Arial"/>
          <w:szCs w:val="24"/>
        </w:rPr>
        <w:t xml:space="preserve"> муниципальными учреждениями муниципального образования </w:t>
      </w:r>
      <w:r w:rsidR="00EA5051" w:rsidRPr="008142AE">
        <w:rPr>
          <w:rFonts w:ascii="Arial" w:hAnsi="Arial" w:cs="Arial"/>
          <w:szCs w:val="24"/>
        </w:rPr>
        <w:t>Каменецкое Узловского района (далее –</w:t>
      </w:r>
      <w:r w:rsidR="00BF2A4E" w:rsidRPr="008142AE">
        <w:rPr>
          <w:rFonts w:ascii="Arial" w:hAnsi="Arial" w:cs="Arial"/>
          <w:szCs w:val="24"/>
        </w:rPr>
        <w:t xml:space="preserve"> ведомственные переч</w:t>
      </w:r>
      <w:r w:rsidR="00EA5051" w:rsidRPr="008142AE">
        <w:rPr>
          <w:rFonts w:ascii="Arial" w:hAnsi="Arial" w:cs="Arial"/>
          <w:szCs w:val="24"/>
        </w:rPr>
        <w:t>ни муниципальных услуг и работ).</w:t>
      </w:r>
    </w:p>
    <w:p w:rsidR="00BF2A4E" w:rsidRPr="008142AE" w:rsidRDefault="00BF2A4E" w:rsidP="0052332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  <w:t xml:space="preserve">2. Ведомственные перечни муниципальных услуг и работ формируются администрацией </w:t>
      </w:r>
      <w:r w:rsidR="005533BE" w:rsidRPr="008142AE">
        <w:rPr>
          <w:rFonts w:ascii="Arial" w:hAnsi="Arial" w:cs="Arial"/>
          <w:szCs w:val="24"/>
        </w:rPr>
        <w:t xml:space="preserve">муниципального образования </w:t>
      </w:r>
      <w:r w:rsidR="00EA5051" w:rsidRPr="008142AE">
        <w:rPr>
          <w:rFonts w:ascii="Arial" w:hAnsi="Arial" w:cs="Arial"/>
          <w:szCs w:val="24"/>
        </w:rPr>
        <w:t xml:space="preserve">Каменецкое </w:t>
      </w:r>
      <w:r w:rsidRPr="008142AE">
        <w:rPr>
          <w:rFonts w:ascii="Arial" w:hAnsi="Arial" w:cs="Arial"/>
          <w:szCs w:val="24"/>
        </w:rPr>
        <w:t>Узловского района, осуществляющей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бюджетных средств, в ведении кото</w:t>
      </w:r>
      <w:r w:rsidR="00EA5051" w:rsidRPr="008142AE">
        <w:rPr>
          <w:rFonts w:ascii="Arial" w:hAnsi="Arial" w:cs="Arial"/>
          <w:szCs w:val="24"/>
        </w:rPr>
        <w:t>рых находятся муниципальные казённые учреждения.</w:t>
      </w:r>
    </w:p>
    <w:p w:rsidR="00BF2A4E" w:rsidRPr="008142AE" w:rsidRDefault="00BF2A4E" w:rsidP="0052332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</w:r>
      <w:r w:rsidR="00041357" w:rsidRPr="008142AE">
        <w:rPr>
          <w:rFonts w:ascii="Arial" w:hAnsi="Arial" w:cs="Arial"/>
          <w:szCs w:val="24"/>
        </w:rPr>
        <w:t xml:space="preserve">3. Ведомственные перечни муниципальных услуг и работ, сформированные в соответствии с настоящими Правилами, утверждаются по согласованию с </w:t>
      </w:r>
      <w:r w:rsidR="00EA5051" w:rsidRPr="008142AE">
        <w:rPr>
          <w:rFonts w:ascii="Arial" w:hAnsi="Arial" w:cs="Arial"/>
          <w:szCs w:val="24"/>
        </w:rPr>
        <w:t>отделом экономики, финансов и бухгалтерского учёта</w:t>
      </w:r>
      <w:r w:rsidR="00041357" w:rsidRPr="008142AE">
        <w:rPr>
          <w:rFonts w:ascii="Arial" w:hAnsi="Arial" w:cs="Arial"/>
          <w:szCs w:val="24"/>
        </w:rPr>
        <w:t xml:space="preserve"> администрации </w:t>
      </w:r>
      <w:r w:rsidR="005533BE" w:rsidRPr="008142AE">
        <w:rPr>
          <w:rFonts w:ascii="Arial" w:hAnsi="Arial" w:cs="Arial"/>
          <w:szCs w:val="24"/>
        </w:rPr>
        <w:t xml:space="preserve">муниципального образования </w:t>
      </w:r>
      <w:r w:rsidR="00EA5051" w:rsidRPr="008142AE">
        <w:rPr>
          <w:rFonts w:ascii="Arial" w:hAnsi="Arial" w:cs="Arial"/>
          <w:szCs w:val="24"/>
        </w:rPr>
        <w:t>Каменецкое Узловского района.</w:t>
      </w:r>
    </w:p>
    <w:p w:rsidR="00041357" w:rsidRPr="008142AE" w:rsidRDefault="00041357" w:rsidP="0052332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а) наименование государственной (муниципальной) услуги;</w:t>
      </w:r>
    </w:p>
    <w:p w:rsidR="00041357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б) указание на коды Общероссийского классификатора продукции по видам экономической деятельности, соответствующие государственной (муниципальной) услуге;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в) указание на публично-правовое образование, к расходным обязательствам которого в соответствии с нормативными правовыми актами, указанными в пункте 2 настоящих Правил, относится оказание государственной (муниципальной) услуги;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г) указание на бесплатность или платность государственной (муниципальной) услуги;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proofErr w:type="spellStart"/>
      <w:r w:rsidRPr="008142AE">
        <w:rPr>
          <w:rFonts w:ascii="Arial" w:hAnsi="Arial" w:cs="Arial"/>
          <w:szCs w:val="24"/>
        </w:rPr>
        <w:t>д</w:t>
      </w:r>
      <w:proofErr w:type="spellEnd"/>
      <w:r w:rsidRPr="008142AE">
        <w:rPr>
          <w:rFonts w:ascii="Arial" w:hAnsi="Arial" w:cs="Arial"/>
          <w:szCs w:val="24"/>
        </w:rPr>
        <w:t>) наименование показателей, характеризующих содержание государственной (муниципальной) услуги (при установлении таких показателей соответствующими федеральными органами исполнительной власти);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е) наименование показателей, характеризующих условия (формы) оказания государственной (муниципальной) услуги (при установлении таких показателей соответствующими федеральными органами исполнительной власти);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proofErr w:type="gramStart"/>
      <w:r w:rsidRPr="008142AE">
        <w:rPr>
          <w:rFonts w:ascii="Arial" w:hAnsi="Arial" w:cs="Arial"/>
          <w:szCs w:val="24"/>
        </w:rPr>
        <w:t>ж) тип (типы) государственного (муниципального) учрежде</w:t>
      </w:r>
      <w:r w:rsidR="00366CAC" w:rsidRPr="008142AE">
        <w:rPr>
          <w:rFonts w:ascii="Arial" w:hAnsi="Arial" w:cs="Arial"/>
          <w:szCs w:val="24"/>
        </w:rPr>
        <w:t>ния (бюджетное, автономное, казё</w:t>
      </w:r>
      <w:r w:rsidRPr="008142AE">
        <w:rPr>
          <w:rFonts w:ascii="Arial" w:hAnsi="Arial" w:cs="Arial"/>
          <w:szCs w:val="24"/>
        </w:rPr>
        <w:t>нное), которое вправе оказывать государственную (муниципальную) услугу;</w:t>
      </w:r>
      <w:proofErr w:type="gramEnd"/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proofErr w:type="spellStart"/>
      <w:r w:rsidRPr="008142AE">
        <w:rPr>
          <w:rFonts w:ascii="Arial" w:hAnsi="Arial" w:cs="Arial"/>
          <w:szCs w:val="24"/>
        </w:rPr>
        <w:t>з</w:t>
      </w:r>
      <w:proofErr w:type="spellEnd"/>
      <w:r w:rsidRPr="008142AE">
        <w:rPr>
          <w:rFonts w:ascii="Arial" w:hAnsi="Arial" w:cs="Arial"/>
          <w:szCs w:val="24"/>
        </w:rPr>
        <w:t>) категории потребителей государственной (муниципальной) услуги;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и) наименования показателей, характеризующих качество (при установлении показателей, характеризующих качество, соответствующими федеральными органами исполнительной власти) и об</w:t>
      </w:r>
      <w:r w:rsidR="00366CAC" w:rsidRPr="008142AE">
        <w:rPr>
          <w:rFonts w:ascii="Arial" w:hAnsi="Arial" w:cs="Arial"/>
          <w:szCs w:val="24"/>
        </w:rPr>
        <w:t>ъё</w:t>
      </w:r>
      <w:r w:rsidRPr="008142AE">
        <w:rPr>
          <w:rFonts w:ascii="Arial" w:hAnsi="Arial" w:cs="Arial"/>
          <w:szCs w:val="24"/>
        </w:rPr>
        <w:t>м государственной (муниципальной) услуги, а также единицы их измерения;</w:t>
      </w:r>
    </w:p>
    <w:p w:rsidR="00E52881" w:rsidRPr="008142AE" w:rsidRDefault="00E52881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к) реквизиты (с указанием статей, частей, пунктов, подпунктов, абзацев) актов, являющихся основанием для формирования </w:t>
      </w:r>
      <w:r w:rsidR="00057672" w:rsidRPr="008142AE">
        <w:rPr>
          <w:rFonts w:ascii="Arial" w:hAnsi="Arial" w:cs="Arial"/>
          <w:szCs w:val="24"/>
        </w:rPr>
        <w:t>ведомственного перечня муниципальных услуг и работ</w:t>
      </w:r>
      <w:r w:rsidRPr="008142AE">
        <w:rPr>
          <w:rFonts w:ascii="Arial" w:hAnsi="Arial" w:cs="Arial"/>
          <w:szCs w:val="24"/>
        </w:rPr>
        <w:t xml:space="preserve"> и (или)</w:t>
      </w:r>
      <w:r w:rsidR="00DD2644" w:rsidRPr="008142AE">
        <w:rPr>
          <w:rFonts w:ascii="Arial" w:hAnsi="Arial" w:cs="Arial"/>
          <w:szCs w:val="24"/>
        </w:rPr>
        <w:t xml:space="preserve"> внесе</w:t>
      </w:r>
      <w:r w:rsidR="00366CAC" w:rsidRPr="008142AE">
        <w:rPr>
          <w:rFonts w:ascii="Arial" w:hAnsi="Arial" w:cs="Arial"/>
          <w:szCs w:val="24"/>
        </w:rPr>
        <w:t>ния в него изменений.</w:t>
      </w:r>
    </w:p>
    <w:p w:rsidR="00DD2644" w:rsidRPr="008142AE" w:rsidRDefault="00DD2644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lastRenderedPageBreak/>
        <w:t>5. 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</w:t>
      </w:r>
      <w:hyperlink r:id="rId4" w:history="1">
        <w:r w:rsidR="00366CAC" w:rsidRPr="008142AE">
          <w:rPr>
            <w:rStyle w:val="a3"/>
            <w:rFonts w:ascii="Arial" w:hAnsi="Arial" w:cs="Arial"/>
            <w:szCs w:val="24"/>
          </w:rPr>
          <w:t>www.bus.gov.ru</w:t>
        </w:r>
      </w:hyperlink>
      <w:r w:rsidR="00366CAC" w:rsidRPr="008142AE">
        <w:rPr>
          <w:rFonts w:ascii="Arial" w:hAnsi="Arial" w:cs="Arial"/>
          <w:szCs w:val="24"/>
        </w:rPr>
        <w:t>), а также</w:t>
      </w:r>
      <w:r w:rsidRPr="008142AE">
        <w:rPr>
          <w:rFonts w:ascii="Arial" w:hAnsi="Arial" w:cs="Arial"/>
          <w:szCs w:val="24"/>
        </w:rPr>
        <w:t xml:space="preserve"> на едином портале бюджетной системы Российской Федерации (</w:t>
      </w:r>
      <w:proofErr w:type="spellStart"/>
      <w:r w:rsidRPr="008142AE">
        <w:rPr>
          <w:rFonts w:ascii="Arial" w:hAnsi="Arial" w:cs="Arial"/>
          <w:szCs w:val="24"/>
        </w:rPr>
        <w:t>www.budget.gov.ru</w:t>
      </w:r>
      <w:proofErr w:type="spellEnd"/>
      <w:r w:rsidRPr="008142AE">
        <w:rPr>
          <w:rFonts w:ascii="Arial" w:hAnsi="Arial" w:cs="Arial"/>
          <w:szCs w:val="24"/>
        </w:rPr>
        <w:t>) в информаци</w:t>
      </w:r>
      <w:r w:rsidR="00366CAC" w:rsidRPr="008142AE">
        <w:rPr>
          <w:rFonts w:ascii="Arial" w:hAnsi="Arial" w:cs="Arial"/>
          <w:szCs w:val="24"/>
        </w:rPr>
        <w:t xml:space="preserve">онно-телекоммуникационной сети </w:t>
      </w:r>
      <w:r w:rsidRPr="008142AE">
        <w:rPr>
          <w:rFonts w:ascii="Arial" w:hAnsi="Arial" w:cs="Arial"/>
          <w:szCs w:val="24"/>
        </w:rPr>
        <w:t>Ин</w:t>
      </w:r>
      <w:r w:rsidR="00366CAC" w:rsidRPr="008142AE">
        <w:rPr>
          <w:rFonts w:ascii="Arial" w:hAnsi="Arial" w:cs="Arial"/>
          <w:szCs w:val="24"/>
        </w:rPr>
        <w:t>тернет</w:t>
      </w:r>
      <w:r w:rsidRPr="008142AE">
        <w:rPr>
          <w:rFonts w:ascii="Arial" w:hAnsi="Arial" w:cs="Arial"/>
          <w:szCs w:val="24"/>
        </w:rPr>
        <w:t xml:space="preserve"> в </w:t>
      </w:r>
      <w:hyperlink r:id="rId5" w:history="1">
        <w:r w:rsidRPr="008142AE">
          <w:rPr>
            <w:rStyle w:val="a3"/>
            <w:rFonts w:ascii="Arial" w:hAnsi="Arial" w:cs="Arial"/>
            <w:color w:val="auto"/>
            <w:szCs w:val="24"/>
            <w:u w:val="none"/>
          </w:rPr>
          <w:t>порядке</w:t>
        </w:r>
      </w:hyperlink>
      <w:r w:rsidRPr="008142AE">
        <w:rPr>
          <w:rFonts w:ascii="Arial" w:hAnsi="Arial" w:cs="Arial"/>
          <w:szCs w:val="24"/>
        </w:rPr>
        <w:t>, установленном Министерство</w:t>
      </w:r>
      <w:r w:rsidR="005533BE" w:rsidRPr="008142AE">
        <w:rPr>
          <w:rFonts w:ascii="Arial" w:hAnsi="Arial" w:cs="Arial"/>
          <w:szCs w:val="24"/>
        </w:rPr>
        <w:t>м финансов Российс</w:t>
      </w:r>
      <w:r w:rsidR="00366CAC" w:rsidRPr="008142AE">
        <w:rPr>
          <w:rFonts w:ascii="Arial" w:hAnsi="Arial" w:cs="Arial"/>
          <w:szCs w:val="24"/>
        </w:rPr>
        <w:t>кой Федерации.</w:t>
      </w:r>
    </w:p>
    <w:p w:rsidR="00DD2644" w:rsidRPr="008142AE" w:rsidRDefault="00DD2644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6. Информация, сформированная по каждой муниципальной услуге и работе в соответствии с </w:t>
      </w:r>
      <w:hyperlink r:id="rId6" w:history="1">
        <w:r w:rsidRPr="008142AE">
          <w:rPr>
            <w:rStyle w:val="a3"/>
            <w:rFonts w:ascii="Arial" w:hAnsi="Arial" w:cs="Arial"/>
            <w:color w:val="auto"/>
            <w:szCs w:val="24"/>
            <w:u w:val="none"/>
          </w:rPr>
          <w:t>пунктом 4</w:t>
        </w:r>
      </w:hyperlink>
      <w:r w:rsidRPr="008142AE">
        <w:rPr>
          <w:rFonts w:ascii="Arial" w:hAnsi="Arial" w:cs="Arial"/>
          <w:szCs w:val="24"/>
        </w:rPr>
        <w:t xml:space="preserve"> наст</w:t>
      </w:r>
      <w:r w:rsidR="00C64A95" w:rsidRPr="008142AE">
        <w:rPr>
          <w:rFonts w:ascii="Arial" w:hAnsi="Arial" w:cs="Arial"/>
          <w:szCs w:val="24"/>
        </w:rPr>
        <w:t>оящих Правил</w:t>
      </w:r>
      <w:r w:rsidRPr="008142AE">
        <w:rPr>
          <w:rFonts w:ascii="Arial" w:hAnsi="Arial" w:cs="Arial"/>
          <w:szCs w:val="24"/>
        </w:rPr>
        <w:t>, образует реестровую запись.</w:t>
      </w:r>
      <w:r w:rsidR="00C64A95" w:rsidRPr="008142AE">
        <w:rPr>
          <w:rFonts w:ascii="Arial" w:hAnsi="Arial" w:cs="Arial"/>
          <w:szCs w:val="24"/>
        </w:rPr>
        <w:t xml:space="preserve"> </w:t>
      </w:r>
      <w:r w:rsidRPr="008142AE">
        <w:rPr>
          <w:rFonts w:ascii="Arial" w:hAnsi="Arial" w:cs="Arial"/>
          <w:szCs w:val="24"/>
        </w:rPr>
        <w:t>Каждой реестровой записи присваивается уникальный номер.</w:t>
      </w:r>
    </w:p>
    <w:p w:rsidR="00C64A95" w:rsidRPr="008142AE" w:rsidRDefault="00C64A95" w:rsidP="00E52881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98410F" w:rsidRPr="008142AE" w:rsidRDefault="008B533C" w:rsidP="00784735">
      <w:pPr>
        <w:tabs>
          <w:tab w:val="left" w:pos="567"/>
        </w:tabs>
        <w:ind w:firstLine="567"/>
        <w:jc w:val="both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Ведомственные перечни муниципальных работ и услуг, сформированные в соответствии с настоящими Правилами, размещаются на официальном сайте </w:t>
      </w:r>
      <w:r w:rsidR="005533BE" w:rsidRPr="008142AE">
        <w:rPr>
          <w:rFonts w:ascii="Arial" w:hAnsi="Arial" w:cs="Arial"/>
          <w:szCs w:val="24"/>
        </w:rPr>
        <w:t xml:space="preserve">муниципального образования </w:t>
      </w:r>
      <w:r w:rsidR="00366CAC" w:rsidRPr="008142AE">
        <w:rPr>
          <w:rFonts w:ascii="Arial" w:hAnsi="Arial" w:cs="Arial"/>
          <w:szCs w:val="24"/>
        </w:rPr>
        <w:t>Каменецкое Узловского района</w:t>
      </w:r>
      <w:r w:rsidR="00784735" w:rsidRPr="008142AE">
        <w:rPr>
          <w:rFonts w:ascii="Arial" w:hAnsi="Arial" w:cs="Arial"/>
          <w:szCs w:val="24"/>
        </w:rPr>
        <w:t>.</w:t>
      </w: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98410F" w:rsidRPr="008142AE" w:rsidRDefault="0098410F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8B533C" w:rsidRPr="008142AE" w:rsidRDefault="008B533C" w:rsidP="0098410F">
      <w:pPr>
        <w:tabs>
          <w:tab w:val="left" w:pos="1630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8B533C" w:rsidRPr="008142AE" w:rsidRDefault="008B533C" w:rsidP="008B533C">
      <w:pPr>
        <w:rPr>
          <w:rFonts w:ascii="Arial" w:hAnsi="Arial" w:cs="Arial"/>
          <w:szCs w:val="24"/>
        </w:rPr>
      </w:pPr>
    </w:p>
    <w:p w:rsidR="0098410F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ab/>
      </w: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1929"/>
        </w:tabs>
        <w:rPr>
          <w:rFonts w:ascii="Arial" w:hAnsi="Arial" w:cs="Arial"/>
          <w:szCs w:val="24"/>
        </w:rPr>
      </w:pPr>
    </w:p>
    <w:p w:rsidR="008B533C" w:rsidRPr="008142AE" w:rsidRDefault="008B533C" w:rsidP="00917A0F">
      <w:pPr>
        <w:tabs>
          <w:tab w:val="left" w:pos="851"/>
        </w:tabs>
        <w:jc w:val="both"/>
        <w:rPr>
          <w:rFonts w:ascii="Arial" w:hAnsi="Arial" w:cs="Arial"/>
          <w:szCs w:val="24"/>
        </w:rPr>
        <w:sectPr w:rsidR="008B533C" w:rsidRPr="008142AE" w:rsidSect="00784735">
          <w:pgSz w:w="11906" w:h="16838"/>
          <w:pgMar w:top="851" w:right="737" w:bottom="794" w:left="1361" w:header="709" w:footer="709" w:gutter="0"/>
          <w:cols w:space="708"/>
          <w:docGrid w:linePitch="360"/>
        </w:sectPr>
      </w:pPr>
    </w:p>
    <w:tbl>
      <w:tblPr>
        <w:tblStyle w:val="a4"/>
        <w:tblW w:w="1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11"/>
        <w:gridCol w:w="6317"/>
      </w:tblGrid>
      <w:tr w:rsidR="008B533C" w:rsidRPr="008142AE" w:rsidTr="00784735">
        <w:trPr>
          <w:trHeight w:val="609"/>
        </w:trPr>
        <w:tc>
          <w:tcPr>
            <w:tcW w:w="8411" w:type="dxa"/>
          </w:tcPr>
          <w:p w:rsidR="008B533C" w:rsidRPr="008142AE" w:rsidRDefault="008B533C" w:rsidP="00917A0F">
            <w:pPr>
              <w:tabs>
                <w:tab w:val="left" w:pos="851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317" w:type="dxa"/>
          </w:tcPr>
          <w:p w:rsidR="00784735" w:rsidRPr="008142AE" w:rsidRDefault="00784735" w:rsidP="00563F75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20"/>
              </w:rPr>
            </w:pPr>
            <w:r w:rsidRPr="008142AE">
              <w:rPr>
                <w:rFonts w:ascii="Arial" w:hAnsi="Arial" w:cs="Arial"/>
                <w:sz w:val="20"/>
              </w:rPr>
              <w:t>Приложение</w:t>
            </w:r>
          </w:p>
          <w:p w:rsidR="00563F75" w:rsidRPr="008142AE" w:rsidRDefault="00057672" w:rsidP="00563F75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20"/>
              </w:rPr>
            </w:pPr>
            <w:r w:rsidRPr="008142AE">
              <w:rPr>
                <w:rFonts w:ascii="Arial" w:hAnsi="Arial" w:cs="Arial"/>
                <w:sz w:val="20"/>
              </w:rPr>
              <w:t xml:space="preserve">к Правилам </w:t>
            </w:r>
            <w:r w:rsidR="008B533C" w:rsidRPr="008142AE">
              <w:rPr>
                <w:rFonts w:ascii="Arial" w:hAnsi="Arial" w:cs="Arial"/>
                <w:sz w:val="20"/>
              </w:rPr>
              <w:t>формирования, ведения и утверждения ведомственных перечней муниципальных услуг и работ, оказываемых и выполняемых муниципальными учреждениями</w:t>
            </w:r>
          </w:p>
        </w:tc>
      </w:tr>
    </w:tbl>
    <w:p w:rsidR="00784735" w:rsidRPr="008142AE" w:rsidRDefault="00784735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Утверждаю</w:t>
      </w: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________________________________________</w:t>
      </w: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proofErr w:type="gramStart"/>
      <w:r w:rsidRPr="008142AE">
        <w:rPr>
          <w:rFonts w:ascii="Arial" w:hAnsi="Arial" w:cs="Arial"/>
          <w:szCs w:val="24"/>
        </w:rPr>
        <w:t>(подпись, Ф.</w:t>
      </w:r>
      <w:r w:rsidR="00563F75" w:rsidRPr="008142AE">
        <w:rPr>
          <w:rFonts w:ascii="Arial" w:hAnsi="Arial" w:cs="Arial"/>
          <w:szCs w:val="24"/>
        </w:rPr>
        <w:t xml:space="preserve"> </w:t>
      </w:r>
      <w:r w:rsidRPr="008142AE">
        <w:rPr>
          <w:rFonts w:ascii="Arial" w:hAnsi="Arial" w:cs="Arial"/>
          <w:szCs w:val="24"/>
        </w:rPr>
        <w:t>И.</w:t>
      </w:r>
      <w:r w:rsidR="00563F75" w:rsidRPr="008142AE">
        <w:rPr>
          <w:rFonts w:ascii="Arial" w:hAnsi="Arial" w:cs="Arial"/>
          <w:szCs w:val="24"/>
        </w:rPr>
        <w:t xml:space="preserve"> </w:t>
      </w:r>
      <w:r w:rsidRPr="008142AE">
        <w:rPr>
          <w:rFonts w:ascii="Arial" w:hAnsi="Arial" w:cs="Arial"/>
          <w:szCs w:val="24"/>
        </w:rPr>
        <w:t xml:space="preserve">О. руководителя главного распорядителя </w:t>
      </w:r>
      <w:proofErr w:type="gramEnd"/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средств бюджета муниципального образования </w:t>
      </w:r>
      <w:r w:rsidR="00563F75" w:rsidRPr="008142AE">
        <w:rPr>
          <w:rFonts w:ascii="Arial" w:hAnsi="Arial" w:cs="Arial"/>
          <w:szCs w:val="24"/>
        </w:rPr>
        <w:t>Каменецкое</w:t>
      </w:r>
      <w:r w:rsidRPr="008142AE">
        <w:rPr>
          <w:rFonts w:ascii="Arial" w:hAnsi="Arial" w:cs="Arial"/>
          <w:szCs w:val="24"/>
        </w:rPr>
        <w:t xml:space="preserve"> </w:t>
      </w: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Узловского района, в </w:t>
      </w:r>
      <w:proofErr w:type="gramStart"/>
      <w:r w:rsidRPr="008142AE">
        <w:rPr>
          <w:rFonts w:ascii="Arial" w:hAnsi="Arial" w:cs="Arial"/>
          <w:szCs w:val="24"/>
        </w:rPr>
        <w:t>ведении</w:t>
      </w:r>
      <w:proofErr w:type="gramEnd"/>
      <w:r w:rsidRPr="008142AE">
        <w:rPr>
          <w:rFonts w:ascii="Arial" w:hAnsi="Arial" w:cs="Arial"/>
          <w:szCs w:val="24"/>
        </w:rPr>
        <w:t xml:space="preserve"> которого находится </w:t>
      </w:r>
    </w:p>
    <w:p w:rsidR="008B533C" w:rsidRPr="008142AE" w:rsidRDefault="00563F75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>муниципальное казё</w:t>
      </w:r>
      <w:r w:rsidR="008B533C" w:rsidRPr="008142AE">
        <w:rPr>
          <w:rFonts w:ascii="Arial" w:hAnsi="Arial" w:cs="Arial"/>
          <w:szCs w:val="24"/>
        </w:rPr>
        <w:t>нное учреждение)</w:t>
      </w: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  <w:r w:rsidRPr="008142AE">
        <w:rPr>
          <w:rFonts w:ascii="Arial" w:hAnsi="Arial" w:cs="Arial"/>
          <w:szCs w:val="24"/>
        </w:rPr>
        <w:t xml:space="preserve">«____»_________________ </w:t>
      </w:r>
      <w:proofErr w:type="gramStart"/>
      <w:r w:rsidRPr="008142AE">
        <w:rPr>
          <w:rFonts w:ascii="Arial" w:hAnsi="Arial" w:cs="Arial"/>
          <w:szCs w:val="24"/>
        </w:rPr>
        <w:t>г</w:t>
      </w:r>
      <w:proofErr w:type="gramEnd"/>
      <w:r w:rsidRPr="008142AE">
        <w:rPr>
          <w:rFonts w:ascii="Arial" w:hAnsi="Arial" w:cs="Arial"/>
          <w:szCs w:val="24"/>
        </w:rPr>
        <w:t>.</w:t>
      </w:r>
    </w:p>
    <w:p w:rsidR="008B533C" w:rsidRPr="008142AE" w:rsidRDefault="008B533C" w:rsidP="008B533C">
      <w:pPr>
        <w:tabs>
          <w:tab w:val="left" w:pos="851"/>
        </w:tabs>
        <w:jc w:val="right"/>
        <w:rPr>
          <w:rFonts w:ascii="Arial" w:hAnsi="Arial" w:cs="Arial"/>
          <w:szCs w:val="24"/>
        </w:rPr>
      </w:pPr>
    </w:p>
    <w:p w:rsidR="00366CAC" w:rsidRPr="008142AE" w:rsidRDefault="00366CAC" w:rsidP="008B533C">
      <w:pPr>
        <w:tabs>
          <w:tab w:val="left" w:pos="851"/>
        </w:tabs>
        <w:jc w:val="center"/>
        <w:rPr>
          <w:rFonts w:ascii="Arial" w:hAnsi="Arial" w:cs="Arial"/>
          <w:b/>
          <w:szCs w:val="24"/>
        </w:rPr>
      </w:pPr>
    </w:p>
    <w:p w:rsidR="008B533C" w:rsidRPr="008142AE" w:rsidRDefault="00784735" w:rsidP="008B533C">
      <w:pPr>
        <w:tabs>
          <w:tab w:val="left" w:pos="851"/>
        </w:tabs>
        <w:jc w:val="center"/>
        <w:rPr>
          <w:rFonts w:ascii="Arial" w:hAnsi="Arial" w:cs="Arial"/>
          <w:b/>
          <w:szCs w:val="24"/>
        </w:rPr>
      </w:pPr>
      <w:r w:rsidRPr="008142AE">
        <w:rPr>
          <w:rFonts w:ascii="Arial" w:hAnsi="Arial" w:cs="Arial"/>
          <w:b/>
          <w:szCs w:val="24"/>
        </w:rPr>
        <w:t>ФОРМА</w:t>
      </w:r>
    </w:p>
    <w:p w:rsidR="008B533C" w:rsidRPr="008142AE" w:rsidRDefault="008B533C" w:rsidP="008B533C">
      <w:pPr>
        <w:tabs>
          <w:tab w:val="left" w:pos="851"/>
        </w:tabs>
        <w:jc w:val="center"/>
        <w:rPr>
          <w:rFonts w:ascii="Arial" w:hAnsi="Arial" w:cs="Arial"/>
          <w:b/>
          <w:szCs w:val="24"/>
        </w:rPr>
      </w:pPr>
      <w:r w:rsidRPr="008142AE">
        <w:rPr>
          <w:rFonts w:ascii="Arial" w:hAnsi="Arial" w:cs="Arial"/>
          <w:b/>
          <w:szCs w:val="24"/>
        </w:rPr>
        <w:t xml:space="preserve">ведомственного перечня муниципальных услуг и работ, оказываемых и выполняемых подведомственными муниципальными учреждениями </w:t>
      </w:r>
      <w:r w:rsidR="00422290" w:rsidRPr="008142AE">
        <w:rPr>
          <w:rFonts w:ascii="Arial" w:hAnsi="Arial" w:cs="Arial"/>
          <w:b/>
          <w:szCs w:val="24"/>
        </w:rPr>
        <w:t xml:space="preserve">муниципального образования </w:t>
      </w:r>
      <w:r w:rsidR="00366CAC" w:rsidRPr="008142AE">
        <w:rPr>
          <w:rFonts w:ascii="Arial" w:hAnsi="Arial" w:cs="Arial"/>
          <w:b/>
          <w:szCs w:val="24"/>
        </w:rPr>
        <w:t xml:space="preserve">Каменецкое </w:t>
      </w:r>
      <w:r w:rsidRPr="008142AE">
        <w:rPr>
          <w:rFonts w:ascii="Arial" w:hAnsi="Arial" w:cs="Arial"/>
          <w:b/>
          <w:szCs w:val="24"/>
        </w:rPr>
        <w:t>Узловского района</w:t>
      </w:r>
    </w:p>
    <w:p w:rsidR="008B533C" w:rsidRPr="008142AE" w:rsidRDefault="008B533C" w:rsidP="008B533C">
      <w:pPr>
        <w:tabs>
          <w:tab w:val="left" w:pos="851"/>
        </w:tabs>
        <w:jc w:val="center"/>
        <w:rPr>
          <w:rFonts w:ascii="Arial" w:hAnsi="Arial" w:cs="Arial"/>
          <w:b/>
          <w:szCs w:val="24"/>
        </w:rPr>
      </w:pPr>
    </w:p>
    <w:p w:rsidR="008B533C" w:rsidRPr="008142AE" w:rsidRDefault="00784735" w:rsidP="00784735">
      <w:pPr>
        <w:tabs>
          <w:tab w:val="left" w:pos="851"/>
        </w:tabs>
        <w:ind w:left="-360"/>
        <w:jc w:val="center"/>
        <w:rPr>
          <w:rFonts w:ascii="Arial" w:hAnsi="Arial" w:cs="Arial"/>
          <w:szCs w:val="24"/>
        </w:rPr>
        <w:sectPr w:rsidR="008B533C" w:rsidRPr="008142AE" w:rsidSect="008B53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142AE">
        <w:rPr>
          <w:rFonts w:ascii="Arial" w:hAnsi="Arial" w:cs="Arial"/>
          <w:szCs w:val="24"/>
        </w:rPr>
        <w:object w:dxaOrig="13353" w:dyaOrig="3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55pt;height:218.05pt" o:ole="">
            <v:imagedata r:id="rId7" o:title=""/>
          </v:shape>
          <o:OLEObject Type="Embed" ProgID="Excel.Sheet.8" ShapeID="_x0000_i1025" DrawAspect="Content" ObjectID="_1610354337" r:id="rId8"/>
        </w:object>
      </w:r>
    </w:p>
    <w:p w:rsidR="004F550E" w:rsidRPr="008142AE" w:rsidRDefault="004F550E" w:rsidP="00784735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</w:p>
    <w:sectPr w:rsidR="004F550E" w:rsidRPr="008142AE" w:rsidSect="0006697F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BE0"/>
    <w:rsid w:val="00041357"/>
    <w:rsid w:val="00057672"/>
    <w:rsid w:val="0006697F"/>
    <w:rsid w:val="00095C7C"/>
    <w:rsid w:val="000B08AF"/>
    <w:rsid w:val="000E63C8"/>
    <w:rsid w:val="000F0F8B"/>
    <w:rsid w:val="00113D59"/>
    <w:rsid w:val="001E0676"/>
    <w:rsid w:val="002B143D"/>
    <w:rsid w:val="002F23BD"/>
    <w:rsid w:val="002F7286"/>
    <w:rsid w:val="00357B5C"/>
    <w:rsid w:val="00366CAC"/>
    <w:rsid w:val="003C1B9D"/>
    <w:rsid w:val="003D0D6E"/>
    <w:rsid w:val="003F4CF6"/>
    <w:rsid w:val="00422290"/>
    <w:rsid w:val="004821D6"/>
    <w:rsid w:val="004F550E"/>
    <w:rsid w:val="0052332E"/>
    <w:rsid w:val="005364BF"/>
    <w:rsid w:val="005533BE"/>
    <w:rsid w:val="00557A66"/>
    <w:rsid w:val="00563CD3"/>
    <w:rsid w:val="00563F75"/>
    <w:rsid w:val="0057782E"/>
    <w:rsid w:val="005875F0"/>
    <w:rsid w:val="005C425C"/>
    <w:rsid w:val="005E3F9A"/>
    <w:rsid w:val="0060483C"/>
    <w:rsid w:val="00642ABE"/>
    <w:rsid w:val="006C7FF3"/>
    <w:rsid w:val="006E0B17"/>
    <w:rsid w:val="006F3486"/>
    <w:rsid w:val="00750E78"/>
    <w:rsid w:val="00784735"/>
    <w:rsid w:val="007E1DB8"/>
    <w:rsid w:val="00803429"/>
    <w:rsid w:val="008142AE"/>
    <w:rsid w:val="00854ADE"/>
    <w:rsid w:val="008B533C"/>
    <w:rsid w:val="009662A9"/>
    <w:rsid w:val="00981208"/>
    <w:rsid w:val="0098410F"/>
    <w:rsid w:val="009F428E"/>
    <w:rsid w:val="00A155E4"/>
    <w:rsid w:val="00AE06BA"/>
    <w:rsid w:val="00BA6496"/>
    <w:rsid w:val="00BB5EF6"/>
    <w:rsid w:val="00BE3781"/>
    <w:rsid w:val="00BF2A4E"/>
    <w:rsid w:val="00C55B03"/>
    <w:rsid w:val="00C564A5"/>
    <w:rsid w:val="00C56832"/>
    <w:rsid w:val="00C64A95"/>
    <w:rsid w:val="00CA1C2F"/>
    <w:rsid w:val="00CA41B1"/>
    <w:rsid w:val="00D9228F"/>
    <w:rsid w:val="00DB6BE0"/>
    <w:rsid w:val="00DD2644"/>
    <w:rsid w:val="00DF326B"/>
    <w:rsid w:val="00E52881"/>
    <w:rsid w:val="00E60D57"/>
    <w:rsid w:val="00EA5051"/>
    <w:rsid w:val="00F96AD9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DD2644"/>
    <w:rPr>
      <w:color w:val="0000FF"/>
      <w:u w:val="single"/>
    </w:rPr>
  </w:style>
  <w:style w:type="table" w:styleId="a4">
    <w:name w:val="Table Grid"/>
    <w:basedOn w:val="a1"/>
    <w:rsid w:val="008B5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8BFA59AA2797A6FF867C3D4D34B0BEB01A2CCC8391BD908775E50F6E3F56426502331139F1B0BnENEJ" TargetMode="External"/><Relationship Id="rId5" Type="http://schemas.openxmlformats.org/officeDocument/2006/relationships/hyperlink" Target="consultantplus://offline/ref=000F7B7B4FD4ADA2035F5929E94E5678DBDD588AC236193609EAA94D625D7FEE127AAB9D2B203169QAA6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us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2018-10-03T12:28:00Z</cp:lastPrinted>
  <dcterms:created xsi:type="dcterms:W3CDTF">2019-01-30T08:52:00Z</dcterms:created>
  <dcterms:modified xsi:type="dcterms:W3CDTF">2019-01-30T08:52:00Z</dcterms:modified>
</cp:coreProperties>
</file>