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A3" w:rsidRPr="009F2EA3" w:rsidRDefault="009F2EA3" w:rsidP="009F2EA3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val="x-none" w:eastAsia="x-none"/>
        </w:rPr>
      </w:pPr>
    </w:p>
    <w:p w:rsidR="009F2EA3" w:rsidRPr="009F2EA3" w:rsidRDefault="009F2EA3" w:rsidP="009F2EA3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x-none"/>
        </w:rPr>
      </w:pPr>
    </w:p>
    <w:p w:rsidR="009F2EA3" w:rsidRPr="009F2EA3" w:rsidRDefault="009F2EA3" w:rsidP="009F2EA3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</w:pPr>
      <w:r w:rsidRPr="009F2EA3"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  <w:t>Тульская область</w:t>
      </w:r>
    </w:p>
    <w:p w:rsidR="009F2EA3" w:rsidRPr="009F2EA3" w:rsidRDefault="009F2EA3" w:rsidP="009F2EA3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</w:pPr>
      <w:r w:rsidRPr="009F2EA3"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  <w:t>Муниципальное образование Каменецкое</w:t>
      </w:r>
    </w:p>
    <w:p w:rsidR="009F2EA3" w:rsidRPr="009F2EA3" w:rsidRDefault="009F2EA3" w:rsidP="009F2EA3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</w:pPr>
      <w:r w:rsidRPr="009F2EA3"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  <w:t>Узловского района</w:t>
      </w:r>
    </w:p>
    <w:p w:rsidR="009F2EA3" w:rsidRPr="009F2EA3" w:rsidRDefault="009F2EA3" w:rsidP="009F2EA3">
      <w:pPr>
        <w:keepNext/>
        <w:tabs>
          <w:tab w:val="left" w:pos="1946"/>
          <w:tab w:val="left" w:pos="3290"/>
        </w:tabs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</w:pPr>
      <w:r w:rsidRPr="009F2EA3"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  <w:t>Администрация</w:t>
      </w:r>
    </w:p>
    <w:p w:rsidR="009F2EA3" w:rsidRPr="009F2EA3" w:rsidRDefault="009F2EA3" w:rsidP="009F2EA3">
      <w:pPr>
        <w:widowControl w:val="0"/>
        <w:tabs>
          <w:tab w:val="left" w:pos="1946"/>
          <w:tab w:val="left" w:pos="3290"/>
        </w:tabs>
        <w:spacing w:after="0" w:line="240" w:lineRule="auto"/>
        <w:jc w:val="center"/>
        <w:rPr>
          <w:rFonts w:ascii="PT Astra Serif" w:eastAsia="Courier New" w:hAnsi="PT Astra Serif" w:cs="Arial"/>
          <w:sz w:val="32"/>
          <w:szCs w:val="32"/>
          <w:lang w:eastAsia="ru-RU"/>
        </w:rPr>
      </w:pPr>
    </w:p>
    <w:p w:rsidR="009F2EA3" w:rsidRPr="009F2EA3" w:rsidRDefault="009F2EA3" w:rsidP="009F2EA3">
      <w:pPr>
        <w:keepNext/>
        <w:tabs>
          <w:tab w:val="left" w:pos="1946"/>
          <w:tab w:val="left" w:pos="3290"/>
        </w:tabs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</w:pPr>
      <w:r w:rsidRPr="009F2EA3"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  <w:t>Постановление</w:t>
      </w:r>
    </w:p>
    <w:p w:rsidR="009F2EA3" w:rsidRPr="009F2EA3" w:rsidRDefault="009F2EA3" w:rsidP="009F2EA3">
      <w:pPr>
        <w:keepNext/>
        <w:tabs>
          <w:tab w:val="left" w:pos="1946"/>
          <w:tab w:val="left" w:pos="329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32"/>
          <w:szCs w:val="32"/>
          <w:lang w:eastAsia="x-none"/>
        </w:rPr>
      </w:pPr>
    </w:p>
    <w:p w:rsidR="009F2EA3" w:rsidRPr="00DD6831" w:rsidRDefault="00DD6831" w:rsidP="009F2EA3">
      <w:pPr>
        <w:widowControl w:val="0"/>
        <w:spacing w:after="0" w:line="240" w:lineRule="auto"/>
        <w:jc w:val="center"/>
        <w:rPr>
          <w:rFonts w:ascii="PT Astra Serif" w:eastAsia="Courier New" w:hAnsi="PT Astra Serif" w:cs="Courier New"/>
          <w:b/>
          <w:color w:val="000000"/>
          <w:sz w:val="32"/>
          <w:szCs w:val="32"/>
          <w:lang w:eastAsia="x-none"/>
        </w:rPr>
      </w:pPr>
      <w:r w:rsidRPr="00DD6831">
        <w:rPr>
          <w:rFonts w:ascii="PT Astra Serif" w:eastAsia="Courier New" w:hAnsi="PT Astra Serif" w:cs="Courier New"/>
          <w:b/>
          <w:color w:val="000000"/>
          <w:sz w:val="32"/>
          <w:szCs w:val="32"/>
          <w:lang w:eastAsia="x-none"/>
        </w:rPr>
        <w:t xml:space="preserve">от 20 </w:t>
      </w:r>
      <w:r w:rsidR="009F2EA3" w:rsidRPr="00DD6831">
        <w:rPr>
          <w:rFonts w:ascii="PT Astra Serif" w:eastAsia="Courier New" w:hAnsi="PT Astra Serif" w:cs="Courier New"/>
          <w:b/>
          <w:color w:val="000000"/>
          <w:sz w:val="32"/>
          <w:szCs w:val="32"/>
          <w:lang w:eastAsia="x-none"/>
        </w:rPr>
        <w:t>декабря 2024 года                                                        №</w:t>
      </w:r>
      <w:r w:rsidRPr="00DD6831">
        <w:rPr>
          <w:rFonts w:ascii="PT Astra Serif" w:eastAsia="Courier New" w:hAnsi="PT Astra Serif" w:cs="Courier New"/>
          <w:b/>
          <w:color w:val="000000"/>
          <w:sz w:val="32"/>
          <w:szCs w:val="32"/>
          <w:lang w:eastAsia="x-none"/>
        </w:rPr>
        <w:t xml:space="preserve"> 276</w:t>
      </w:r>
    </w:p>
    <w:p w:rsidR="009F2EA3" w:rsidRPr="009F2EA3" w:rsidRDefault="009F2EA3" w:rsidP="009F2EA3">
      <w:pPr>
        <w:keepNext/>
        <w:tabs>
          <w:tab w:val="left" w:pos="1946"/>
          <w:tab w:val="left" w:pos="3290"/>
        </w:tabs>
        <w:spacing w:after="0" w:line="240" w:lineRule="auto"/>
        <w:jc w:val="right"/>
        <w:outlineLvl w:val="0"/>
        <w:rPr>
          <w:rFonts w:ascii="PT Astra Serif" w:eastAsia="Times New Roman" w:hAnsi="PT Astra Serif" w:cs="Arial"/>
          <w:b/>
          <w:sz w:val="32"/>
          <w:szCs w:val="32"/>
          <w:lang w:val="x-none" w:eastAsia="x-none"/>
        </w:rPr>
      </w:pPr>
    </w:p>
    <w:p w:rsidR="009F2EA3" w:rsidRPr="009F2EA3" w:rsidRDefault="009F2EA3" w:rsidP="009F2EA3">
      <w:pPr>
        <w:widowControl w:val="0"/>
        <w:shd w:val="clear" w:color="auto" w:fill="FFFFFF"/>
        <w:spacing w:after="0" w:line="2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9F2EA3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Об утверждении Устава</w:t>
      </w:r>
    </w:p>
    <w:p w:rsidR="009F2EA3" w:rsidRPr="009F2EA3" w:rsidRDefault="009F2EA3" w:rsidP="009F2EA3">
      <w:pPr>
        <w:widowControl w:val="0"/>
        <w:shd w:val="clear" w:color="auto" w:fill="FFFFFF"/>
        <w:spacing w:after="0" w:line="2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9F2EA3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муниципального  учреждения культуры</w:t>
      </w:r>
    </w:p>
    <w:p w:rsidR="009F2EA3" w:rsidRPr="009F2EA3" w:rsidRDefault="009F2EA3" w:rsidP="009F2EA3">
      <w:pPr>
        <w:widowControl w:val="0"/>
        <w:spacing w:after="0" w:line="2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9F2EA3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Центр культуры и досуга Каменецкий</w:t>
      </w:r>
    </w:p>
    <w:p w:rsidR="009F2EA3" w:rsidRPr="009F2EA3" w:rsidRDefault="009F2EA3" w:rsidP="009F2EA3">
      <w:pPr>
        <w:widowControl w:val="0"/>
        <w:spacing w:after="0" w:line="20" w:lineRule="atLeast"/>
        <w:jc w:val="center"/>
        <w:rPr>
          <w:rFonts w:ascii="PT Astra Serif" w:eastAsia="Times New Roman" w:hAnsi="PT Astra Serif" w:cs="Arial"/>
          <w:b/>
          <w:sz w:val="32"/>
          <w:szCs w:val="28"/>
          <w:lang w:eastAsia="x-none"/>
        </w:rPr>
      </w:pPr>
      <w:r w:rsidRPr="009F2EA3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в новой редакции</w:t>
      </w:r>
    </w:p>
    <w:p w:rsidR="009F2EA3" w:rsidRPr="009F2EA3" w:rsidRDefault="009F2EA3" w:rsidP="009F2EA3">
      <w:pPr>
        <w:widowControl w:val="0"/>
        <w:spacing w:after="0" w:line="20" w:lineRule="atLeast"/>
        <w:ind w:firstLine="709"/>
        <w:jc w:val="center"/>
        <w:rPr>
          <w:rFonts w:ascii="PT Astra Serif" w:eastAsia="Times New Roman" w:hAnsi="PT Astra Serif" w:cs="Arial"/>
          <w:b/>
          <w:sz w:val="32"/>
          <w:szCs w:val="28"/>
          <w:lang w:val="x-none" w:eastAsia="x-none"/>
        </w:rPr>
      </w:pPr>
    </w:p>
    <w:p w:rsidR="009F2EA3" w:rsidRPr="009F2EA3" w:rsidRDefault="009F2EA3" w:rsidP="009F2EA3">
      <w:pPr>
        <w:widowControl w:val="0"/>
        <w:spacing w:after="0" w:line="20" w:lineRule="atLeast"/>
        <w:ind w:firstLine="709"/>
        <w:jc w:val="center"/>
        <w:rPr>
          <w:rFonts w:ascii="PT Astra Serif" w:eastAsia="Times New Roman" w:hAnsi="PT Astra Serif" w:cs="Arial"/>
          <w:b/>
          <w:sz w:val="32"/>
          <w:szCs w:val="28"/>
          <w:lang w:val="x-none" w:eastAsia="x-none"/>
        </w:rPr>
      </w:pPr>
      <w:bookmarkStart w:id="0" w:name="_GoBack"/>
      <w:bookmarkEnd w:id="0"/>
    </w:p>
    <w:p w:rsidR="009F2EA3" w:rsidRPr="009F2EA3" w:rsidRDefault="009F2EA3" w:rsidP="009F2EA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x-none"/>
        </w:rPr>
      </w:pPr>
      <w:r w:rsidRPr="009F2EA3">
        <w:rPr>
          <w:rFonts w:ascii="PT Astra Serif" w:eastAsia="Times New Roman" w:hAnsi="PT Astra Serif" w:cs="Arial"/>
          <w:sz w:val="28"/>
          <w:szCs w:val="28"/>
          <w:lang w:val="x-none" w:eastAsia="x-none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Pr="009F2EA3">
        <w:rPr>
          <w:rFonts w:ascii="PT Astra Serif" w:eastAsia="Times New Roman" w:hAnsi="PT Astra Serif" w:cs="Arial"/>
          <w:sz w:val="28"/>
          <w:szCs w:val="28"/>
          <w:lang w:eastAsia="x-none"/>
        </w:rPr>
        <w:t xml:space="preserve">Каменецкое </w:t>
      </w:r>
      <w:r w:rsidRPr="009F2EA3">
        <w:rPr>
          <w:rFonts w:ascii="PT Astra Serif" w:eastAsia="Times New Roman" w:hAnsi="PT Astra Serif" w:cs="Arial"/>
          <w:sz w:val="28"/>
          <w:szCs w:val="28"/>
          <w:lang w:val="x-none" w:eastAsia="x-none"/>
        </w:rPr>
        <w:t>Узловск</w:t>
      </w:r>
      <w:r w:rsidRPr="009F2EA3">
        <w:rPr>
          <w:rFonts w:ascii="PT Astra Serif" w:eastAsia="Times New Roman" w:hAnsi="PT Astra Serif" w:cs="Arial"/>
          <w:sz w:val="28"/>
          <w:szCs w:val="28"/>
          <w:lang w:eastAsia="x-none"/>
        </w:rPr>
        <w:t>ого</w:t>
      </w:r>
      <w:r w:rsidR="00B94CA6">
        <w:rPr>
          <w:rFonts w:ascii="PT Astra Serif" w:eastAsia="Times New Roman" w:hAnsi="PT Astra Serif" w:cs="Arial"/>
          <w:sz w:val="28"/>
          <w:szCs w:val="28"/>
          <w:lang w:val="x-none" w:eastAsia="x-none"/>
        </w:rPr>
        <w:t xml:space="preserve"> район</w:t>
      </w:r>
      <w:r w:rsidR="00321322">
        <w:rPr>
          <w:rFonts w:ascii="PT Astra Serif" w:eastAsia="Times New Roman" w:hAnsi="PT Astra Serif" w:cs="Arial"/>
          <w:sz w:val="28"/>
          <w:szCs w:val="28"/>
          <w:lang w:eastAsia="x-none"/>
        </w:rPr>
        <w:t>а</w:t>
      </w:r>
      <w:r w:rsidR="00B94CA6">
        <w:rPr>
          <w:rFonts w:ascii="PT Astra Serif" w:eastAsia="Times New Roman" w:hAnsi="PT Astra Serif" w:cs="Arial"/>
          <w:sz w:val="28"/>
          <w:szCs w:val="28"/>
          <w:lang w:val="x-none" w:eastAsia="x-none"/>
        </w:rPr>
        <w:t>, администраци</w:t>
      </w:r>
      <w:r w:rsidR="00B94CA6">
        <w:rPr>
          <w:rFonts w:ascii="PT Astra Serif" w:eastAsia="Times New Roman" w:hAnsi="PT Astra Serif" w:cs="Arial"/>
          <w:sz w:val="28"/>
          <w:szCs w:val="28"/>
          <w:lang w:eastAsia="x-none"/>
        </w:rPr>
        <w:t>я</w:t>
      </w:r>
      <w:r w:rsidRPr="009F2EA3">
        <w:rPr>
          <w:rFonts w:ascii="PT Astra Serif" w:eastAsia="Times New Roman" w:hAnsi="PT Astra Serif" w:cs="Arial"/>
          <w:sz w:val="28"/>
          <w:szCs w:val="28"/>
          <w:lang w:val="x-none" w:eastAsia="x-none"/>
        </w:rPr>
        <w:t xml:space="preserve"> муниципального образования</w:t>
      </w:r>
      <w:r w:rsidRPr="009F2EA3">
        <w:rPr>
          <w:rFonts w:ascii="PT Astra Serif" w:eastAsia="Times New Roman" w:hAnsi="PT Astra Serif" w:cs="Arial"/>
          <w:sz w:val="28"/>
          <w:szCs w:val="28"/>
          <w:lang w:eastAsia="x-none"/>
        </w:rPr>
        <w:t xml:space="preserve"> Каменецкое </w:t>
      </w:r>
      <w:r w:rsidRPr="009F2EA3">
        <w:rPr>
          <w:rFonts w:ascii="PT Astra Serif" w:eastAsia="Times New Roman" w:hAnsi="PT Astra Serif" w:cs="Arial"/>
          <w:sz w:val="28"/>
          <w:szCs w:val="28"/>
          <w:lang w:val="x-none" w:eastAsia="x-none"/>
        </w:rPr>
        <w:t xml:space="preserve"> Узловск</w:t>
      </w:r>
      <w:r w:rsidRPr="009F2EA3">
        <w:rPr>
          <w:rFonts w:ascii="PT Astra Serif" w:eastAsia="Times New Roman" w:hAnsi="PT Astra Serif" w:cs="Arial"/>
          <w:sz w:val="28"/>
          <w:szCs w:val="28"/>
          <w:lang w:eastAsia="x-none"/>
        </w:rPr>
        <w:t>ого</w:t>
      </w:r>
      <w:r w:rsidRPr="009F2EA3">
        <w:rPr>
          <w:rFonts w:ascii="PT Astra Serif" w:eastAsia="Times New Roman" w:hAnsi="PT Astra Serif" w:cs="Arial"/>
          <w:sz w:val="28"/>
          <w:szCs w:val="28"/>
          <w:lang w:val="x-none" w:eastAsia="x-none"/>
        </w:rPr>
        <w:t xml:space="preserve"> район</w:t>
      </w:r>
      <w:r w:rsidRPr="009F2EA3">
        <w:rPr>
          <w:rFonts w:ascii="PT Astra Serif" w:eastAsia="Times New Roman" w:hAnsi="PT Astra Serif" w:cs="Arial"/>
          <w:sz w:val="28"/>
          <w:szCs w:val="28"/>
          <w:lang w:eastAsia="x-none"/>
        </w:rPr>
        <w:t>а</w:t>
      </w:r>
      <w:r w:rsidRPr="009F2EA3">
        <w:rPr>
          <w:rFonts w:ascii="PT Astra Serif" w:eastAsia="Times New Roman" w:hAnsi="PT Astra Serif" w:cs="Arial"/>
          <w:sz w:val="28"/>
          <w:szCs w:val="28"/>
          <w:lang w:val="x-none" w:eastAsia="x-none"/>
        </w:rPr>
        <w:t xml:space="preserve"> </w:t>
      </w:r>
      <w:r w:rsidRPr="009F2EA3">
        <w:rPr>
          <w:rFonts w:ascii="PT Astra Serif" w:eastAsia="Times New Roman" w:hAnsi="PT Astra Serif" w:cs="Arial"/>
          <w:sz w:val="28"/>
          <w:szCs w:val="28"/>
          <w:lang w:eastAsia="x-none"/>
        </w:rPr>
        <w:t>ПОСТАНОВЛЯЕТ</w:t>
      </w:r>
      <w:r w:rsidRPr="009F2EA3">
        <w:rPr>
          <w:rFonts w:ascii="PT Astra Serif" w:eastAsia="Times New Roman" w:hAnsi="PT Astra Serif" w:cs="Arial"/>
          <w:sz w:val="28"/>
          <w:szCs w:val="28"/>
          <w:lang w:val="x-none" w:eastAsia="x-none"/>
        </w:rPr>
        <w:t>:</w:t>
      </w:r>
    </w:p>
    <w:p w:rsidR="009F2EA3" w:rsidRPr="009F2EA3" w:rsidRDefault="009F2EA3" w:rsidP="009F2EA3">
      <w:pPr>
        <w:widowControl w:val="0"/>
        <w:spacing w:after="0" w:line="20" w:lineRule="atLeast"/>
        <w:contextualSpacing/>
        <w:jc w:val="both"/>
        <w:rPr>
          <w:rFonts w:ascii="PT Astra Serif" w:eastAsia="Courier New" w:hAnsi="PT Astra Serif" w:cs="Arial"/>
          <w:sz w:val="28"/>
          <w:szCs w:val="28"/>
          <w:lang w:eastAsia="ru-RU"/>
        </w:rPr>
      </w:pPr>
      <w:r w:rsidRPr="009F2EA3">
        <w:rPr>
          <w:rFonts w:ascii="PT Astra Serif" w:eastAsia="Courier New" w:hAnsi="PT Astra Serif" w:cs="Arial"/>
          <w:sz w:val="28"/>
          <w:szCs w:val="28"/>
          <w:lang w:eastAsia="ru-RU"/>
        </w:rPr>
        <w:tab/>
        <w:t>1. Утвердить Устав</w:t>
      </w:r>
      <w:r w:rsidRPr="009F2EA3">
        <w:rPr>
          <w:rFonts w:ascii="PT Astra Serif" w:eastAsia="Courier New" w:hAnsi="PT Astra Serif" w:cs="Courier New"/>
          <w:color w:val="000000"/>
          <w:sz w:val="28"/>
          <w:szCs w:val="28"/>
          <w:lang w:eastAsia="ru-RU"/>
        </w:rPr>
        <w:t xml:space="preserve"> </w:t>
      </w:r>
      <w:r w:rsidRPr="009F2EA3">
        <w:rPr>
          <w:rFonts w:ascii="PT Astra Serif" w:eastAsia="Courier New" w:hAnsi="PT Astra Serif" w:cs="Arial"/>
          <w:sz w:val="28"/>
          <w:szCs w:val="28"/>
          <w:lang w:eastAsia="ru-RU"/>
        </w:rPr>
        <w:t>муниципального  учреждения культуры Центр культуры и досуга Каменецкий в новой редакции (приложение).</w:t>
      </w:r>
    </w:p>
    <w:p w:rsidR="009F2EA3" w:rsidRPr="009F2EA3" w:rsidRDefault="009F2EA3" w:rsidP="009F2EA3">
      <w:pPr>
        <w:widowControl w:val="0"/>
        <w:spacing w:after="0" w:line="20" w:lineRule="atLeast"/>
        <w:contextualSpacing/>
        <w:jc w:val="both"/>
        <w:rPr>
          <w:rFonts w:ascii="PT Astra Serif" w:eastAsia="Courier New" w:hAnsi="PT Astra Serif" w:cs="Arial"/>
          <w:sz w:val="28"/>
          <w:szCs w:val="28"/>
          <w:lang w:eastAsia="ru-RU"/>
        </w:rPr>
      </w:pPr>
      <w:r w:rsidRPr="009F2EA3">
        <w:rPr>
          <w:rFonts w:ascii="PT Astra Serif" w:eastAsia="Courier New" w:hAnsi="PT Astra Serif" w:cs="Arial"/>
          <w:sz w:val="28"/>
          <w:szCs w:val="28"/>
          <w:lang w:eastAsia="ru-RU"/>
        </w:rPr>
        <w:tab/>
        <w:t xml:space="preserve">2. Наделить директора муниципального  учреждения культуры Центр культуры и досуга Каменецкий Семина В.Н.  </w:t>
      </w:r>
      <w:r w:rsidRPr="009F2EA3">
        <w:rPr>
          <w:rFonts w:ascii="PT Astra Serif" w:eastAsia="Courier New" w:hAnsi="PT Astra Serif" w:cs="Courier New"/>
          <w:color w:val="000000"/>
          <w:sz w:val="28"/>
          <w:szCs w:val="28"/>
          <w:lang w:eastAsia="ru-RU"/>
        </w:rPr>
        <w:t>полномочиями выступать заявителем в  Обособленном подразделении УФНС России по Тульской области в г. Тула при государственной регистрации Устава</w:t>
      </w:r>
      <w:r w:rsidRPr="009F2EA3">
        <w:rPr>
          <w:rFonts w:ascii="PT Astra Serif" w:eastAsia="Courier New" w:hAnsi="PT Astra Serif" w:cs="Arial"/>
          <w:sz w:val="28"/>
          <w:szCs w:val="28"/>
          <w:lang w:eastAsia="ru-RU"/>
        </w:rPr>
        <w:t xml:space="preserve"> муниципального  учреждения культуры Центр культуры и досуга Каменецкий в новой редакции.</w:t>
      </w:r>
    </w:p>
    <w:p w:rsidR="009F2EA3" w:rsidRPr="009F2EA3" w:rsidRDefault="009F2EA3" w:rsidP="009F2EA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9F2EA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 Настоящее постановление подлежит размещению на официальном сайте муниципального образования Каменецкое Узловского района и обнародованию.</w:t>
      </w:r>
    </w:p>
    <w:p w:rsidR="009F2EA3" w:rsidRPr="009F2EA3" w:rsidRDefault="009F2EA3" w:rsidP="009F2EA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F2EA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 </w:t>
      </w:r>
      <w:r w:rsidRPr="009F2EA3">
        <w:rPr>
          <w:rFonts w:ascii="PT Astra Serif" w:eastAsia="Times New Roman" w:hAnsi="PT Astra Serif" w:cs="Arial"/>
          <w:sz w:val="28"/>
          <w:szCs w:val="28"/>
          <w:lang w:eastAsia="ru-RU"/>
        </w:rPr>
        <w:t>Постановление вступает в силу со дня обнародования.</w:t>
      </w:r>
    </w:p>
    <w:p w:rsidR="009F2EA3" w:rsidRPr="009F2EA3" w:rsidRDefault="009F2EA3" w:rsidP="009F2EA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9F2EA3" w:rsidRPr="009F2EA3" w:rsidTr="003277D1">
        <w:tc>
          <w:tcPr>
            <w:tcW w:w="3936" w:type="dxa"/>
          </w:tcPr>
          <w:p w:rsidR="009F2EA3" w:rsidRPr="009F2EA3" w:rsidRDefault="009F2EA3" w:rsidP="009F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9F2EA3"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ru-RU"/>
              </w:rPr>
              <w:t>Глава администрации муниципального образования  Каменецкое Узловского  района</w:t>
            </w:r>
          </w:p>
        </w:tc>
        <w:tc>
          <w:tcPr>
            <w:tcW w:w="5386" w:type="dxa"/>
          </w:tcPr>
          <w:p w:rsidR="009F2EA3" w:rsidRPr="009F2EA3" w:rsidRDefault="009F2EA3" w:rsidP="009F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9F2EA3" w:rsidRPr="009F2EA3" w:rsidRDefault="009F2EA3" w:rsidP="009F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9F2EA3" w:rsidRPr="009F2EA3" w:rsidRDefault="009F2EA3" w:rsidP="009F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9F2EA3" w:rsidRPr="009F2EA3" w:rsidRDefault="009F2EA3" w:rsidP="009F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9F2EA3"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А.А. Чудиков</w:t>
            </w:r>
          </w:p>
        </w:tc>
      </w:tr>
    </w:tbl>
    <w:p w:rsidR="009F2EA3" w:rsidRPr="009F2EA3" w:rsidRDefault="009F2EA3" w:rsidP="009F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</w:pPr>
    </w:p>
    <w:p w:rsidR="009F2EA3" w:rsidRPr="009F2EA3" w:rsidRDefault="009F2EA3" w:rsidP="009F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</w:pPr>
    </w:p>
    <w:p w:rsidR="0013482E" w:rsidRDefault="0013482E"/>
    <w:sectPr w:rsidR="0013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71"/>
    <w:rsid w:val="0013482E"/>
    <w:rsid w:val="00321322"/>
    <w:rsid w:val="0056071A"/>
    <w:rsid w:val="009F2EA3"/>
    <w:rsid w:val="00B94CA6"/>
    <w:rsid w:val="00DD6831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BE4C8-F909-4D33-B20C-A02CA296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Natali</cp:lastModifiedBy>
  <cp:revision>2</cp:revision>
  <cp:lastPrinted>2024-12-23T11:37:00Z</cp:lastPrinted>
  <dcterms:created xsi:type="dcterms:W3CDTF">2024-12-23T11:46:00Z</dcterms:created>
  <dcterms:modified xsi:type="dcterms:W3CDTF">2024-12-23T11:46:00Z</dcterms:modified>
</cp:coreProperties>
</file>