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4692"/>
        <w:gridCol w:w="4602"/>
      </w:tblGrid>
      <w:tr w:rsidR="003A3568" w:rsidRPr="00AB1164" w:rsidTr="001577BE">
        <w:trPr>
          <w:trHeight w:val="360"/>
          <w:jc w:val="center"/>
        </w:trPr>
        <w:tc>
          <w:tcPr>
            <w:tcW w:w="9294" w:type="dxa"/>
            <w:gridSpan w:val="2"/>
          </w:tcPr>
          <w:p w:rsidR="003A3568" w:rsidRPr="00DE3C74" w:rsidRDefault="003A3568" w:rsidP="001577BE">
            <w:pPr>
              <w:pStyle w:val="a6"/>
              <w:rPr>
                <w:szCs w:val="24"/>
              </w:rPr>
            </w:pPr>
            <w:r w:rsidRPr="00DE3C74">
              <w:rPr>
                <w:szCs w:val="24"/>
              </w:rPr>
              <w:t>Тульская область</w:t>
            </w:r>
          </w:p>
        </w:tc>
      </w:tr>
      <w:tr w:rsidR="003A3568" w:rsidRPr="00AB1164" w:rsidTr="001577BE">
        <w:trPr>
          <w:trHeight w:val="294"/>
          <w:jc w:val="center"/>
        </w:trPr>
        <w:tc>
          <w:tcPr>
            <w:tcW w:w="9294" w:type="dxa"/>
            <w:gridSpan w:val="2"/>
            <w:hideMark/>
          </w:tcPr>
          <w:p w:rsidR="003A3568" w:rsidRPr="00DE3C74" w:rsidRDefault="003A3568" w:rsidP="001577BE">
            <w:pPr>
              <w:pStyle w:val="a6"/>
              <w:rPr>
                <w:szCs w:val="24"/>
              </w:rPr>
            </w:pPr>
            <w:r w:rsidRPr="00DE3C74">
              <w:rPr>
                <w:szCs w:val="24"/>
              </w:rPr>
              <w:t>Администрация</w:t>
            </w:r>
          </w:p>
          <w:p w:rsidR="00CA0C08" w:rsidRDefault="003A3568" w:rsidP="001577BE">
            <w:pPr>
              <w:pStyle w:val="a6"/>
              <w:rPr>
                <w:szCs w:val="24"/>
              </w:rPr>
            </w:pPr>
            <w:r w:rsidRPr="00DE3C74">
              <w:rPr>
                <w:szCs w:val="24"/>
              </w:rPr>
              <w:t xml:space="preserve">муниципального образования </w:t>
            </w:r>
            <w:r w:rsidR="00CA0C08">
              <w:rPr>
                <w:szCs w:val="24"/>
              </w:rPr>
              <w:t xml:space="preserve">Каменецкое </w:t>
            </w:r>
          </w:p>
          <w:p w:rsidR="003A3568" w:rsidRPr="00DE3C74" w:rsidRDefault="00CA0C08" w:rsidP="001577BE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Узловского</w:t>
            </w:r>
            <w:r w:rsidR="003A3568" w:rsidRPr="00DE3C74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</w:p>
        </w:tc>
      </w:tr>
      <w:tr w:rsidR="003A3568" w:rsidRPr="00AB1164" w:rsidTr="001577BE">
        <w:trPr>
          <w:trHeight w:val="573"/>
          <w:jc w:val="center"/>
        </w:trPr>
        <w:tc>
          <w:tcPr>
            <w:tcW w:w="9294" w:type="dxa"/>
            <w:gridSpan w:val="2"/>
          </w:tcPr>
          <w:p w:rsidR="003A3568" w:rsidRPr="00DE3C74" w:rsidRDefault="003A3568" w:rsidP="001577BE">
            <w:pPr>
              <w:pStyle w:val="a6"/>
              <w:jc w:val="both"/>
              <w:rPr>
                <w:szCs w:val="24"/>
              </w:rPr>
            </w:pPr>
          </w:p>
          <w:p w:rsidR="003A3568" w:rsidRPr="00DE3C74" w:rsidRDefault="003A3568" w:rsidP="001577BE">
            <w:pPr>
              <w:pStyle w:val="a6"/>
              <w:jc w:val="both"/>
              <w:rPr>
                <w:szCs w:val="24"/>
              </w:rPr>
            </w:pPr>
          </w:p>
        </w:tc>
      </w:tr>
      <w:tr w:rsidR="003A3568" w:rsidRPr="00AB1164" w:rsidTr="001577BE">
        <w:trPr>
          <w:trHeight w:val="279"/>
          <w:jc w:val="center"/>
        </w:trPr>
        <w:tc>
          <w:tcPr>
            <w:tcW w:w="9294" w:type="dxa"/>
            <w:gridSpan w:val="2"/>
            <w:hideMark/>
          </w:tcPr>
          <w:p w:rsidR="003A3568" w:rsidRPr="00DE3C74" w:rsidRDefault="003A3568" w:rsidP="00CA0C08">
            <w:pPr>
              <w:pStyle w:val="a6"/>
              <w:rPr>
                <w:szCs w:val="24"/>
              </w:rPr>
            </w:pPr>
            <w:r w:rsidRPr="00DE3C74">
              <w:rPr>
                <w:szCs w:val="24"/>
              </w:rPr>
              <w:t>Постановление</w:t>
            </w:r>
            <w:r w:rsidR="00423154">
              <w:rPr>
                <w:szCs w:val="24"/>
              </w:rPr>
              <w:t xml:space="preserve">      </w:t>
            </w:r>
          </w:p>
        </w:tc>
      </w:tr>
      <w:tr w:rsidR="003A3568" w:rsidRPr="00AB1164" w:rsidTr="001577BE">
        <w:trPr>
          <w:trHeight w:val="279"/>
          <w:jc w:val="center"/>
        </w:trPr>
        <w:tc>
          <w:tcPr>
            <w:tcW w:w="9294" w:type="dxa"/>
            <w:gridSpan w:val="2"/>
          </w:tcPr>
          <w:p w:rsidR="00D47CA3" w:rsidRDefault="00D47CA3" w:rsidP="00D47CA3">
            <w:pPr>
              <w:pStyle w:val="a6"/>
              <w:jc w:val="left"/>
              <w:rPr>
                <w:szCs w:val="24"/>
              </w:rPr>
            </w:pPr>
          </w:p>
          <w:p w:rsidR="00D47CA3" w:rsidRDefault="00D47CA3" w:rsidP="00D47CA3">
            <w:pPr>
              <w:pStyle w:val="a6"/>
              <w:jc w:val="left"/>
              <w:rPr>
                <w:szCs w:val="24"/>
              </w:rPr>
            </w:pPr>
          </w:p>
          <w:p w:rsidR="00D47CA3" w:rsidRDefault="00D47CA3" w:rsidP="00D47CA3">
            <w:pPr>
              <w:pStyle w:val="a6"/>
              <w:jc w:val="left"/>
              <w:rPr>
                <w:szCs w:val="24"/>
              </w:rPr>
            </w:pPr>
          </w:p>
          <w:p w:rsidR="00D47CA3" w:rsidRDefault="00D47CA3" w:rsidP="00D47CA3">
            <w:pPr>
              <w:pStyle w:val="a6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15  мая</w:t>
            </w:r>
            <w:proofErr w:type="gramEnd"/>
            <w:r>
              <w:rPr>
                <w:szCs w:val="24"/>
              </w:rPr>
              <w:t xml:space="preserve"> 2024 года                                                                                      № 177</w:t>
            </w:r>
          </w:p>
          <w:p w:rsidR="00D47CA3" w:rsidRPr="00DE3C74" w:rsidRDefault="00D47CA3" w:rsidP="00D47CA3">
            <w:pPr>
              <w:pStyle w:val="a6"/>
              <w:jc w:val="left"/>
              <w:rPr>
                <w:szCs w:val="24"/>
              </w:rPr>
            </w:pPr>
          </w:p>
        </w:tc>
      </w:tr>
      <w:tr w:rsidR="003A3568" w:rsidRPr="00AB1164" w:rsidTr="001577BE">
        <w:trPr>
          <w:trHeight w:val="294"/>
          <w:jc w:val="center"/>
        </w:trPr>
        <w:tc>
          <w:tcPr>
            <w:tcW w:w="4692" w:type="dxa"/>
            <w:hideMark/>
          </w:tcPr>
          <w:p w:rsidR="003A3568" w:rsidRPr="00BB1747" w:rsidRDefault="003A3568" w:rsidP="001577BE">
            <w:pPr>
              <w:pStyle w:val="a6"/>
              <w:rPr>
                <w:szCs w:val="24"/>
              </w:rPr>
            </w:pPr>
          </w:p>
        </w:tc>
        <w:tc>
          <w:tcPr>
            <w:tcW w:w="4602" w:type="dxa"/>
            <w:hideMark/>
          </w:tcPr>
          <w:p w:rsidR="003A3568" w:rsidRPr="00BB1747" w:rsidRDefault="003A3568" w:rsidP="001577BE">
            <w:pPr>
              <w:pStyle w:val="a6"/>
              <w:rPr>
                <w:szCs w:val="24"/>
              </w:rPr>
            </w:pPr>
          </w:p>
        </w:tc>
      </w:tr>
    </w:tbl>
    <w:p w:rsidR="003A3568" w:rsidRDefault="003A3568" w:rsidP="003A3568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Об утверждении</w:t>
      </w:r>
    </w:p>
    <w:p w:rsidR="003A3568" w:rsidRDefault="003A3568" w:rsidP="003A3568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 </w:t>
      </w:r>
      <w:r w:rsidRPr="00182245">
        <w:rPr>
          <w:rStyle w:val="a4"/>
          <w:rFonts w:ascii="Arial" w:hAnsi="Arial" w:cs="Arial"/>
          <w:color w:val="000000"/>
        </w:rPr>
        <w:t>П</w:t>
      </w:r>
      <w:r>
        <w:rPr>
          <w:rStyle w:val="a4"/>
          <w:rFonts w:ascii="Arial" w:hAnsi="Arial" w:cs="Arial"/>
          <w:color w:val="000000"/>
        </w:rPr>
        <w:t xml:space="preserve">орядка </w:t>
      </w:r>
      <w:r w:rsidRPr="00182245">
        <w:rPr>
          <w:rStyle w:val="a4"/>
          <w:rFonts w:ascii="Arial" w:hAnsi="Arial" w:cs="Arial"/>
          <w:color w:val="000000"/>
        </w:rPr>
        <w:t>привлечения остатков средств на единый счет бюджета</w:t>
      </w:r>
      <w:r w:rsidR="00B22711">
        <w:rPr>
          <w:rStyle w:val="a4"/>
          <w:rFonts w:ascii="Arial" w:hAnsi="Arial" w:cs="Arial"/>
          <w:color w:val="000000"/>
        </w:rPr>
        <w:t xml:space="preserve"> муниципального образования</w:t>
      </w:r>
      <w:r w:rsidR="00CA0C08">
        <w:rPr>
          <w:rStyle w:val="a4"/>
          <w:rFonts w:ascii="Arial" w:hAnsi="Arial" w:cs="Arial"/>
          <w:color w:val="000000"/>
        </w:rPr>
        <w:t xml:space="preserve"> Каменецкое Узловского</w:t>
      </w:r>
      <w:r w:rsidR="00B22711">
        <w:rPr>
          <w:rStyle w:val="a4"/>
          <w:rFonts w:ascii="Arial" w:hAnsi="Arial" w:cs="Arial"/>
          <w:color w:val="000000"/>
        </w:rPr>
        <w:t xml:space="preserve"> район</w:t>
      </w:r>
      <w:r w:rsidR="00CA0C08">
        <w:rPr>
          <w:rStyle w:val="a4"/>
          <w:rFonts w:ascii="Arial" w:hAnsi="Arial" w:cs="Arial"/>
          <w:color w:val="000000"/>
        </w:rPr>
        <w:t>а</w:t>
      </w:r>
      <w:r w:rsidRPr="00182245">
        <w:rPr>
          <w:rStyle w:val="a4"/>
          <w:rFonts w:ascii="Arial" w:hAnsi="Arial" w:cs="Arial"/>
          <w:color w:val="000000"/>
        </w:rPr>
        <w:t xml:space="preserve"> и</w:t>
      </w:r>
      <w:r>
        <w:rPr>
          <w:rStyle w:val="a4"/>
          <w:rFonts w:ascii="Arial" w:hAnsi="Arial" w:cs="Arial"/>
          <w:color w:val="000000"/>
        </w:rPr>
        <w:t xml:space="preserve"> </w:t>
      </w:r>
      <w:r w:rsidRPr="00182245">
        <w:rPr>
          <w:rStyle w:val="a4"/>
          <w:rFonts w:ascii="Arial" w:hAnsi="Arial" w:cs="Arial"/>
          <w:color w:val="000000"/>
        </w:rPr>
        <w:t>возврата привлеченных средств</w:t>
      </w:r>
    </w:p>
    <w:p w:rsidR="003A3568" w:rsidRPr="0097449A" w:rsidRDefault="003A3568" w:rsidP="003A3568">
      <w:pPr>
        <w:jc w:val="center"/>
        <w:rPr>
          <w:rFonts w:ascii="Arial" w:hAnsi="Arial" w:cs="Arial"/>
          <w:b/>
        </w:rPr>
      </w:pPr>
    </w:p>
    <w:p w:rsidR="003A3568" w:rsidRPr="00314BB3" w:rsidRDefault="003A3568" w:rsidP="003A35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A3568" w:rsidRPr="00756555" w:rsidRDefault="003A3568" w:rsidP="003A3568">
      <w:pPr>
        <w:tabs>
          <w:tab w:val="left" w:pos="6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F283D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7F283D" w:rsidRPr="007F283D">
        <w:rPr>
          <w:rFonts w:ascii="Arial" w:hAnsi="Arial" w:cs="Arial"/>
          <w:color w:val="000000"/>
          <w:sz w:val="24"/>
          <w:szCs w:val="24"/>
        </w:rPr>
        <w:t>с</w:t>
      </w:r>
      <w:r w:rsidR="007F283D">
        <w:rPr>
          <w:rFonts w:ascii="Arial" w:hAnsi="Arial" w:cs="Arial"/>
          <w:color w:val="000000"/>
        </w:rPr>
        <w:t xml:space="preserve">  </w:t>
      </w:r>
      <w:r w:rsidR="007F283D" w:rsidRPr="00182245">
        <w:rPr>
          <w:rFonts w:ascii="Arial" w:hAnsi="Arial" w:cs="Arial"/>
          <w:color w:val="000000"/>
          <w:sz w:val="24"/>
          <w:szCs w:val="24"/>
        </w:rPr>
        <w:t>пунктами 10</w:t>
      </w:r>
      <w:r w:rsidR="00423154">
        <w:rPr>
          <w:rFonts w:ascii="Arial" w:hAnsi="Arial" w:cs="Arial"/>
          <w:color w:val="000000"/>
          <w:sz w:val="24"/>
          <w:szCs w:val="24"/>
        </w:rPr>
        <w:t xml:space="preserve"> -</w:t>
      </w:r>
      <w:r w:rsidR="007F283D" w:rsidRPr="00182245">
        <w:rPr>
          <w:rFonts w:ascii="Arial" w:hAnsi="Arial" w:cs="Arial"/>
          <w:color w:val="000000"/>
          <w:sz w:val="24"/>
          <w:szCs w:val="24"/>
        </w:rPr>
        <w:t xml:space="preserve"> 13 статьи 236.1</w:t>
      </w:r>
      <w:r w:rsidRPr="00756555">
        <w:rPr>
          <w:rFonts w:ascii="Arial" w:hAnsi="Arial" w:cs="Arial"/>
          <w:color w:val="000000"/>
        </w:rPr>
        <w:t xml:space="preserve"> 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Бюджетного кодекса Российской Федерации, на основании статей 30, 32 </w:t>
      </w:r>
      <w:hyperlink r:id="rId5" w:history="1">
        <w:r w:rsidRPr="00423154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Устава</w:t>
        </w:r>
      </w:hyperlink>
      <w:r w:rsidRPr="004231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283D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CA0C08">
        <w:rPr>
          <w:rFonts w:ascii="Arial" w:hAnsi="Arial" w:cs="Arial"/>
          <w:color w:val="000000"/>
          <w:sz w:val="24"/>
          <w:szCs w:val="24"/>
        </w:rPr>
        <w:t xml:space="preserve"> Каменецкое Узловского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CA0C08">
        <w:rPr>
          <w:rFonts w:ascii="Arial" w:hAnsi="Arial" w:cs="Arial"/>
          <w:color w:val="000000"/>
          <w:sz w:val="24"/>
          <w:szCs w:val="24"/>
        </w:rPr>
        <w:t>а</w:t>
      </w:r>
      <w:r w:rsidRPr="007F283D">
        <w:rPr>
          <w:rFonts w:ascii="Arial" w:hAnsi="Arial" w:cs="Arial"/>
          <w:color w:val="000000"/>
          <w:sz w:val="24"/>
          <w:szCs w:val="24"/>
        </w:rPr>
        <w:t>, администрация муниципального образования</w:t>
      </w:r>
      <w:r w:rsidR="00CA0C08">
        <w:rPr>
          <w:rFonts w:ascii="Arial" w:hAnsi="Arial" w:cs="Arial"/>
          <w:color w:val="000000"/>
          <w:sz w:val="24"/>
          <w:szCs w:val="24"/>
        </w:rPr>
        <w:t xml:space="preserve"> Каменецкое Узловского</w:t>
      </w:r>
      <w:r w:rsidRPr="007F283D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CA0C08">
        <w:rPr>
          <w:rFonts w:ascii="Arial" w:hAnsi="Arial" w:cs="Arial"/>
          <w:color w:val="000000"/>
          <w:sz w:val="24"/>
          <w:szCs w:val="24"/>
        </w:rPr>
        <w:t>а</w:t>
      </w:r>
      <w:r w:rsidRPr="00756555">
        <w:rPr>
          <w:rFonts w:ascii="Arial" w:hAnsi="Arial" w:cs="Arial"/>
          <w:color w:val="000000"/>
        </w:rPr>
        <w:t xml:space="preserve"> ПОСТАНОВЛЯЕТ:</w:t>
      </w:r>
    </w:p>
    <w:p w:rsidR="003A3568" w:rsidRPr="00756555" w:rsidRDefault="007F283D" w:rsidP="007F283D">
      <w:pPr>
        <w:pStyle w:val="a3"/>
        <w:shd w:val="clear" w:color="auto" w:fill="FFFFFF"/>
        <w:spacing w:before="0" w:beforeAutospacing="0" w:after="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3A3568" w:rsidRPr="007F283D">
        <w:rPr>
          <w:rFonts w:ascii="Arial" w:hAnsi="Arial" w:cs="Arial"/>
          <w:color w:val="000000"/>
        </w:rPr>
        <w:t xml:space="preserve">1. Утвердить Порядок </w:t>
      </w:r>
      <w:r w:rsidRPr="007F283D">
        <w:rPr>
          <w:rStyle w:val="a4"/>
          <w:rFonts w:ascii="Arial" w:hAnsi="Arial" w:cs="Arial"/>
          <w:b w:val="0"/>
          <w:color w:val="000000"/>
        </w:rPr>
        <w:t xml:space="preserve">привлечения остатков средств на единый </w:t>
      </w:r>
      <w:proofErr w:type="gramStart"/>
      <w:r w:rsidRPr="007F283D">
        <w:rPr>
          <w:rStyle w:val="a4"/>
          <w:rFonts w:ascii="Arial" w:hAnsi="Arial" w:cs="Arial"/>
          <w:b w:val="0"/>
          <w:color w:val="000000"/>
        </w:rPr>
        <w:t>счет  бюджета</w:t>
      </w:r>
      <w:proofErr w:type="gramEnd"/>
      <w:r w:rsidR="00B22711">
        <w:rPr>
          <w:rStyle w:val="a4"/>
          <w:rFonts w:ascii="Arial" w:hAnsi="Arial" w:cs="Arial"/>
          <w:b w:val="0"/>
          <w:color w:val="000000"/>
        </w:rPr>
        <w:t xml:space="preserve"> муниципального образования </w:t>
      </w:r>
      <w:r w:rsidR="00CA0C08">
        <w:rPr>
          <w:rStyle w:val="a4"/>
          <w:rFonts w:ascii="Arial" w:hAnsi="Arial" w:cs="Arial"/>
          <w:b w:val="0"/>
          <w:color w:val="000000"/>
        </w:rPr>
        <w:t>Каменецкое Узловского</w:t>
      </w:r>
      <w:r w:rsidR="00B22711">
        <w:rPr>
          <w:rStyle w:val="a4"/>
          <w:rFonts w:ascii="Arial" w:hAnsi="Arial" w:cs="Arial"/>
          <w:b w:val="0"/>
          <w:color w:val="000000"/>
        </w:rPr>
        <w:t xml:space="preserve"> район</w:t>
      </w:r>
      <w:r w:rsidR="00CA0C08">
        <w:rPr>
          <w:rStyle w:val="a4"/>
          <w:rFonts w:ascii="Arial" w:hAnsi="Arial" w:cs="Arial"/>
          <w:b w:val="0"/>
          <w:color w:val="000000"/>
        </w:rPr>
        <w:t>а</w:t>
      </w:r>
      <w:r w:rsidRPr="007F283D">
        <w:rPr>
          <w:rStyle w:val="a4"/>
          <w:rFonts w:ascii="Arial" w:hAnsi="Arial" w:cs="Arial"/>
          <w:b w:val="0"/>
          <w:color w:val="000000"/>
        </w:rPr>
        <w:t xml:space="preserve"> и возврата привлеченных средств</w:t>
      </w:r>
      <w:r w:rsidRPr="00756555">
        <w:rPr>
          <w:rFonts w:ascii="Arial" w:hAnsi="Arial" w:cs="Arial"/>
        </w:rPr>
        <w:t xml:space="preserve"> </w:t>
      </w:r>
      <w:r w:rsidR="003A3568" w:rsidRPr="00756555">
        <w:rPr>
          <w:rFonts w:ascii="Arial" w:hAnsi="Arial" w:cs="Arial"/>
        </w:rPr>
        <w:t>(приложение)</w:t>
      </w:r>
      <w:r w:rsidR="003A3568">
        <w:rPr>
          <w:rFonts w:ascii="Arial" w:hAnsi="Arial" w:cs="Arial"/>
        </w:rPr>
        <w:t>.</w:t>
      </w:r>
    </w:p>
    <w:p w:rsidR="004A707C" w:rsidRDefault="007F283D" w:rsidP="004A707C">
      <w:pPr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4A707C">
        <w:rPr>
          <w:rFonts w:ascii="Arial" w:hAnsi="Arial" w:cs="Arial"/>
          <w:sz w:val="24"/>
          <w:szCs w:val="24"/>
        </w:rPr>
        <w:t>2</w:t>
      </w:r>
      <w:r w:rsidR="003A3568" w:rsidRPr="004A707C">
        <w:rPr>
          <w:rFonts w:ascii="Arial" w:hAnsi="Arial" w:cs="Arial"/>
          <w:sz w:val="24"/>
          <w:szCs w:val="24"/>
        </w:rPr>
        <w:t xml:space="preserve">. </w:t>
      </w:r>
      <w:r w:rsidR="00724E1A" w:rsidRPr="004A707C">
        <w:rPr>
          <w:rFonts w:ascii="Arial" w:hAnsi="Arial" w:cs="Arial"/>
          <w:sz w:val="24"/>
          <w:szCs w:val="24"/>
        </w:rPr>
        <w:t>Настоящее постановление подлежит</w:t>
      </w:r>
      <w:r w:rsidR="003A3568" w:rsidRPr="004A707C">
        <w:rPr>
          <w:rFonts w:ascii="Arial" w:hAnsi="Arial" w:cs="Arial"/>
          <w:sz w:val="24"/>
          <w:szCs w:val="24"/>
        </w:rPr>
        <w:t xml:space="preserve"> разме</w:t>
      </w:r>
      <w:r w:rsidR="00724E1A" w:rsidRPr="004A707C">
        <w:rPr>
          <w:rFonts w:ascii="Arial" w:hAnsi="Arial" w:cs="Arial"/>
          <w:sz w:val="24"/>
          <w:szCs w:val="24"/>
        </w:rPr>
        <w:t xml:space="preserve">щению </w:t>
      </w:r>
      <w:r w:rsidR="003A3568" w:rsidRPr="004A707C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r w:rsidR="00724E1A" w:rsidRPr="004A707C">
        <w:rPr>
          <w:rFonts w:ascii="Arial" w:hAnsi="Arial" w:cs="Arial"/>
          <w:sz w:val="24"/>
          <w:szCs w:val="24"/>
        </w:rPr>
        <w:t xml:space="preserve">Каменецкое </w:t>
      </w:r>
      <w:r w:rsidR="003A3568" w:rsidRPr="004A707C">
        <w:rPr>
          <w:rFonts w:ascii="Arial" w:hAnsi="Arial" w:cs="Arial"/>
          <w:sz w:val="24"/>
          <w:szCs w:val="24"/>
        </w:rPr>
        <w:t>Узловск</w:t>
      </w:r>
      <w:r w:rsidR="00724E1A" w:rsidRPr="004A707C">
        <w:rPr>
          <w:rFonts w:ascii="Arial" w:hAnsi="Arial" w:cs="Arial"/>
          <w:sz w:val="24"/>
          <w:szCs w:val="24"/>
        </w:rPr>
        <w:t>ого</w:t>
      </w:r>
      <w:r w:rsidR="003A3568" w:rsidRPr="004A707C">
        <w:rPr>
          <w:rFonts w:ascii="Arial" w:hAnsi="Arial" w:cs="Arial"/>
          <w:sz w:val="24"/>
          <w:szCs w:val="24"/>
        </w:rPr>
        <w:t xml:space="preserve"> район</w:t>
      </w:r>
      <w:r w:rsidR="00724E1A" w:rsidRPr="004A707C">
        <w:rPr>
          <w:rFonts w:ascii="Arial" w:hAnsi="Arial" w:cs="Arial"/>
          <w:sz w:val="24"/>
          <w:szCs w:val="24"/>
        </w:rPr>
        <w:t>а</w:t>
      </w:r>
      <w:r w:rsidR="004A707C" w:rsidRPr="004A707C">
        <w:rPr>
          <w:rFonts w:ascii="Arial" w:hAnsi="Arial" w:cs="Arial"/>
          <w:sz w:val="24"/>
          <w:szCs w:val="24"/>
        </w:rPr>
        <w:t xml:space="preserve"> и обнародованию на территории муниципального образования Каменецкое Узловского района</w:t>
      </w:r>
      <w:r w:rsidR="003A3568" w:rsidRPr="004A707C">
        <w:rPr>
          <w:rFonts w:ascii="Arial" w:hAnsi="Arial" w:cs="Arial"/>
          <w:sz w:val="24"/>
          <w:szCs w:val="24"/>
        </w:rPr>
        <w:t>.</w:t>
      </w:r>
    </w:p>
    <w:p w:rsidR="003A3568" w:rsidRPr="007F283D" w:rsidRDefault="00423154" w:rsidP="004A707C">
      <w:pPr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3568" w:rsidRPr="007F283D">
        <w:rPr>
          <w:rFonts w:ascii="Arial" w:hAnsi="Arial" w:cs="Arial"/>
          <w:sz w:val="24"/>
          <w:szCs w:val="24"/>
        </w:rPr>
        <w:t>. Постановление вступает в силу со дня подписания и распространяется на правоотношения с 01.0</w:t>
      </w:r>
      <w:r w:rsidR="007F283D" w:rsidRPr="007F283D">
        <w:rPr>
          <w:rFonts w:ascii="Arial" w:hAnsi="Arial" w:cs="Arial"/>
          <w:sz w:val="24"/>
          <w:szCs w:val="24"/>
        </w:rPr>
        <w:t>1</w:t>
      </w:r>
      <w:r w:rsidR="003A3568" w:rsidRPr="007F283D">
        <w:rPr>
          <w:rFonts w:ascii="Arial" w:hAnsi="Arial" w:cs="Arial"/>
          <w:sz w:val="24"/>
          <w:szCs w:val="24"/>
        </w:rPr>
        <w:t>.202</w:t>
      </w:r>
      <w:r w:rsidR="00CA0C08" w:rsidRPr="00CA0C08">
        <w:rPr>
          <w:rFonts w:ascii="Arial" w:hAnsi="Arial" w:cs="Arial"/>
          <w:sz w:val="24"/>
          <w:szCs w:val="24"/>
        </w:rPr>
        <w:t>4</w:t>
      </w:r>
      <w:r w:rsidR="003A3568" w:rsidRPr="007F283D">
        <w:rPr>
          <w:rFonts w:ascii="Arial" w:hAnsi="Arial" w:cs="Arial"/>
          <w:sz w:val="24"/>
          <w:szCs w:val="24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3A3568" w:rsidRPr="00AB1164" w:rsidTr="001577BE">
        <w:tc>
          <w:tcPr>
            <w:tcW w:w="4077" w:type="dxa"/>
            <w:hideMark/>
          </w:tcPr>
          <w:p w:rsidR="004A707C" w:rsidRDefault="004A707C" w:rsidP="004A70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E30CF" w:rsidRDefault="004E30CF" w:rsidP="004E30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47CA3" w:rsidRDefault="00D47CA3" w:rsidP="004E30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3A3568" w:rsidRPr="007F283D" w:rsidRDefault="004E30CF" w:rsidP="004E30CF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A3568" w:rsidRPr="007F283D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3A3568" w:rsidRPr="007F283D" w:rsidRDefault="003A3568" w:rsidP="001577B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283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3A3568" w:rsidRPr="007F283D" w:rsidRDefault="00CA0C08" w:rsidP="001577B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Каменецкое Узловского</w:t>
            </w:r>
            <w:r w:rsidR="003A3568" w:rsidRPr="007F283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29" w:type="dxa"/>
          </w:tcPr>
          <w:p w:rsidR="003A3568" w:rsidRDefault="003A3568" w:rsidP="001577BE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23154" w:rsidRPr="007F283D" w:rsidRDefault="00423154" w:rsidP="001577BE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A3568" w:rsidRPr="007F283D" w:rsidRDefault="003A3568" w:rsidP="001577BE">
            <w:pPr>
              <w:widowControl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7CA3" w:rsidRDefault="004E30CF" w:rsidP="004E30CF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D47CA3" w:rsidRDefault="00D47CA3" w:rsidP="004E30CF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A3568" w:rsidRPr="007F283D" w:rsidRDefault="00D47CA3" w:rsidP="004E30CF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4E30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А.А. Чудиков</w:t>
            </w:r>
          </w:p>
        </w:tc>
      </w:tr>
    </w:tbl>
    <w:p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:rsidR="007F283D" w:rsidRDefault="007F283D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</w:p>
    <w:p w:rsidR="00B22711" w:rsidRPr="00B22711" w:rsidRDefault="00B22711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Приложение </w:t>
      </w:r>
    </w:p>
    <w:p w:rsidR="00B22711" w:rsidRPr="00B22711" w:rsidRDefault="00B22711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к</w:t>
      </w:r>
      <w:r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постановлению администрации </w:t>
      </w:r>
    </w:p>
    <w:p w:rsidR="000225ED" w:rsidRDefault="00B22711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>МО</w:t>
      </w:r>
      <w:r w:rsidR="000225ED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Каменецкое</w:t>
      </w:r>
    </w:p>
    <w:p w:rsidR="00B22711" w:rsidRPr="00B22711" w:rsidRDefault="000225ED" w:rsidP="00B22711">
      <w:pPr>
        <w:pStyle w:val="a3"/>
        <w:shd w:val="clear" w:color="auto" w:fill="FFFFFF"/>
        <w:spacing w:before="0" w:beforeAutospacing="0" w:after="73" w:afterAutospacing="0"/>
        <w:jc w:val="right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Узловского</w:t>
      </w:r>
      <w:r w:rsidR="00B22711"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район</w:t>
      </w: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а</w:t>
      </w:r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№ </w:t>
      </w:r>
      <w:r w:rsidR="00D47CA3">
        <w:rPr>
          <w:rStyle w:val="a4"/>
          <w:rFonts w:ascii="Arial" w:hAnsi="Arial" w:cs="Arial"/>
          <w:b w:val="0"/>
          <w:color w:val="000000"/>
          <w:sz w:val="20"/>
          <w:szCs w:val="20"/>
        </w:rPr>
        <w:t>177</w:t>
      </w:r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от</w:t>
      </w:r>
      <w:r w:rsidR="00D47CA3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15.05.</w:t>
      </w:r>
      <w:r w:rsid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>202</w:t>
      </w:r>
      <w:r>
        <w:rPr>
          <w:rStyle w:val="a4"/>
          <w:rFonts w:ascii="Arial" w:hAnsi="Arial" w:cs="Arial"/>
          <w:b w:val="0"/>
          <w:color w:val="000000"/>
          <w:sz w:val="20"/>
          <w:szCs w:val="20"/>
        </w:rPr>
        <w:t>4</w:t>
      </w:r>
      <w:r w:rsidR="00B22711" w:rsidRPr="00B22711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D47CA3">
        <w:rPr>
          <w:rStyle w:val="a4"/>
          <w:rFonts w:ascii="Arial" w:hAnsi="Arial" w:cs="Arial"/>
          <w:b w:val="0"/>
          <w:color w:val="000000"/>
          <w:sz w:val="20"/>
          <w:szCs w:val="20"/>
        </w:rPr>
        <w:t>года</w:t>
      </w:r>
    </w:p>
    <w:p w:rsidR="00B22711" w:rsidRDefault="00B22711" w:rsidP="00376089">
      <w:pPr>
        <w:pStyle w:val="a3"/>
        <w:shd w:val="clear" w:color="auto" w:fill="FFFFFF"/>
        <w:spacing w:before="0" w:beforeAutospacing="0" w:after="73" w:afterAutospacing="0"/>
        <w:rPr>
          <w:rStyle w:val="a4"/>
          <w:rFonts w:ascii="Arial" w:hAnsi="Arial" w:cs="Arial"/>
          <w:color w:val="000000"/>
        </w:rPr>
      </w:pP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color w:val="000000"/>
        </w:rPr>
      </w:pPr>
      <w:r w:rsidRPr="00182245">
        <w:rPr>
          <w:rStyle w:val="a4"/>
          <w:rFonts w:ascii="Arial" w:hAnsi="Arial" w:cs="Arial"/>
          <w:color w:val="000000"/>
        </w:rPr>
        <w:t>ПОРЯДОК</w:t>
      </w:r>
    </w:p>
    <w:p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Style w:val="a4"/>
          <w:rFonts w:ascii="Arial" w:hAnsi="Arial" w:cs="Arial"/>
          <w:color w:val="000000"/>
        </w:rPr>
      </w:pPr>
      <w:r w:rsidRPr="00182245">
        <w:rPr>
          <w:rStyle w:val="a4"/>
          <w:rFonts w:ascii="Arial" w:hAnsi="Arial" w:cs="Arial"/>
          <w:color w:val="000000"/>
        </w:rPr>
        <w:t>привлечения остатков средств на единый счет бюджета</w:t>
      </w:r>
      <w:r w:rsidR="00B22711">
        <w:rPr>
          <w:rStyle w:val="a4"/>
          <w:rFonts w:ascii="Arial" w:hAnsi="Arial" w:cs="Arial"/>
          <w:color w:val="000000"/>
        </w:rPr>
        <w:t xml:space="preserve"> муниципального образования </w:t>
      </w:r>
      <w:r w:rsidR="000225ED">
        <w:rPr>
          <w:rStyle w:val="a4"/>
          <w:rFonts w:ascii="Arial" w:hAnsi="Arial" w:cs="Arial"/>
          <w:color w:val="000000"/>
        </w:rPr>
        <w:t>Каменецкое Узловского</w:t>
      </w:r>
      <w:r w:rsidR="00B22711">
        <w:rPr>
          <w:rStyle w:val="a4"/>
          <w:rFonts w:ascii="Arial" w:hAnsi="Arial" w:cs="Arial"/>
          <w:color w:val="000000"/>
        </w:rPr>
        <w:t xml:space="preserve"> район</w:t>
      </w:r>
      <w:r w:rsidR="000225ED">
        <w:rPr>
          <w:rStyle w:val="a4"/>
          <w:rFonts w:ascii="Arial" w:hAnsi="Arial" w:cs="Arial"/>
          <w:color w:val="000000"/>
        </w:rPr>
        <w:t>а</w:t>
      </w:r>
      <w:r w:rsidRPr="00182245">
        <w:rPr>
          <w:rStyle w:val="a4"/>
          <w:rFonts w:ascii="Arial" w:hAnsi="Arial" w:cs="Arial"/>
          <w:color w:val="000000"/>
        </w:rPr>
        <w:t xml:space="preserve"> и</w:t>
      </w:r>
      <w:r w:rsidR="00B22711">
        <w:rPr>
          <w:rStyle w:val="a4"/>
          <w:rFonts w:ascii="Arial" w:hAnsi="Arial" w:cs="Arial"/>
          <w:color w:val="000000"/>
        </w:rPr>
        <w:t xml:space="preserve"> </w:t>
      </w:r>
      <w:r w:rsidRPr="00182245">
        <w:rPr>
          <w:rStyle w:val="a4"/>
          <w:rFonts w:ascii="Arial" w:hAnsi="Arial" w:cs="Arial"/>
          <w:color w:val="000000"/>
        </w:rPr>
        <w:t>возврата привлеченных средств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color w:val="000000"/>
        </w:rPr>
      </w:pPr>
    </w:p>
    <w:p w:rsidR="00182245" w:rsidRPr="004E2CDE" w:rsidRDefault="00182245" w:rsidP="00423154">
      <w:pPr>
        <w:pStyle w:val="a3"/>
        <w:numPr>
          <w:ilvl w:val="0"/>
          <w:numId w:val="1"/>
        </w:numPr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4E2CDE">
        <w:rPr>
          <w:rFonts w:ascii="Arial" w:hAnsi="Arial" w:cs="Arial"/>
          <w:b/>
          <w:color w:val="000000"/>
        </w:rPr>
        <w:t>Общие положения</w:t>
      </w:r>
    </w:p>
    <w:p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1.Настоящий Порядок устанавливает правила: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 xml:space="preserve">а) </w:t>
      </w:r>
      <w:proofErr w:type="gramStart"/>
      <w:r w:rsidRPr="00182245">
        <w:rPr>
          <w:rFonts w:ascii="Arial" w:hAnsi="Arial" w:cs="Arial"/>
          <w:color w:val="000000"/>
        </w:rPr>
        <w:t xml:space="preserve">привлечения </w:t>
      </w:r>
      <w:r w:rsidR="004E2CDE">
        <w:rPr>
          <w:rFonts w:ascii="Arial" w:hAnsi="Arial" w:cs="Arial"/>
          <w:color w:val="000000"/>
        </w:rPr>
        <w:t xml:space="preserve"> Ф</w:t>
      </w:r>
      <w:r w:rsidRPr="00182245">
        <w:rPr>
          <w:rFonts w:ascii="Arial" w:hAnsi="Arial" w:cs="Arial"/>
          <w:color w:val="000000"/>
        </w:rPr>
        <w:t>инансов</w:t>
      </w:r>
      <w:r w:rsidR="004E2CDE">
        <w:rPr>
          <w:rFonts w:ascii="Arial" w:hAnsi="Arial" w:cs="Arial"/>
          <w:color w:val="000000"/>
        </w:rPr>
        <w:t>ым</w:t>
      </w:r>
      <w:proofErr w:type="gramEnd"/>
      <w:r w:rsidR="004E2CDE">
        <w:rPr>
          <w:rFonts w:ascii="Arial" w:hAnsi="Arial" w:cs="Arial"/>
          <w:color w:val="000000"/>
        </w:rPr>
        <w:t xml:space="preserve"> управлением а</w:t>
      </w:r>
      <w:r w:rsidRPr="00182245">
        <w:rPr>
          <w:rFonts w:ascii="Arial" w:hAnsi="Arial" w:cs="Arial"/>
          <w:color w:val="000000"/>
        </w:rPr>
        <w:t xml:space="preserve">дминистрации муниципального образования </w:t>
      </w:r>
      <w:r w:rsidR="004E2CDE">
        <w:rPr>
          <w:rFonts w:ascii="Arial" w:hAnsi="Arial" w:cs="Arial"/>
          <w:color w:val="000000"/>
        </w:rPr>
        <w:t xml:space="preserve">Узловский район </w:t>
      </w:r>
      <w:r w:rsidRPr="00182245">
        <w:rPr>
          <w:rFonts w:ascii="Arial" w:hAnsi="Arial" w:cs="Arial"/>
          <w:color w:val="000000"/>
        </w:rPr>
        <w:t>(далее –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>) остатков средств на счет бюджета</w:t>
      </w:r>
      <w:r w:rsidR="003A3568">
        <w:rPr>
          <w:rFonts w:ascii="Arial" w:hAnsi="Arial" w:cs="Arial"/>
          <w:color w:val="000000"/>
        </w:rPr>
        <w:t xml:space="preserve"> муниципального образования</w:t>
      </w:r>
      <w:r w:rsidR="000225ED">
        <w:rPr>
          <w:rFonts w:ascii="Arial" w:hAnsi="Arial" w:cs="Arial"/>
          <w:color w:val="000000"/>
        </w:rPr>
        <w:t xml:space="preserve"> Каменецкое Узловского</w:t>
      </w:r>
      <w:r w:rsidR="003A3568">
        <w:rPr>
          <w:rFonts w:ascii="Arial" w:hAnsi="Arial" w:cs="Arial"/>
          <w:color w:val="000000"/>
        </w:rPr>
        <w:t xml:space="preserve"> район</w:t>
      </w:r>
      <w:r w:rsidR="000225ED">
        <w:rPr>
          <w:rFonts w:ascii="Arial" w:hAnsi="Arial" w:cs="Arial"/>
          <w:color w:val="000000"/>
        </w:rPr>
        <w:t>а</w:t>
      </w:r>
      <w:r w:rsidR="003A3568">
        <w:rPr>
          <w:rFonts w:ascii="Arial" w:hAnsi="Arial" w:cs="Arial"/>
          <w:color w:val="000000"/>
        </w:rPr>
        <w:t xml:space="preserve"> (далее - местный бюджет)</w:t>
      </w:r>
      <w:r w:rsidRPr="00182245">
        <w:rPr>
          <w:rFonts w:ascii="Arial" w:hAnsi="Arial" w:cs="Arial"/>
          <w:color w:val="000000"/>
        </w:rPr>
        <w:t xml:space="preserve"> за счет: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б) возврата со счета местного бюджета указанных в абзацах втором – четвертом подпункта «а» настоящего пункта средств на казначейские счета, с которых они были ранее перечислены.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2.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(далее – казначейские счета) открываются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инансовым управлением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в Федеральном казначействе.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 xml:space="preserve">3.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осуществляет учет операций в соответствии с настоящим Порядком в части сумм: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- поступивших (перечисленных) на счет местного бюджета с казначейских счетов;</w:t>
      </w:r>
    </w:p>
    <w:p w:rsid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- перечисленных (поступивших) со счета местного бюджета на казначейские счета.</w:t>
      </w:r>
    </w:p>
    <w:p w:rsidR="00423154" w:rsidRDefault="00423154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:rsidR="00423154" w:rsidRPr="00182245" w:rsidRDefault="00423154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:rsidR="004E2CDE" w:rsidRPr="00376089" w:rsidRDefault="00182245" w:rsidP="00376089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  <w:r w:rsidRPr="004E2CDE">
        <w:rPr>
          <w:rFonts w:ascii="Arial" w:hAnsi="Arial" w:cs="Arial"/>
          <w:b/>
          <w:color w:val="000000"/>
        </w:rPr>
        <w:lastRenderedPageBreak/>
        <w:t>II.</w:t>
      </w:r>
      <w:r w:rsidR="00423154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Условия и порядок привлечения остатков</w:t>
      </w:r>
      <w:r w:rsidR="004E2CDE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средств на счет местного бюджета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4</w:t>
      </w:r>
      <w:r w:rsidR="003A3568">
        <w:rPr>
          <w:rFonts w:ascii="Arial" w:hAnsi="Arial" w:cs="Arial"/>
          <w:color w:val="000000"/>
        </w:rPr>
        <w:t xml:space="preserve">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осуществляет привлечение остатков средств с казначейского счета на счет местного бюджета в случае прогнозирования временного кассового разрыва на счете местного бюджета.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5.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Объем привлекаемых средств с казначейского счета на счет местного бюджета определяется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инансовым управлением</w:t>
      </w:r>
      <w:r w:rsidRPr="00182245">
        <w:rPr>
          <w:rFonts w:ascii="Arial" w:hAnsi="Arial" w:cs="Arial"/>
          <w:color w:val="000000"/>
        </w:rPr>
        <w:t>, исходя из остатка средств на казначейском счете, сложившегося после исполнения распоряжений о совершении казначейских платежей по казначейскому счету, с соблюдением требований, установленных пунктом 6 настоящего Порядка, но не более суммы, необходимой для покрытия временного кассового разрыва на счете местного бюджета.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6.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Объем привлекаемых средств с казначейского счета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счет местного бюджета, на основании направленных в </w:t>
      </w:r>
      <w:r w:rsidR="004E2CDE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распоряжений о совершении казначейских платежей с казначейского счета получателями средств местного бюджета, муниципальными бюджетными и автономными учреждениями, юридическими лицами, не являющимися участниками бюджетного процесса, муниципальными бюджетными и автономными учреждениями (далее - косвенные участники системы казначейских платежей).</w:t>
      </w:r>
    </w:p>
    <w:p w:rsidR="00423154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7.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направляет распоряжения о совершении казначейских платежей по привлечению остатков средств с казначейского счета на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376089" w:rsidRPr="00182245" w:rsidRDefault="00376089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:rsidR="00182245" w:rsidRDefault="00182245" w:rsidP="004E2CDE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  <w:r w:rsidRPr="004E2CDE">
        <w:rPr>
          <w:rFonts w:ascii="Arial" w:hAnsi="Arial" w:cs="Arial"/>
          <w:b/>
          <w:color w:val="000000"/>
        </w:rPr>
        <w:t>III.</w:t>
      </w:r>
      <w:r w:rsidR="00423154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Условия и порядок возврата средств,</w:t>
      </w:r>
      <w:r w:rsidR="004E2CDE">
        <w:rPr>
          <w:rFonts w:ascii="Arial" w:hAnsi="Arial" w:cs="Arial"/>
          <w:b/>
          <w:color w:val="000000"/>
        </w:rPr>
        <w:t xml:space="preserve"> </w:t>
      </w:r>
      <w:r w:rsidRPr="004E2CDE">
        <w:rPr>
          <w:rFonts w:ascii="Arial" w:hAnsi="Arial" w:cs="Arial"/>
          <w:b/>
          <w:color w:val="000000"/>
        </w:rPr>
        <w:t>привлеченных на счет местного бюджета</w:t>
      </w:r>
    </w:p>
    <w:p w:rsidR="00423154" w:rsidRPr="004E2CDE" w:rsidRDefault="00423154" w:rsidP="004E2CDE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b/>
          <w:color w:val="000000"/>
        </w:rPr>
      </w:pP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8.</w:t>
      </w:r>
      <w:r w:rsidR="004E2CDE">
        <w:rPr>
          <w:rFonts w:ascii="Arial" w:hAnsi="Arial" w:cs="Arial"/>
          <w:color w:val="000000"/>
        </w:rPr>
        <w:t xml:space="preserve"> 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осуществляет возврат привлеченных средств на казначейский счет, с которого они были ранее перечислены на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9.</w:t>
      </w:r>
      <w:r w:rsidR="004E2CDE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Для проведения операций со средствами косвенных участников системы казначейских платежей </w:t>
      </w:r>
      <w:r w:rsidR="003A3568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инансовое управление</w:t>
      </w:r>
      <w:r w:rsidRPr="00182245">
        <w:rPr>
          <w:rFonts w:ascii="Arial" w:hAnsi="Arial" w:cs="Arial"/>
          <w:color w:val="000000"/>
        </w:rPr>
        <w:t xml:space="preserve"> осуществляет возврат средств со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10.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 xml:space="preserve">Объем возвращаемых средств со счета местного бюджета на казначейский счет определяется </w:t>
      </w:r>
      <w:r w:rsidR="003A3568">
        <w:rPr>
          <w:rFonts w:ascii="Arial" w:hAnsi="Arial" w:cs="Arial"/>
          <w:color w:val="000000"/>
        </w:rPr>
        <w:t>Ф</w:t>
      </w:r>
      <w:r w:rsidR="009531B0">
        <w:rPr>
          <w:rFonts w:ascii="Arial" w:hAnsi="Arial" w:cs="Arial"/>
          <w:color w:val="000000"/>
        </w:rPr>
        <w:t>инансовым управлением</w:t>
      </w:r>
      <w:r w:rsidRPr="00182245">
        <w:rPr>
          <w:rFonts w:ascii="Arial" w:hAnsi="Arial" w:cs="Arial"/>
          <w:color w:val="000000"/>
        </w:rPr>
        <w:t xml:space="preserve"> исходя из суммы подлежащих оплате распоряжений о совершении казначейских платежей с казначейского счета, направленных в  Ф</w:t>
      </w:r>
      <w:r w:rsidR="009531B0">
        <w:rPr>
          <w:rFonts w:ascii="Arial" w:hAnsi="Arial" w:cs="Arial"/>
          <w:color w:val="000000"/>
        </w:rPr>
        <w:t xml:space="preserve">инансовое управление </w:t>
      </w:r>
      <w:r w:rsidRPr="00182245">
        <w:rPr>
          <w:rFonts w:ascii="Arial" w:hAnsi="Arial" w:cs="Arial"/>
          <w:color w:val="000000"/>
        </w:rPr>
        <w:t>косвенными участниками системы казначейских платежей.</w:t>
      </w:r>
    </w:p>
    <w:p w:rsidR="00182245" w:rsidRPr="00182245" w:rsidRDefault="00182245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  <w:r w:rsidRPr="00182245">
        <w:rPr>
          <w:rFonts w:ascii="Arial" w:hAnsi="Arial" w:cs="Arial"/>
          <w:color w:val="000000"/>
        </w:rPr>
        <w:t>11.</w:t>
      </w:r>
      <w:r w:rsidR="003A3568">
        <w:rPr>
          <w:rFonts w:ascii="Arial" w:hAnsi="Arial" w:cs="Arial"/>
          <w:color w:val="000000"/>
        </w:rPr>
        <w:t xml:space="preserve"> </w:t>
      </w:r>
      <w:r w:rsidRPr="00182245">
        <w:rPr>
          <w:rFonts w:ascii="Arial" w:hAnsi="Arial" w:cs="Arial"/>
          <w:color w:val="000000"/>
        </w:rPr>
        <w:t>Перечисление средств со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счет местного бюджета, и объемом средств, перечисленных со счета местного бюджета на казначейский счет в течение текущего финансового года.</w:t>
      </w:r>
    </w:p>
    <w:p w:rsidR="003A3568" w:rsidRDefault="003A3568" w:rsidP="00182245">
      <w:pPr>
        <w:pStyle w:val="a3"/>
        <w:shd w:val="clear" w:color="auto" w:fill="FFFFFF"/>
        <w:spacing w:before="0" w:beforeAutospacing="0" w:after="73" w:afterAutospacing="0"/>
        <w:jc w:val="both"/>
        <w:rPr>
          <w:rFonts w:ascii="Arial" w:hAnsi="Arial" w:cs="Arial"/>
          <w:color w:val="000000"/>
        </w:rPr>
      </w:pPr>
    </w:p>
    <w:p w:rsidR="00D27BF9" w:rsidRPr="00182245" w:rsidRDefault="00D27BF9">
      <w:pPr>
        <w:rPr>
          <w:sz w:val="24"/>
          <w:szCs w:val="24"/>
        </w:rPr>
      </w:pPr>
    </w:p>
    <w:sectPr w:rsidR="00D27BF9" w:rsidRPr="00182245" w:rsidSect="00D2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3CD"/>
    <w:multiLevelType w:val="hybridMultilevel"/>
    <w:tmpl w:val="E2567868"/>
    <w:lvl w:ilvl="0" w:tplc="4B8C8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45"/>
    <w:rsid w:val="000225ED"/>
    <w:rsid w:val="0013471A"/>
    <w:rsid w:val="00182245"/>
    <w:rsid w:val="00376089"/>
    <w:rsid w:val="003A3568"/>
    <w:rsid w:val="00423154"/>
    <w:rsid w:val="004A707C"/>
    <w:rsid w:val="004E2CDE"/>
    <w:rsid w:val="004E30CF"/>
    <w:rsid w:val="00724E1A"/>
    <w:rsid w:val="007F283D"/>
    <w:rsid w:val="00852687"/>
    <w:rsid w:val="00894511"/>
    <w:rsid w:val="009531B0"/>
    <w:rsid w:val="00B22711"/>
    <w:rsid w:val="00CA0C08"/>
    <w:rsid w:val="00D27BF9"/>
    <w:rsid w:val="00D47CA3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DBD3"/>
  <w15:docId w15:val="{7403D371-041C-4DC0-9079-9C918BB9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245"/>
    <w:rPr>
      <w:b/>
      <w:bCs/>
    </w:rPr>
  </w:style>
  <w:style w:type="paragraph" w:customStyle="1" w:styleId="ConsPlusNormal">
    <w:name w:val="ConsPlusNormal"/>
    <w:rsid w:val="003A3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A3568"/>
    <w:rPr>
      <w:color w:val="0000FF"/>
      <w:u w:val="single"/>
    </w:rPr>
  </w:style>
  <w:style w:type="paragraph" w:customStyle="1" w:styleId="a6">
    <w:name w:val="Шапка(паспорт) документа"/>
    <w:basedOn w:val="a7"/>
    <w:rsid w:val="003A3568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A35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3A3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2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72D8DE95A2D610A0D1F69031AF12A8635D07FDF7BE3128A55437368394A90xFN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GessEA</dc:creator>
  <cp:lastModifiedBy>Master</cp:lastModifiedBy>
  <cp:revision>14</cp:revision>
  <cp:lastPrinted>2024-05-15T12:31:00Z</cp:lastPrinted>
  <dcterms:created xsi:type="dcterms:W3CDTF">2024-04-16T09:08:00Z</dcterms:created>
  <dcterms:modified xsi:type="dcterms:W3CDTF">2024-05-15T12:32:00Z</dcterms:modified>
</cp:coreProperties>
</file>