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86" w:rsidRPr="005A6683" w:rsidRDefault="00000286" w:rsidP="0000028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Е</w:t>
      </w:r>
      <w:r w:rsidRPr="005A6683">
        <w:rPr>
          <w:rFonts w:ascii="Times New Roman" w:hAnsi="Times New Roman" w:cs="Times New Roman"/>
          <w:bCs/>
          <w:sz w:val="32"/>
          <w:szCs w:val="32"/>
        </w:rPr>
        <w:t>жегодная семейная выплата гражданам Российской Федерации, имеющим двух и более детей</w:t>
      </w:r>
    </w:p>
    <w:p w:rsidR="00000286" w:rsidRDefault="00000286" w:rsidP="0000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2024 года № 179-ФЗ «О ежегодной семейной выплате гражданам Российской Федерации, имеющим двух и более детей» для </w:t>
      </w:r>
      <w:proofErr w:type="gramStart"/>
      <w:r w:rsidRPr="005A6683">
        <w:rPr>
          <w:rFonts w:ascii="Times New Roman" w:hAnsi="Times New Roman" w:cs="Times New Roman"/>
          <w:sz w:val="28"/>
          <w:szCs w:val="28"/>
        </w:rPr>
        <w:t>работающих родителей</w:t>
      </w:r>
      <w:proofErr w:type="gramEnd"/>
      <w:r w:rsidRPr="005A6683">
        <w:rPr>
          <w:rFonts w:ascii="Times New Roman" w:hAnsi="Times New Roman" w:cs="Times New Roman"/>
          <w:sz w:val="28"/>
          <w:szCs w:val="28"/>
        </w:rPr>
        <w:t xml:space="preserve"> вводится ежегодная выплата.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В целях обеспечения социальной поддержки семей, имеющих детей, Федеральным законом устанавливается ежегодная семейная выплата гражданам Российской Федерации, имеющим двух и более детей.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проживающим на территории Российской Федерации, при условии, что такие родители (усыновители, опекуны, попечители)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 134-ФЗ «О прожиточном минимуме в Российской Федерации» на год, предшествующий году обращения за назначением выплаты.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Выплата назначается и производится территориальным органом Фонда пенсионного и социального страхования Российской Федерации.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</w:t>
      </w:r>
    </w:p>
    <w:p w:rsidR="00000286" w:rsidRPr="005A6683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(пребывания) или месту фактического проживания.</w:t>
      </w:r>
    </w:p>
    <w:p w:rsidR="00000286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2026 года.</w:t>
      </w:r>
    </w:p>
    <w:p w:rsidR="00000286" w:rsidRDefault="00000286" w:rsidP="00000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286" w:rsidRPr="005A6683" w:rsidRDefault="00000286" w:rsidP="0000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000286" w:rsidRDefault="00000286" w:rsidP="0000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683">
        <w:rPr>
          <w:rFonts w:ascii="Times New Roman" w:hAnsi="Times New Roman" w:cs="Times New Roman"/>
          <w:sz w:val="28"/>
          <w:szCs w:val="28"/>
        </w:rPr>
        <w:t>Л.Н. Давыденко</w:t>
      </w:r>
    </w:p>
    <w:p w:rsidR="000A3394" w:rsidRPr="00000286" w:rsidRDefault="000A3394" w:rsidP="00000286">
      <w:bookmarkStart w:id="0" w:name="_GoBack"/>
      <w:bookmarkEnd w:id="0"/>
    </w:p>
    <w:sectPr w:rsidR="000A3394" w:rsidRPr="000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65534B"/>
    <w:rsid w:val="00765A4D"/>
    <w:rsid w:val="007D4411"/>
    <w:rsid w:val="00951F6F"/>
    <w:rsid w:val="00A42E69"/>
    <w:rsid w:val="00B91C27"/>
    <w:rsid w:val="00BA4C4B"/>
    <w:rsid w:val="00C320B7"/>
    <w:rsid w:val="00C76210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19</cp:revision>
  <dcterms:created xsi:type="dcterms:W3CDTF">2025-03-25T12:27:00Z</dcterms:created>
  <dcterms:modified xsi:type="dcterms:W3CDTF">2025-03-25T12:38:00Z</dcterms:modified>
</cp:coreProperties>
</file>