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32" w:rsidRPr="00C73235" w:rsidRDefault="00F17C32" w:rsidP="00F1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235">
        <w:rPr>
          <w:rFonts w:ascii="Times New Roman" w:hAnsi="Times New Roman" w:cs="Times New Roman"/>
          <w:b/>
          <w:sz w:val="28"/>
          <w:szCs w:val="28"/>
        </w:rPr>
        <w:t>Как вернуть деньги, похищенные телефонными (интернет-) мошенниками.</w:t>
      </w:r>
    </w:p>
    <w:p w:rsidR="00F17C32" w:rsidRPr="00C73235" w:rsidRDefault="00F17C32" w:rsidP="00F1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C32" w:rsidRPr="00C73235" w:rsidRDefault="00F17C32" w:rsidP="00F1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 xml:space="preserve">С 25.07.2024 вступили в силу изменения в Федеральный закон от 27.06.2011 N 161-ФЗ «О национальной платежной системе», которым регламентирован порядок возврата банками похищенных денежных средств своим клиентам, ставшим жертвами интернет-мошенников.  </w:t>
      </w:r>
    </w:p>
    <w:p w:rsidR="00F17C32" w:rsidRPr="00C73235" w:rsidRDefault="00F17C32" w:rsidP="00F1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 xml:space="preserve">В соответствии с частью 15 стати 9 указанного Федерального закона банк обязан возместить клиенту сумму похищенных денежных средств в течение 30 дней после получения заявления клиента - физического лица (в случае трансграничного перевода денежных средств - в течение 60 дней). </w:t>
      </w:r>
    </w:p>
    <w:p w:rsidR="00F17C32" w:rsidRPr="00C73235" w:rsidRDefault="00F17C32" w:rsidP="00F1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 xml:space="preserve">Вместе с тем, данная обязанность возникает у банка в единственной ситуации – если на момент совершения хищения денежных средств (кражи, либо мошенничества, включая случаи отправления денежных средств самими потерпевшими под влиянием обмана) информация о получателе такого платежа (номер банковской карты и др.) имелась в базе Банка России данных о случаях и попытках осуществления переводов денежных средств без добровольного согласия клиента. </w:t>
      </w:r>
    </w:p>
    <w:p w:rsidR="00F17C32" w:rsidRPr="00C73235" w:rsidRDefault="00F17C32" w:rsidP="00F1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 xml:space="preserve">Соответственно, в обратном случае, когда на момент хищения денег информация о получателе такого платежа в вышеуказанной базе отсутствовала, возврат денег </w:t>
      </w:r>
      <w:proofErr w:type="gramStart"/>
      <w:r w:rsidRPr="00C73235">
        <w:rPr>
          <w:rFonts w:ascii="Times New Roman" w:hAnsi="Times New Roman" w:cs="Times New Roman"/>
          <w:sz w:val="28"/>
          <w:szCs w:val="28"/>
        </w:rPr>
        <w:t>путем применения</w:t>
      </w:r>
      <w:proofErr w:type="gramEnd"/>
      <w:r w:rsidRPr="00C73235">
        <w:rPr>
          <w:rFonts w:ascii="Times New Roman" w:hAnsi="Times New Roman" w:cs="Times New Roman"/>
          <w:sz w:val="28"/>
          <w:szCs w:val="28"/>
        </w:rPr>
        <w:t xml:space="preserve"> рассматриваемого ФЗ невозможен. </w:t>
      </w:r>
    </w:p>
    <w:p w:rsidR="00F17C32" w:rsidRPr="00C73235" w:rsidRDefault="00F17C32" w:rsidP="00F1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 xml:space="preserve">Данная норма свидетельствует о том, что при любом контакте с интернет-мошенниками потерпевшему первостепенно </w:t>
      </w:r>
      <w:proofErr w:type="gramStart"/>
      <w:r w:rsidRPr="00C73235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Pr="00C73235">
        <w:rPr>
          <w:rFonts w:ascii="Times New Roman" w:hAnsi="Times New Roman" w:cs="Times New Roman"/>
          <w:sz w:val="28"/>
          <w:szCs w:val="28"/>
        </w:rPr>
        <w:t xml:space="preserve"> как можно быстрее связаться с сотрудниками банка, со счета которого были похищены деньги и сообщить о факте хищения, с указанием всех известных ему данных о получателе платежа. Данные действия существенно повышают вероятность возврата похищенных денежных средств в упрощенном порядке (путем применения настоящего Федерального закона), без судебных разбирательств.</w:t>
      </w:r>
    </w:p>
    <w:p w:rsidR="00F17C32" w:rsidRPr="00C73235" w:rsidRDefault="00F17C32" w:rsidP="00F1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>Заявление о возврате денежных средств на основании ч. 15 ст. 9 ФЗ "О национальной платежной системе" подлежит направлению в банк, со счета которого произошло хищение денег. В случае отказа банка, его решение можно обжаловать в Банк России (наиболее удобно – через сайт www.cbr.ru), который осуществляет надзор за деятельностью всех банков на территории Российской Федерации, в том числе имеет возможность проверить, имеются ли основания обязать банк выплатить потерпевшему сумму похищенных денежных средств (иными словами, имелись ли в базе данных о случаях и попытках осуществления переводов денежных средств без добровольного согласия клиента данные о получателе похищенных денежных средств на момент преступления).</w:t>
      </w:r>
    </w:p>
    <w:p w:rsidR="00F17C32" w:rsidRPr="00C73235" w:rsidRDefault="00F17C32" w:rsidP="00F1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>При невозможности применения указанного ФЗ для возвращения суммы похищенных денежных средств, для потерпевшего остается возможность обращения в суд.</w:t>
      </w:r>
    </w:p>
    <w:p w:rsidR="00F17C32" w:rsidRDefault="00F17C32" w:rsidP="00F1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C32" w:rsidRDefault="00F17C32" w:rsidP="00F1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F17C32" w:rsidRDefault="00F17C32" w:rsidP="00F1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lastRenderedPageBreak/>
        <w:t>Узловского межрайонного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Иванов</w:t>
      </w:r>
    </w:p>
    <w:p w:rsidR="000A3394" w:rsidRPr="00F17C32" w:rsidRDefault="000A3394" w:rsidP="00F17C32">
      <w:bookmarkStart w:id="0" w:name="_GoBack"/>
      <w:bookmarkEnd w:id="0"/>
    </w:p>
    <w:sectPr w:rsidR="000A3394" w:rsidRPr="00F1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27"/>
    <w:rsid w:val="00000286"/>
    <w:rsid w:val="000A3394"/>
    <w:rsid w:val="000E6512"/>
    <w:rsid w:val="000E7F63"/>
    <w:rsid w:val="00133D35"/>
    <w:rsid w:val="00237531"/>
    <w:rsid w:val="00273A89"/>
    <w:rsid w:val="003168F1"/>
    <w:rsid w:val="00626736"/>
    <w:rsid w:val="0065534B"/>
    <w:rsid w:val="006F25D1"/>
    <w:rsid w:val="00765A4D"/>
    <w:rsid w:val="007D4411"/>
    <w:rsid w:val="00951F6F"/>
    <w:rsid w:val="00A42E69"/>
    <w:rsid w:val="00B91C27"/>
    <w:rsid w:val="00BA4C4B"/>
    <w:rsid w:val="00C320B7"/>
    <w:rsid w:val="00C76210"/>
    <w:rsid w:val="00CA44AF"/>
    <w:rsid w:val="00D17BC8"/>
    <w:rsid w:val="00DF0A66"/>
    <w:rsid w:val="00F13BC4"/>
    <w:rsid w:val="00F1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2B9E-6B89-4048-A4FC-876D6D4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24</cp:revision>
  <dcterms:created xsi:type="dcterms:W3CDTF">2025-03-25T12:27:00Z</dcterms:created>
  <dcterms:modified xsi:type="dcterms:W3CDTF">2025-03-25T12:42:00Z</dcterms:modified>
</cp:coreProperties>
</file>