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79" w:rsidRPr="00C73235" w:rsidRDefault="00A96079" w:rsidP="00A960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3235">
        <w:rPr>
          <w:rFonts w:ascii="Times New Roman" w:hAnsi="Times New Roman" w:cs="Times New Roman"/>
          <w:b/>
          <w:sz w:val="28"/>
          <w:szCs w:val="28"/>
        </w:rPr>
        <w:t>Изменились правила снятия и постановки транспортных средств на учет в Российской Федерации</w:t>
      </w:r>
    </w:p>
    <w:bookmarkEnd w:id="0"/>
    <w:p w:rsidR="00A96079" w:rsidRPr="00C73235" w:rsidRDefault="00A96079" w:rsidP="00A96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079" w:rsidRPr="00C73235" w:rsidRDefault="00A96079" w:rsidP="00A96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С 1 марта 2025 года вступил в силу федеральный закон от 08.07.2024 № 174-ФЗ внесены изменения в Федеральный закон от 03.08.2018 №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Федерации".</w:t>
      </w:r>
    </w:p>
    <w:p w:rsidR="00A96079" w:rsidRPr="00C73235" w:rsidRDefault="00A96079" w:rsidP="00A96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Теперь, в случае если сделку удостоверил нотариус или ее совершили через интернет-портал «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>», то прежний владелец может сразу снять транспортное средство с учета, не дожидаясь периода в 10 дней. Сделать это можно через «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>» без посещения ГИБДД.</w:t>
      </w:r>
    </w:p>
    <w:p w:rsidR="00A96079" w:rsidRPr="00C73235" w:rsidRDefault="00A96079" w:rsidP="00A96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То же правило действует, если основание для смены владельца является вступивший в силу судебный акт.</w:t>
      </w:r>
    </w:p>
    <w:p w:rsidR="00A96079" w:rsidRPr="00C73235" w:rsidRDefault="00A96079" w:rsidP="00A96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Страховой полис ОСАГО исключен из числа документов для постановки транспортного средства на учет или регистрации смены владельца. Новый владелец больше не обязан оформлять полис ОСАГО в течение 10 дней после возникновения права владения. Органы МВД контролируют наличие полиса только в рамках надзора за соблюдением правил дорожного движения.</w:t>
      </w:r>
    </w:p>
    <w:p w:rsidR="00A96079" w:rsidRPr="0006265F" w:rsidRDefault="00A96079" w:rsidP="00A96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079" w:rsidRDefault="00A96079" w:rsidP="00A9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79" w:rsidRDefault="00A96079" w:rsidP="00A9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A96079" w:rsidRDefault="00A96079" w:rsidP="00A9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Узловского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Иванов</w:t>
      </w:r>
    </w:p>
    <w:p w:rsidR="000A3394" w:rsidRPr="00A96079" w:rsidRDefault="000A3394" w:rsidP="00A96079"/>
    <w:sectPr w:rsidR="000A3394" w:rsidRPr="00A9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A3394"/>
    <w:rsid w:val="000E6512"/>
    <w:rsid w:val="000E7F63"/>
    <w:rsid w:val="00133D35"/>
    <w:rsid w:val="00237531"/>
    <w:rsid w:val="00273A89"/>
    <w:rsid w:val="003168F1"/>
    <w:rsid w:val="004236B2"/>
    <w:rsid w:val="00626736"/>
    <w:rsid w:val="0065534B"/>
    <w:rsid w:val="006F25D1"/>
    <w:rsid w:val="00765A4D"/>
    <w:rsid w:val="007D4411"/>
    <w:rsid w:val="007E7750"/>
    <w:rsid w:val="00951F6F"/>
    <w:rsid w:val="00A42E69"/>
    <w:rsid w:val="00A96079"/>
    <w:rsid w:val="00B22D94"/>
    <w:rsid w:val="00B91C27"/>
    <w:rsid w:val="00BA4C4B"/>
    <w:rsid w:val="00C320B7"/>
    <w:rsid w:val="00C76210"/>
    <w:rsid w:val="00CA44AF"/>
    <w:rsid w:val="00D17BC8"/>
    <w:rsid w:val="00DF0A66"/>
    <w:rsid w:val="00F13BC4"/>
    <w:rsid w:val="00F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28</cp:revision>
  <dcterms:created xsi:type="dcterms:W3CDTF">2025-03-25T12:27:00Z</dcterms:created>
  <dcterms:modified xsi:type="dcterms:W3CDTF">2025-03-25T12:44:00Z</dcterms:modified>
</cp:coreProperties>
</file>