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C6" w:rsidRDefault="00837F63">
      <w:bookmarkStart w:id="0" w:name="_GoBack"/>
      <w:bookmarkEnd w:id="0"/>
      <w:r>
        <w:t>Судами муниципальные правовые акты администрации муниципального образования Узловский район недействующими не признавались.</w:t>
      </w:r>
    </w:p>
    <w:sectPr w:rsidR="00AF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63"/>
    <w:rsid w:val="003F5CB6"/>
    <w:rsid w:val="00837F63"/>
    <w:rsid w:val="00A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D9CB7-0159-4DE0-B053-9F4D36F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2024-08-21T13:50:00Z</dcterms:created>
  <dcterms:modified xsi:type="dcterms:W3CDTF">2024-08-21T13:50:00Z</dcterms:modified>
</cp:coreProperties>
</file>