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EE" w:rsidRPr="002F6FB5" w:rsidRDefault="00483479" w:rsidP="00935B8B">
      <w:pPr>
        <w:ind w:firstLine="708"/>
        <w:jc w:val="center"/>
        <w:rPr>
          <w:rFonts w:ascii="Arial" w:hAnsi="Arial" w:cs="Arial"/>
        </w:rPr>
      </w:pPr>
      <w:bookmarkStart w:id="0" w:name="_GoBack"/>
      <w:bookmarkEnd w:id="0"/>
      <w:r w:rsidRPr="002F6FB5">
        <w:rPr>
          <w:rFonts w:ascii="Arial" w:hAnsi="Arial" w:cs="Arial"/>
          <w:b/>
        </w:rPr>
        <w:t xml:space="preserve">СВОДНЫЙ ДОКЛАД ПО ОЦЕНКЕ РЕЗУЛЬТАТИВНОСТИ И ЭФФЕКТИВНОСТИ МУНИЦИПАЛЬНЫХ ПРОГРАММ МУНИЦИПАЛЬНОГО ОБРАЗОВАНИЯ </w:t>
      </w:r>
      <w:r w:rsidR="002A395E" w:rsidRPr="002F6FB5">
        <w:rPr>
          <w:rFonts w:ascii="Arial" w:hAnsi="Arial" w:cs="Arial"/>
          <w:b/>
        </w:rPr>
        <w:t xml:space="preserve"> ГОРОД</w:t>
      </w:r>
      <w:r w:rsidR="003F6C5E">
        <w:rPr>
          <w:rFonts w:ascii="Arial" w:hAnsi="Arial" w:cs="Arial"/>
          <w:b/>
        </w:rPr>
        <w:t xml:space="preserve"> </w:t>
      </w:r>
      <w:r w:rsidR="002A395E" w:rsidRPr="002F6FB5">
        <w:rPr>
          <w:rFonts w:ascii="Arial" w:hAnsi="Arial" w:cs="Arial"/>
          <w:b/>
        </w:rPr>
        <w:t xml:space="preserve">УЗЛОВАЯ </w:t>
      </w:r>
      <w:r w:rsidRPr="002F6FB5">
        <w:rPr>
          <w:rFonts w:ascii="Arial" w:hAnsi="Arial" w:cs="Arial"/>
          <w:b/>
        </w:rPr>
        <w:t>УЗЛОВСКИЙ РАЙОН</w:t>
      </w:r>
      <w:r w:rsidR="004E0FE1" w:rsidRPr="002F6FB5">
        <w:rPr>
          <w:rFonts w:ascii="Arial" w:hAnsi="Arial" w:cs="Arial"/>
          <w:b/>
        </w:rPr>
        <w:t>ЗА 2019</w:t>
      </w:r>
      <w:r w:rsidRPr="002F6FB5">
        <w:rPr>
          <w:rFonts w:ascii="Arial" w:hAnsi="Arial" w:cs="Arial"/>
          <w:b/>
        </w:rPr>
        <w:t xml:space="preserve"> год</w:t>
      </w:r>
    </w:p>
    <w:p w:rsidR="005D398A" w:rsidRPr="002F6FB5" w:rsidRDefault="00766746" w:rsidP="005D398A">
      <w:pPr>
        <w:spacing w:after="0"/>
        <w:ind w:firstLine="708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Бюджет муниципального образования город Узловая на</w:t>
      </w:r>
      <w:r w:rsidR="00B00031" w:rsidRPr="002F6FB5">
        <w:rPr>
          <w:rFonts w:ascii="Arial" w:hAnsi="Arial" w:cs="Arial"/>
        </w:rPr>
        <w:t xml:space="preserve"> 74,9</w:t>
      </w:r>
      <w:r w:rsidRPr="002F6FB5">
        <w:rPr>
          <w:rFonts w:ascii="Arial" w:hAnsi="Arial" w:cs="Arial"/>
        </w:rPr>
        <w:t xml:space="preserve">% сформирован програмно-целевым способом. </w:t>
      </w:r>
      <w:r w:rsidR="008E6009" w:rsidRPr="002F6FB5">
        <w:rPr>
          <w:rFonts w:ascii="Arial" w:hAnsi="Arial" w:cs="Arial"/>
        </w:rPr>
        <w:t>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 и принятия решений. На уровне муниципа</w:t>
      </w:r>
      <w:r w:rsidRPr="002F6FB5">
        <w:rPr>
          <w:rFonts w:ascii="Arial" w:hAnsi="Arial" w:cs="Arial"/>
        </w:rPr>
        <w:t>льного образо</w:t>
      </w:r>
      <w:r w:rsidR="00A04874" w:rsidRPr="002F6FB5">
        <w:rPr>
          <w:rFonts w:ascii="Arial" w:hAnsi="Arial" w:cs="Arial"/>
        </w:rPr>
        <w:t>вания  Узловский район</w:t>
      </w:r>
      <w:r w:rsidRPr="002F6FB5">
        <w:rPr>
          <w:rFonts w:ascii="Arial" w:hAnsi="Arial" w:cs="Arial"/>
        </w:rPr>
        <w:t xml:space="preserve"> </w:t>
      </w:r>
      <w:r w:rsidR="008E6009" w:rsidRPr="002F6FB5">
        <w:rPr>
          <w:rFonts w:ascii="Arial" w:hAnsi="Arial" w:cs="Arial"/>
        </w:rPr>
        <w:t xml:space="preserve"> разработана нормативно</w:t>
      </w:r>
      <w:r w:rsidRPr="002F6FB5">
        <w:rPr>
          <w:rFonts w:ascii="Arial" w:hAnsi="Arial" w:cs="Arial"/>
        </w:rPr>
        <w:t>-</w:t>
      </w:r>
      <w:r w:rsidR="008E6009" w:rsidRPr="002F6FB5">
        <w:rPr>
          <w:rFonts w:ascii="Arial" w:hAnsi="Arial" w:cs="Arial"/>
        </w:rPr>
        <w:t>правовая база, регламентирующая этапы разработки, реализации и оценки эффективности муниц</w:t>
      </w:r>
      <w:r w:rsidR="00BF5C28" w:rsidRPr="002F6FB5">
        <w:rPr>
          <w:rFonts w:ascii="Arial" w:hAnsi="Arial" w:cs="Arial"/>
        </w:rPr>
        <w:t>ипальных программ города Узловая</w:t>
      </w:r>
      <w:r w:rsidR="00F372A1" w:rsidRPr="002F6FB5">
        <w:rPr>
          <w:rFonts w:ascii="Arial" w:hAnsi="Arial" w:cs="Arial"/>
        </w:rPr>
        <w:t>:</w:t>
      </w:r>
      <w:r w:rsidR="001E29F2" w:rsidRPr="002F6FB5">
        <w:rPr>
          <w:rFonts w:ascii="Arial" w:hAnsi="Arial" w:cs="Arial"/>
        </w:rPr>
        <w:t xml:space="preserve"> </w:t>
      </w:r>
      <w:r w:rsidR="00A4032A" w:rsidRPr="002F6FB5">
        <w:rPr>
          <w:rFonts w:ascii="Arial" w:hAnsi="Arial" w:cs="Arial"/>
        </w:rPr>
        <w:t>п</w:t>
      </w:r>
      <w:r w:rsidR="008E6009" w:rsidRPr="002F6FB5">
        <w:rPr>
          <w:rFonts w:ascii="Arial" w:hAnsi="Arial" w:cs="Arial"/>
        </w:rPr>
        <w:t>остановлен</w:t>
      </w:r>
      <w:r w:rsidR="00F372A1" w:rsidRPr="002F6FB5">
        <w:rPr>
          <w:rFonts w:ascii="Arial" w:hAnsi="Arial" w:cs="Arial"/>
        </w:rPr>
        <w:t>ие</w:t>
      </w:r>
      <w:r w:rsidR="00A04874" w:rsidRPr="002F6FB5">
        <w:rPr>
          <w:rFonts w:ascii="Arial" w:hAnsi="Arial" w:cs="Arial"/>
        </w:rPr>
        <w:t xml:space="preserve"> администрации муниципального образования Узловский район от 16.07.2019 года № 1044</w:t>
      </w:r>
      <w:r w:rsidR="008E6009" w:rsidRPr="002F6FB5">
        <w:rPr>
          <w:rFonts w:ascii="Arial" w:hAnsi="Arial" w:cs="Arial"/>
        </w:rPr>
        <w:t xml:space="preserve"> «</w:t>
      </w:r>
      <w:r w:rsidR="00A04874" w:rsidRPr="002F6FB5">
        <w:rPr>
          <w:rFonts w:ascii="Arial" w:hAnsi="Arial" w:cs="Arial"/>
        </w:rPr>
        <w:t xml:space="preserve"> О внесении изменения в постановление администрации муниципального</w:t>
      </w:r>
      <w:r w:rsidR="00482709">
        <w:rPr>
          <w:rFonts w:ascii="Arial" w:hAnsi="Arial" w:cs="Arial"/>
        </w:rPr>
        <w:t xml:space="preserve"> образования Узловский район от 0</w:t>
      </w:r>
      <w:r w:rsidR="00A04874" w:rsidRPr="002F6FB5">
        <w:rPr>
          <w:rFonts w:ascii="Arial" w:hAnsi="Arial" w:cs="Arial"/>
        </w:rPr>
        <w:t>7.08.2017 года № 986 "Об утверждении П</w:t>
      </w:r>
      <w:r w:rsidR="008E6009" w:rsidRPr="002F6FB5">
        <w:rPr>
          <w:rFonts w:ascii="Arial" w:hAnsi="Arial" w:cs="Arial"/>
        </w:rPr>
        <w:t xml:space="preserve">орядка </w:t>
      </w:r>
      <w:r w:rsidR="00A04874" w:rsidRPr="002F6FB5">
        <w:rPr>
          <w:rFonts w:ascii="Arial" w:hAnsi="Arial" w:cs="Arial"/>
        </w:rPr>
        <w:t>принятия решений о разработке, форми</w:t>
      </w:r>
      <w:r w:rsidR="00772E1E" w:rsidRPr="002F6FB5">
        <w:rPr>
          <w:rFonts w:ascii="Arial" w:hAnsi="Arial" w:cs="Arial"/>
        </w:rPr>
        <w:t>ровании, реализации и оценке эффективности реализации муниципальных программ муниципального образования город Узловая Узловского района"</w:t>
      </w:r>
      <w:r w:rsidR="00F372A1" w:rsidRPr="002F6FB5">
        <w:rPr>
          <w:rFonts w:ascii="Arial" w:hAnsi="Arial" w:cs="Arial"/>
        </w:rPr>
        <w:t xml:space="preserve"> и</w:t>
      </w:r>
      <w:r w:rsidR="00BF5C28" w:rsidRPr="002F6FB5">
        <w:rPr>
          <w:rFonts w:ascii="Arial" w:hAnsi="Arial" w:cs="Arial"/>
        </w:rPr>
        <w:t xml:space="preserve"> </w:t>
      </w:r>
      <w:r w:rsidR="00A4032A" w:rsidRPr="002F6FB5">
        <w:rPr>
          <w:rFonts w:ascii="Arial" w:hAnsi="Arial" w:cs="Arial"/>
        </w:rPr>
        <w:t>постановление администрации муниципального образования город Узловая Узловского района от 16.07.2019 года №1045 "О внесении изменения в постановление администрации муниципального образования Узловский район от 15.08.2017 года № 1033 "Об утверждении методических указаний по разработке, формированию, реализации и оценке эффективности реализации муниципальных программ муниципального образования город Узловая Узловского район</w:t>
      </w:r>
      <w:r w:rsidR="00772E1E" w:rsidRPr="002F6FB5">
        <w:rPr>
          <w:rFonts w:ascii="Arial" w:hAnsi="Arial" w:cs="Arial"/>
        </w:rPr>
        <w:t>.</w:t>
      </w:r>
      <w:r w:rsidR="0004115E" w:rsidRPr="002F6FB5">
        <w:rPr>
          <w:rFonts w:ascii="Arial" w:hAnsi="Arial" w:cs="Arial"/>
        </w:rPr>
        <w:t>"</w:t>
      </w:r>
      <w:r w:rsidR="00772E1E" w:rsidRPr="002F6FB5">
        <w:rPr>
          <w:rFonts w:ascii="Arial" w:hAnsi="Arial" w:cs="Arial"/>
        </w:rPr>
        <w:t xml:space="preserve"> </w:t>
      </w:r>
      <w:r w:rsidR="008E6009" w:rsidRPr="002F6FB5">
        <w:rPr>
          <w:rFonts w:ascii="Arial" w:hAnsi="Arial" w:cs="Arial"/>
        </w:rPr>
        <w:t>Ежегодно утверждаются перечни муниципальных программ, действующие в</w:t>
      </w:r>
      <w:r w:rsidR="00772E1E" w:rsidRPr="002F6FB5">
        <w:rPr>
          <w:rFonts w:ascii="Arial" w:hAnsi="Arial" w:cs="Arial"/>
        </w:rPr>
        <w:t xml:space="preserve"> текущем финансовом году. В 2019</w:t>
      </w:r>
      <w:r w:rsidR="008E6009" w:rsidRPr="002F6FB5">
        <w:rPr>
          <w:rFonts w:ascii="Arial" w:hAnsi="Arial" w:cs="Arial"/>
        </w:rPr>
        <w:t xml:space="preserve"> году в муниципальном образовании горо</w:t>
      </w:r>
      <w:r w:rsidR="00772E1E" w:rsidRPr="002F6FB5">
        <w:rPr>
          <w:rFonts w:ascii="Arial" w:hAnsi="Arial" w:cs="Arial"/>
        </w:rPr>
        <w:t>д Узловая велась реализация 10</w:t>
      </w:r>
      <w:r w:rsidR="008E6009" w:rsidRPr="002F6FB5">
        <w:rPr>
          <w:rFonts w:ascii="Arial" w:hAnsi="Arial" w:cs="Arial"/>
        </w:rPr>
        <w:t xml:space="preserve"> муниципальных программ по 6 направлениям экономической деятельности. П</w:t>
      </w:r>
      <w:r w:rsidR="00AF4EE0" w:rsidRPr="002F6FB5">
        <w:rPr>
          <w:rFonts w:ascii="Arial" w:hAnsi="Arial" w:cs="Arial"/>
        </w:rPr>
        <w:t>еречень муниципальных</w:t>
      </w:r>
      <w:r w:rsidR="00772E1E" w:rsidRPr="002F6FB5">
        <w:rPr>
          <w:rFonts w:ascii="Arial" w:hAnsi="Arial" w:cs="Arial"/>
        </w:rPr>
        <w:t xml:space="preserve"> программ на 2019</w:t>
      </w:r>
      <w:r w:rsidR="008E6009" w:rsidRPr="002F6FB5">
        <w:rPr>
          <w:rFonts w:ascii="Arial" w:hAnsi="Arial" w:cs="Arial"/>
        </w:rPr>
        <w:t xml:space="preserve"> год утвержден постановлен</w:t>
      </w:r>
      <w:r w:rsidR="00F372A1" w:rsidRPr="002F6FB5">
        <w:rPr>
          <w:rFonts w:ascii="Arial" w:hAnsi="Arial" w:cs="Arial"/>
        </w:rPr>
        <w:t>ием администрации муниципального образования Узловский район от 22.11.2018 года № 1401</w:t>
      </w:r>
      <w:r w:rsidR="008E6009" w:rsidRPr="002F6FB5">
        <w:rPr>
          <w:rFonts w:ascii="Arial" w:hAnsi="Arial" w:cs="Arial"/>
        </w:rPr>
        <w:t xml:space="preserve"> «Об утверждении Перечня муниципальных программ </w:t>
      </w:r>
      <w:r w:rsidR="00F372A1" w:rsidRPr="002F6FB5">
        <w:rPr>
          <w:rFonts w:ascii="Arial" w:hAnsi="Arial" w:cs="Arial"/>
        </w:rPr>
        <w:t xml:space="preserve"> муниципального образования город Узловая Узловского района на 2019 год» и постановлением</w:t>
      </w:r>
      <w:r w:rsidR="00D17AC2" w:rsidRPr="002F6FB5">
        <w:rPr>
          <w:rFonts w:ascii="Arial" w:hAnsi="Arial" w:cs="Arial"/>
        </w:rPr>
        <w:t xml:space="preserve"> администрации муниципального образования Узловский район от 29.03.2019 года № 399 «О внесении дополнения в постановление администрации муниципального образования город Узловая Узловского района на 2019 год. </w:t>
      </w:r>
      <w:r w:rsidR="008E6009" w:rsidRPr="002F6FB5">
        <w:rPr>
          <w:rFonts w:ascii="Arial" w:hAnsi="Arial" w:cs="Arial"/>
        </w:rPr>
        <w:t>Объем финансовых средств, направленный на реализаци</w:t>
      </w:r>
      <w:r w:rsidR="00772E1E" w:rsidRPr="002F6FB5">
        <w:rPr>
          <w:rFonts w:ascii="Arial" w:hAnsi="Arial" w:cs="Arial"/>
        </w:rPr>
        <w:t>ю муниципальных программ за 2019</w:t>
      </w:r>
      <w:r w:rsidR="008E6009" w:rsidRPr="002F6FB5">
        <w:rPr>
          <w:rFonts w:ascii="Arial" w:hAnsi="Arial" w:cs="Arial"/>
        </w:rPr>
        <w:t xml:space="preserve"> год за счет в</w:t>
      </w:r>
      <w:r w:rsidR="00772E1E" w:rsidRPr="002F6FB5">
        <w:rPr>
          <w:rFonts w:ascii="Arial" w:hAnsi="Arial" w:cs="Arial"/>
        </w:rPr>
        <w:t>сех источников, составил 310</w:t>
      </w:r>
      <w:r w:rsidR="00553502" w:rsidRPr="002F6FB5">
        <w:rPr>
          <w:rFonts w:ascii="Arial" w:hAnsi="Arial" w:cs="Arial"/>
        </w:rPr>
        <w:t xml:space="preserve"> </w:t>
      </w:r>
      <w:r w:rsidR="00772E1E" w:rsidRPr="002F6FB5">
        <w:rPr>
          <w:rFonts w:ascii="Arial" w:hAnsi="Arial" w:cs="Arial"/>
        </w:rPr>
        <w:t>млн.218,8</w:t>
      </w:r>
      <w:r w:rsidR="00BF5C28" w:rsidRPr="002F6FB5">
        <w:rPr>
          <w:rFonts w:ascii="Arial" w:hAnsi="Arial" w:cs="Arial"/>
        </w:rPr>
        <w:t xml:space="preserve"> тыс.рублей в том числе </w:t>
      </w:r>
      <w:r w:rsidR="008E6009" w:rsidRPr="002F6FB5">
        <w:rPr>
          <w:rFonts w:ascii="Arial" w:hAnsi="Arial" w:cs="Arial"/>
        </w:rPr>
        <w:t xml:space="preserve"> средства городского бюдж</w:t>
      </w:r>
      <w:r w:rsidR="00BF5C28" w:rsidRPr="002F6FB5">
        <w:rPr>
          <w:rFonts w:ascii="Arial" w:hAnsi="Arial" w:cs="Arial"/>
        </w:rPr>
        <w:t>ета  в объеме 152 510,4 тыс.рублей, областного 157 708,4</w:t>
      </w:r>
      <w:r w:rsidR="008E6009" w:rsidRPr="002F6FB5">
        <w:rPr>
          <w:rFonts w:ascii="Arial" w:hAnsi="Arial" w:cs="Arial"/>
        </w:rPr>
        <w:t xml:space="preserve"> тыс.рублей</w:t>
      </w:r>
      <w:r w:rsidR="00BF5C28" w:rsidRPr="002F6FB5">
        <w:rPr>
          <w:rFonts w:ascii="Arial" w:hAnsi="Arial" w:cs="Arial"/>
        </w:rPr>
        <w:t xml:space="preserve">. </w:t>
      </w:r>
      <w:r w:rsidR="005D398A" w:rsidRPr="002F6FB5">
        <w:rPr>
          <w:rFonts w:ascii="Arial" w:hAnsi="Arial" w:cs="Arial"/>
        </w:rPr>
        <w:t xml:space="preserve"> Кассовое исполнение муниципальных программ составило-</w:t>
      </w:r>
      <w:r w:rsidR="001E29F2" w:rsidRPr="002F6FB5">
        <w:rPr>
          <w:rFonts w:ascii="Arial" w:hAnsi="Arial" w:cs="Arial"/>
        </w:rPr>
        <w:t xml:space="preserve"> </w:t>
      </w:r>
      <w:r w:rsidR="005D398A" w:rsidRPr="002F6FB5">
        <w:rPr>
          <w:rFonts w:ascii="Arial" w:hAnsi="Arial" w:cs="Arial"/>
        </w:rPr>
        <w:t>258 млн.810,0 тыс.руб.  или 83,4</w:t>
      </w:r>
      <w:r w:rsidR="005D398A" w:rsidRPr="002F6FB5">
        <w:rPr>
          <w:rFonts w:ascii="Arial" w:hAnsi="Arial" w:cs="Arial"/>
          <w:b/>
        </w:rPr>
        <w:t>%</w:t>
      </w:r>
      <w:r w:rsidR="00513FB1" w:rsidRPr="002F6FB5">
        <w:rPr>
          <w:rFonts w:ascii="Arial" w:hAnsi="Arial" w:cs="Arial"/>
        </w:rPr>
        <w:t xml:space="preserve">. </w:t>
      </w:r>
      <w:r w:rsidR="005D398A" w:rsidRPr="002F6FB5">
        <w:rPr>
          <w:rFonts w:ascii="Arial" w:hAnsi="Arial" w:cs="Arial"/>
        </w:rPr>
        <w:t xml:space="preserve"> Муниципальные программы города Узловая Узловского района оценивались  по</w:t>
      </w:r>
      <w:r w:rsidR="00513FB1" w:rsidRPr="002F6FB5">
        <w:rPr>
          <w:rFonts w:ascii="Arial" w:hAnsi="Arial" w:cs="Arial"/>
        </w:rPr>
        <w:t xml:space="preserve"> </w:t>
      </w:r>
      <w:r w:rsidR="005D398A" w:rsidRPr="002F6FB5">
        <w:rPr>
          <w:rFonts w:ascii="Arial" w:hAnsi="Arial" w:cs="Arial"/>
        </w:rPr>
        <w:t>88</w:t>
      </w:r>
      <w:r w:rsidR="00513FB1" w:rsidRPr="002F6FB5">
        <w:rPr>
          <w:rFonts w:ascii="Arial" w:hAnsi="Arial" w:cs="Arial"/>
        </w:rPr>
        <w:t xml:space="preserve"> </w:t>
      </w:r>
      <w:r w:rsidR="005D398A" w:rsidRPr="002F6FB5">
        <w:rPr>
          <w:rFonts w:ascii="Arial" w:hAnsi="Arial" w:cs="Arial"/>
        </w:rPr>
        <w:t xml:space="preserve">показателям, из которых 86 достигли плановых уровней и перевыполнены. </w:t>
      </w:r>
    </w:p>
    <w:p w:rsidR="00E837EA" w:rsidRPr="002F6FB5" w:rsidRDefault="008E6009" w:rsidP="005D398A">
      <w:pPr>
        <w:spacing w:after="0"/>
        <w:ind w:firstLine="708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В соответствии с Порядком, утвержденным постановлен</w:t>
      </w:r>
      <w:r w:rsidR="00F167C8" w:rsidRPr="002F6FB5">
        <w:rPr>
          <w:rFonts w:ascii="Arial" w:hAnsi="Arial" w:cs="Arial"/>
        </w:rPr>
        <w:t>ием администрации города Узловая от 16.07.2019 года № 1044</w:t>
      </w:r>
      <w:r w:rsidRPr="002F6FB5">
        <w:rPr>
          <w:rFonts w:ascii="Arial" w:hAnsi="Arial" w:cs="Arial"/>
        </w:rPr>
        <w:t xml:space="preserve"> исполнителями программы ежегодно проводится оценка эффективности реализации программы, которая отражается в докладах о ходе реализации муници</w:t>
      </w:r>
      <w:r w:rsidR="00553502" w:rsidRPr="002F6FB5">
        <w:rPr>
          <w:rFonts w:ascii="Arial" w:hAnsi="Arial" w:cs="Arial"/>
        </w:rPr>
        <w:t xml:space="preserve">пальных программ. В течение 2019 года </w:t>
      </w:r>
      <w:r w:rsidRPr="002F6FB5">
        <w:rPr>
          <w:rFonts w:ascii="Arial" w:hAnsi="Arial" w:cs="Arial"/>
        </w:rPr>
        <w:t xml:space="preserve"> все муниципальные программы приведены </w:t>
      </w:r>
      <w:r w:rsidR="00E837EA" w:rsidRPr="002F6FB5">
        <w:rPr>
          <w:rFonts w:ascii="Arial" w:hAnsi="Arial" w:cs="Arial"/>
        </w:rPr>
        <w:t>в соответствие с новым порядком. Оценка проводилась  по следующим показателям:</w:t>
      </w:r>
    </w:p>
    <w:p w:rsidR="003F7962" w:rsidRPr="002F6FB5" w:rsidRDefault="008E6009" w:rsidP="005D398A">
      <w:pPr>
        <w:spacing w:after="0"/>
        <w:ind w:firstLine="708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 </w:t>
      </w:r>
      <w:r w:rsidR="00E837EA" w:rsidRPr="002F6FB5">
        <w:rPr>
          <w:rFonts w:ascii="Arial" w:hAnsi="Arial" w:cs="Arial"/>
        </w:rPr>
        <w:t xml:space="preserve">а) </w:t>
      </w:r>
      <w:r w:rsidR="003F7962" w:rsidRPr="002F6FB5">
        <w:rPr>
          <w:rFonts w:ascii="Arial" w:hAnsi="Arial" w:cs="Arial"/>
        </w:rPr>
        <w:t>сведения об основных результатах</w:t>
      </w:r>
      <w:r w:rsidR="00864FCB" w:rsidRPr="002F6FB5">
        <w:rPr>
          <w:rFonts w:ascii="Arial" w:hAnsi="Arial" w:cs="Arial"/>
        </w:rPr>
        <w:t xml:space="preserve"> </w:t>
      </w:r>
      <w:r w:rsidR="003F7962" w:rsidRPr="002F6FB5">
        <w:rPr>
          <w:rFonts w:ascii="Arial" w:hAnsi="Arial" w:cs="Arial"/>
        </w:rPr>
        <w:t>реализации муниципальных программ за отчетный период;</w:t>
      </w:r>
    </w:p>
    <w:p w:rsidR="003F7962" w:rsidRPr="002F6FB5" w:rsidRDefault="003F7962" w:rsidP="005D398A">
      <w:pPr>
        <w:spacing w:after="0"/>
        <w:ind w:firstLine="708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б) сведения о степени соответствия установленных и достигнутых</w:t>
      </w:r>
      <w:r w:rsidR="00864FCB" w:rsidRPr="002F6FB5">
        <w:rPr>
          <w:rFonts w:ascii="Arial" w:hAnsi="Arial" w:cs="Arial"/>
        </w:rPr>
        <w:t xml:space="preserve"> </w:t>
      </w:r>
      <w:r w:rsidRPr="002F6FB5">
        <w:rPr>
          <w:rFonts w:ascii="Arial" w:hAnsi="Arial" w:cs="Arial"/>
        </w:rPr>
        <w:t>показателей (инликаторов) муниципальных программ за отчетный период;</w:t>
      </w:r>
    </w:p>
    <w:p w:rsidR="003F7962" w:rsidRPr="002F6FB5" w:rsidRDefault="003F7962" w:rsidP="005D398A">
      <w:pPr>
        <w:spacing w:after="0"/>
        <w:ind w:firstLine="708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в) сведения о расходах бюджета муниципального образования город Узловая Узловского района на выполнение муниципальных программ в отчетном финансовом году;</w:t>
      </w:r>
    </w:p>
    <w:p w:rsidR="003F7962" w:rsidRPr="002F6FB5" w:rsidRDefault="003F7962" w:rsidP="005D398A">
      <w:pPr>
        <w:spacing w:after="0"/>
        <w:ind w:firstLine="708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г) сводную оценку эффективности реализации муниципальных </w:t>
      </w:r>
      <w:r w:rsidR="00864FCB" w:rsidRPr="002F6FB5">
        <w:rPr>
          <w:rFonts w:ascii="Arial" w:hAnsi="Arial" w:cs="Arial"/>
        </w:rPr>
        <w:t>прогр</w:t>
      </w:r>
      <w:r w:rsidRPr="002F6FB5">
        <w:rPr>
          <w:rFonts w:ascii="Arial" w:hAnsi="Arial" w:cs="Arial"/>
        </w:rPr>
        <w:t>амм, подпрограмм, отдельных основных мероприятий.</w:t>
      </w:r>
    </w:p>
    <w:p w:rsidR="008E6009" w:rsidRPr="002F6FB5" w:rsidRDefault="008E6009" w:rsidP="005D398A">
      <w:pPr>
        <w:spacing w:after="0"/>
        <w:ind w:firstLine="708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lastRenderedPageBreak/>
        <w:t>Итоги реализаци</w:t>
      </w:r>
      <w:r w:rsidR="007D4336" w:rsidRPr="002F6FB5">
        <w:rPr>
          <w:rFonts w:ascii="Arial" w:hAnsi="Arial" w:cs="Arial"/>
        </w:rPr>
        <w:t>и муниципальных программ за 2019</w:t>
      </w:r>
      <w:r w:rsidRPr="002F6FB5">
        <w:rPr>
          <w:rFonts w:ascii="Arial" w:hAnsi="Arial" w:cs="Arial"/>
        </w:rPr>
        <w:t xml:space="preserve"> год характеризуются следующими показателями:</w:t>
      </w:r>
    </w:p>
    <w:p w:rsidR="00F036EE" w:rsidRPr="002F6FB5" w:rsidRDefault="00F036EE" w:rsidP="00620009">
      <w:pPr>
        <w:pStyle w:val="Default"/>
        <w:rPr>
          <w:rFonts w:ascii="Arial" w:hAnsi="Arial" w:cs="Arial"/>
          <w:sz w:val="22"/>
          <w:szCs w:val="22"/>
        </w:rPr>
      </w:pPr>
    </w:p>
    <w:p w:rsidR="000A6ACF" w:rsidRPr="002F6FB5" w:rsidRDefault="00212F9C" w:rsidP="007D4336">
      <w:pPr>
        <w:autoSpaceDE w:val="0"/>
        <w:spacing w:after="0" w:line="240" w:lineRule="auto"/>
        <w:ind w:firstLine="540"/>
        <w:rPr>
          <w:rFonts w:ascii="Arial" w:hAnsi="Arial" w:cs="Arial"/>
        </w:rPr>
      </w:pPr>
      <w:r w:rsidRPr="002F6FB5">
        <w:rPr>
          <w:rFonts w:ascii="Arial" w:hAnsi="Arial" w:cs="Arial"/>
          <w:b/>
        </w:rPr>
        <w:t>1.</w:t>
      </w:r>
      <w:r w:rsidR="007D4336" w:rsidRPr="002F6FB5">
        <w:rPr>
          <w:rFonts w:ascii="Arial" w:hAnsi="Arial" w:cs="Arial"/>
          <w:b/>
        </w:rPr>
        <w:t>Муниципальная программа</w:t>
      </w:r>
      <w:r w:rsidR="000A6ACF" w:rsidRPr="002F6FB5">
        <w:rPr>
          <w:rFonts w:ascii="Arial" w:hAnsi="Arial" w:cs="Arial"/>
          <w:b/>
        </w:rPr>
        <w:t xml:space="preserve">  "Обеспечение ремонта объектов жилищно-коммунального хозяйства на территории муниципального образования город Узловая Узловского района в 2017-2021 годах"</w:t>
      </w:r>
    </w:p>
    <w:p w:rsidR="00430959" w:rsidRPr="002F6FB5" w:rsidRDefault="00430959" w:rsidP="000A6ACF">
      <w:pPr>
        <w:pStyle w:val="ad"/>
        <w:jc w:val="center"/>
        <w:rPr>
          <w:rFonts w:ascii="Arial" w:hAnsi="Arial" w:cs="Arial"/>
        </w:rPr>
      </w:pPr>
    </w:p>
    <w:p w:rsidR="00240051" w:rsidRPr="002F6FB5" w:rsidRDefault="000A6ACF" w:rsidP="00240051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b/>
          <w:lang w:eastAsia="ru-RU"/>
        </w:rPr>
        <w:tab/>
      </w:r>
      <w:r w:rsidR="00240051" w:rsidRPr="002F6FB5">
        <w:rPr>
          <w:rFonts w:ascii="Arial" w:hAnsi="Arial" w:cs="Arial"/>
          <w:lang w:eastAsia="ru-RU"/>
        </w:rPr>
        <w:t>Общий объем финансирования за 2019 год составил 31221,5 тыс.ру</w:t>
      </w:r>
      <w:r w:rsidR="0027692E" w:rsidRPr="002F6FB5">
        <w:rPr>
          <w:rFonts w:ascii="Arial" w:hAnsi="Arial" w:cs="Arial"/>
          <w:lang w:eastAsia="ru-RU"/>
        </w:rPr>
        <w:t>блей, в т.ч.</w:t>
      </w:r>
      <w:r w:rsidR="00240051" w:rsidRPr="002F6FB5">
        <w:rPr>
          <w:rFonts w:ascii="Arial" w:hAnsi="Arial" w:cs="Arial"/>
          <w:lang w:eastAsia="ru-RU"/>
        </w:rPr>
        <w:t xml:space="preserve"> , областной бюджет- 27631,6тыс.руб., городской бюджет – 3589,9</w:t>
      </w:r>
      <w:r w:rsidR="0027692E" w:rsidRPr="002F6FB5">
        <w:rPr>
          <w:rFonts w:ascii="Arial" w:hAnsi="Arial" w:cs="Arial"/>
          <w:lang w:eastAsia="ru-RU"/>
        </w:rPr>
        <w:t xml:space="preserve"> тыс.рублей.</w:t>
      </w:r>
    </w:p>
    <w:p w:rsidR="00E46664" w:rsidRPr="002F6FB5" w:rsidRDefault="00E46664" w:rsidP="00E46664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мероприятий-1</w:t>
      </w:r>
    </w:p>
    <w:p w:rsidR="00E46664" w:rsidRPr="002F6FB5" w:rsidRDefault="00E46664" w:rsidP="00E46664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Pr="002F6FB5">
        <w:rPr>
          <w:rFonts w:ascii="Arial" w:hAnsi="Arial" w:cs="Arial"/>
          <w:bCs/>
          <w:color w:val="000000"/>
        </w:rPr>
        <w:t>0,93</w:t>
      </w:r>
    </w:p>
    <w:p w:rsidR="00E46664" w:rsidRPr="002F6FB5" w:rsidRDefault="00E46664" w:rsidP="00E46664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эффективности использования средств-1,</w:t>
      </w:r>
      <w:r w:rsidR="00430959" w:rsidRPr="002F6FB5">
        <w:rPr>
          <w:rFonts w:ascii="Arial" w:hAnsi="Arial" w:cs="Arial"/>
          <w:bCs/>
          <w:color w:val="000000"/>
        </w:rPr>
        <w:t>08</w:t>
      </w:r>
    </w:p>
    <w:p w:rsidR="00E46664" w:rsidRPr="002F6FB5" w:rsidRDefault="00E46664" w:rsidP="00E46664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целевых показателей программы -1</w:t>
      </w:r>
    </w:p>
    <w:p w:rsidR="00E46664" w:rsidRPr="002F6FB5" w:rsidRDefault="00E46664" w:rsidP="00E46664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реализации муниципальной программы -1,08(высокая).</w:t>
      </w:r>
    </w:p>
    <w:p w:rsidR="005275D6" w:rsidRPr="002F6FB5" w:rsidRDefault="005275D6" w:rsidP="005275D6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Конкретные результаты, достигнутые за отчетный период:</w:t>
      </w:r>
    </w:p>
    <w:p w:rsidR="005275D6" w:rsidRPr="002F6FB5" w:rsidRDefault="005275D6" w:rsidP="005275D6">
      <w:pPr>
        <w:pStyle w:val="af"/>
        <w:snapToGrid w:val="0"/>
        <w:spacing w:after="0"/>
        <w:rPr>
          <w:rFonts w:ascii="Arial" w:hAnsi="Arial" w:cs="Arial"/>
        </w:rPr>
      </w:pPr>
      <w:r w:rsidRPr="002F6FB5">
        <w:rPr>
          <w:rFonts w:ascii="Arial" w:eastAsia="Calibri" w:hAnsi="Arial" w:cs="Arial"/>
          <w:lang w:eastAsia="zh-CN"/>
        </w:rPr>
        <w:t>-</w:t>
      </w:r>
      <w:r w:rsidRPr="002F6FB5">
        <w:rPr>
          <w:rFonts w:ascii="Arial" w:hAnsi="Arial" w:cs="Arial"/>
        </w:rPr>
        <w:t>Получено 2  услуги по  подготовке документации для объектов ЖКХ.</w:t>
      </w:r>
    </w:p>
    <w:p w:rsidR="005275D6" w:rsidRPr="002F6FB5" w:rsidRDefault="0093198C" w:rsidP="005275D6">
      <w:pPr>
        <w:pStyle w:val="af"/>
        <w:snapToGrid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 -</w:t>
      </w:r>
      <w:r w:rsidR="005275D6" w:rsidRPr="002F6FB5">
        <w:rPr>
          <w:rFonts w:ascii="Arial" w:hAnsi="Arial" w:cs="Arial"/>
        </w:rPr>
        <w:t>Отремонтировано (заменено)  5 объектов ЖКХ.</w:t>
      </w:r>
    </w:p>
    <w:p w:rsidR="0093198C" w:rsidRPr="002F6FB5" w:rsidRDefault="005275D6" w:rsidP="0093198C">
      <w:pPr>
        <w:pStyle w:val="af"/>
        <w:snapToGrid w:val="0"/>
        <w:spacing w:after="0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</w:rPr>
        <w:t>- З</w:t>
      </w:r>
      <w:r w:rsidRPr="002F6FB5">
        <w:rPr>
          <w:rFonts w:ascii="Arial" w:eastAsia="Times New Roman" w:hAnsi="Arial" w:cs="Arial"/>
          <w:color w:val="000000"/>
        </w:rPr>
        <w:t>аменено 4,4 км ветхих тепловых сетей. -Заменено 2,3 км ветхих  сетей ГВС</w:t>
      </w:r>
    </w:p>
    <w:p w:rsidR="005275D6" w:rsidRPr="002F6FB5" w:rsidRDefault="005275D6" w:rsidP="0093198C">
      <w:pPr>
        <w:pStyle w:val="af"/>
        <w:snapToGrid w:val="0"/>
        <w:spacing w:after="0"/>
        <w:rPr>
          <w:rFonts w:ascii="Arial" w:hAnsi="Arial" w:cs="Arial"/>
        </w:rPr>
      </w:pPr>
      <w:r w:rsidRPr="002F6FB5">
        <w:rPr>
          <w:rFonts w:ascii="Arial" w:eastAsia="Times New Roman" w:hAnsi="Arial" w:cs="Arial"/>
          <w:color w:val="000000"/>
        </w:rPr>
        <w:t xml:space="preserve"> -Замен</w:t>
      </w:r>
      <w:r w:rsidR="0093198C" w:rsidRPr="002F6FB5">
        <w:rPr>
          <w:rFonts w:ascii="Arial" w:eastAsia="Times New Roman" w:hAnsi="Arial" w:cs="Arial"/>
          <w:color w:val="000000"/>
        </w:rPr>
        <w:t xml:space="preserve">ено 0,8 км ветхих водопроводных </w:t>
      </w:r>
      <w:r w:rsidRPr="002F6FB5">
        <w:rPr>
          <w:rFonts w:ascii="Arial" w:eastAsia="Times New Roman" w:hAnsi="Arial" w:cs="Arial"/>
          <w:color w:val="000000"/>
        </w:rPr>
        <w:t>сетей.</w:t>
      </w:r>
    </w:p>
    <w:p w:rsidR="00C315CE" w:rsidRPr="002F6FB5" w:rsidRDefault="00C315CE" w:rsidP="005275D6">
      <w:pPr>
        <w:pStyle w:val="ConsPlusNormal"/>
        <w:rPr>
          <w:bCs/>
          <w:color w:val="000000"/>
          <w:sz w:val="22"/>
          <w:szCs w:val="22"/>
        </w:rPr>
      </w:pPr>
      <w:r w:rsidRPr="002F6FB5">
        <w:rPr>
          <w:rFonts w:eastAsia="font236"/>
          <w:sz w:val="22"/>
          <w:szCs w:val="22"/>
          <w:lang w:eastAsia="ru-RU"/>
        </w:rPr>
        <w:t xml:space="preserve">        </w:t>
      </w:r>
      <w:r w:rsidR="00F167C8" w:rsidRPr="002F6FB5">
        <w:rPr>
          <w:bCs/>
          <w:color w:val="000000"/>
          <w:sz w:val="22"/>
          <w:szCs w:val="22"/>
        </w:rPr>
        <w:t xml:space="preserve"> </w:t>
      </w:r>
    </w:p>
    <w:p w:rsidR="0027692E" w:rsidRPr="002F6FB5" w:rsidRDefault="00C315CE" w:rsidP="005275D6">
      <w:pPr>
        <w:pStyle w:val="ConsPlusNormal"/>
        <w:rPr>
          <w:sz w:val="22"/>
          <w:szCs w:val="22"/>
        </w:rPr>
      </w:pPr>
      <w:r w:rsidRPr="002F6FB5">
        <w:rPr>
          <w:bCs/>
          <w:color w:val="000000"/>
          <w:sz w:val="22"/>
          <w:szCs w:val="22"/>
        </w:rPr>
        <w:t xml:space="preserve">              </w:t>
      </w:r>
      <w:r w:rsidR="00F167C8" w:rsidRPr="002F6FB5">
        <w:rPr>
          <w:bCs/>
          <w:color w:val="000000"/>
          <w:sz w:val="22"/>
          <w:szCs w:val="22"/>
        </w:rPr>
        <w:t xml:space="preserve"> </w:t>
      </w:r>
      <w:r w:rsidR="0027692E" w:rsidRPr="002F6FB5">
        <w:rPr>
          <w:bCs/>
          <w:color w:val="000000"/>
          <w:sz w:val="22"/>
          <w:szCs w:val="22"/>
        </w:rPr>
        <w:t>Сведения</w:t>
      </w:r>
      <w:r w:rsidR="00F167C8" w:rsidRPr="002F6FB5">
        <w:rPr>
          <w:bCs/>
          <w:color w:val="000000"/>
          <w:sz w:val="22"/>
          <w:szCs w:val="22"/>
        </w:rPr>
        <w:t xml:space="preserve"> </w:t>
      </w:r>
      <w:r w:rsidR="0027692E" w:rsidRPr="002F6FB5">
        <w:rPr>
          <w:bCs/>
          <w:color w:val="000000"/>
          <w:sz w:val="22"/>
          <w:szCs w:val="22"/>
        </w:rPr>
        <w:t>о достижении значений целевых показателей (индикаторов)</w:t>
      </w:r>
    </w:p>
    <w:p w:rsidR="0027692E" w:rsidRPr="002F6FB5" w:rsidRDefault="0027692E" w:rsidP="0027692E">
      <w:pPr>
        <w:pStyle w:val="ConsPlusNormal"/>
        <w:jc w:val="both"/>
        <w:rPr>
          <w:bCs/>
          <w:sz w:val="22"/>
          <w:szCs w:val="22"/>
        </w:rPr>
      </w:pPr>
    </w:p>
    <w:tbl>
      <w:tblPr>
        <w:tblW w:w="1034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1"/>
        <w:gridCol w:w="2911"/>
        <w:gridCol w:w="1216"/>
        <w:gridCol w:w="799"/>
        <w:gridCol w:w="881"/>
        <w:gridCol w:w="1527"/>
        <w:gridCol w:w="2343"/>
      </w:tblGrid>
      <w:tr w:rsidR="0027692E" w:rsidRPr="002F6FB5" w:rsidTr="00F167C8">
        <w:trPr>
          <w:trHeight w:val="160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 , процент выполнения показателя</w:t>
            </w:r>
          </w:p>
        </w:tc>
      </w:tr>
      <w:tr w:rsidR="0027692E" w:rsidRPr="002F6FB5" w:rsidTr="00F167C8"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3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92E" w:rsidRPr="002F6FB5" w:rsidTr="00F167C8"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23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92E" w:rsidRPr="002F6FB5" w:rsidTr="00F167C8">
        <w:trPr>
          <w:trHeight w:val="16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7692E" w:rsidRPr="002F6FB5" w:rsidTr="00F167C8">
        <w:trPr>
          <w:trHeight w:val="160"/>
        </w:trPr>
        <w:tc>
          <w:tcPr>
            <w:tcW w:w="1034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ремонта объектов жилищно-коммунального хозяйства на территории муниципального образования город Узловая Узловского района в 2017-2021 годах"</w:t>
            </w:r>
          </w:p>
        </w:tc>
      </w:tr>
      <w:tr w:rsidR="0027692E" w:rsidRPr="002F6FB5" w:rsidTr="00F167C8">
        <w:trPr>
          <w:trHeight w:val="16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 1  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af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(замененных) объектов ЖКХ</w:t>
            </w:r>
          </w:p>
          <w:p w:rsidR="0027692E" w:rsidRPr="002F6FB5" w:rsidRDefault="0027692E" w:rsidP="00F714E3">
            <w:pPr>
              <w:pStyle w:val="ConsPlusNonforma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27692E" w:rsidRPr="002F6FB5" w:rsidTr="00F167C8">
        <w:trPr>
          <w:trHeight w:val="16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af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Количество полученных услуг по подготовке документации для объектов ЖКХ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27692E" w:rsidRPr="002F6FB5" w:rsidTr="00F167C8">
        <w:trPr>
          <w:trHeight w:val="16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af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Протяженность замененных ветхих тепловых сетей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27692E" w:rsidRPr="002F6FB5" w:rsidTr="00F167C8">
        <w:trPr>
          <w:trHeight w:val="16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af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Протяженность замененных ветхих  сетей ГВС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27692E" w:rsidRPr="002F6FB5" w:rsidTr="00F167C8">
        <w:trPr>
          <w:trHeight w:val="16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9953F7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Протяженность замененных </w:t>
            </w:r>
            <w:r w:rsidR="009953F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етхих водопроводных сетей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92E" w:rsidRPr="002F6FB5" w:rsidRDefault="0027692E" w:rsidP="00F714E3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100 %</w:t>
            </w:r>
          </w:p>
        </w:tc>
      </w:tr>
    </w:tbl>
    <w:p w:rsidR="0027692E" w:rsidRPr="002F6FB5" w:rsidRDefault="0027692E" w:rsidP="0027692E">
      <w:pPr>
        <w:spacing w:after="0" w:line="240" w:lineRule="auto"/>
        <w:rPr>
          <w:rFonts w:ascii="Arial" w:hAnsi="Arial" w:cs="Arial"/>
        </w:rPr>
        <w:sectPr w:rsidR="0027692E" w:rsidRPr="002F6FB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DC635C" w:rsidRPr="002F6FB5" w:rsidRDefault="00DC635C" w:rsidP="00DC635C">
      <w:pPr>
        <w:pStyle w:val="Style1"/>
        <w:widowControl/>
        <w:spacing w:line="240" w:lineRule="auto"/>
        <w:ind w:left="86" w:hanging="86"/>
        <w:jc w:val="center"/>
        <w:rPr>
          <w:rFonts w:ascii="Arial" w:hAnsi="Arial" w:cs="Arial"/>
          <w:b/>
          <w:sz w:val="22"/>
          <w:szCs w:val="22"/>
        </w:rPr>
      </w:pPr>
      <w:r w:rsidRPr="002F6FB5">
        <w:rPr>
          <w:rStyle w:val="FontStyle59"/>
          <w:rFonts w:ascii="Arial" w:hAnsi="Arial" w:cs="Arial"/>
          <w:sz w:val="22"/>
          <w:szCs w:val="22"/>
        </w:rPr>
        <w:lastRenderedPageBreak/>
        <w:t xml:space="preserve">2.  </w:t>
      </w:r>
      <w:r w:rsidR="00D166BD" w:rsidRPr="002F6FB5">
        <w:rPr>
          <w:rStyle w:val="FontStyle59"/>
          <w:rFonts w:ascii="Arial" w:hAnsi="Arial" w:cs="Arial"/>
          <w:sz w:val="22"/>
          <w:szCs w:val="22"/>
        </w:rPr>
        <w:t>Муниципальная программа</w:t>
      </w:r>
      <w:r w:rsidRPr="002F6FB5">
        <w:rPr>
          <w:rStyle w:val="FontStyle59"/>
          <w:rFonts w:ascii="Arial" w:hAnsi="Arial" w:cs="Arial"/>
          <w:sz w:val="22"/>
          <w:szCs w:val="22"/>
        </w:rPr>
        <w:t xml:space="preserve"> «Развитие культуры </w:t>
      </w:r>
      <w:r w:rsidRPr="002F6FB5">
        <w:rPr>
          <w:rFonts w:ascii="Arial" w:hAnsi="Arial" w:cs="Arial"/>
          <w:b/>
          <w:sz w:val="22"/>
          <w:szCs w:val="22"/>
        </w:rPr>
        <w:t>муниципального образования город Узловая Узловского района на 2017 – 2021 годы»</w:t>
      </w:r>
    </w:p>
    <w:p w:rsidR="00513FB1" w:rsidRPr="002F6FB5" w:rsidRDefault="00513FB1" w:rsidP="00DC635C">
      <w:pPr>
        <w:pStyle w:val="Style1"/>
        <w:widowControl/>
        <w:spacing w:line="240" w:lineRule="auto"/>
        <w:ind w:left="86" w:hanging="86"/>
        <w:jc w:val="center"/>
        <w:rPr>
          <w:rFonts w:ascii="Arial" w:hAnsi="Arial" w:cs="Arial"/>
          <w:b/>
          <w:sz w:val="22"/>
          <w:szCs w:val="22"/>
        </w:rPr>
      </w:pPr>
    </w:p>
    <w:p w:rsidR="009A5802" w:rsidRPr="002F6FB5" w:rsidRDefault="009A5802" w:rsidP="009A5802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Общий объем финансирования за 2019 год составил 56826,0 тыс.рублей, в т.ч. ,</w:t>
      </w:r>
      <w:r w:rsidR="004F47C5" w:rsidRPr="002F6FB5">
        <w:rPr>
          <w:rFonts w:ascii="Arial" w:hAnsi="Arial" w:cs="Arial"/>
          <w:lang w:eastAsia="ru-RU"/>
        </w:rPr>
        <w:t>областной</w:t>
      </w:r>
      <w:r w:rsidR="00B17B5C" w:rsidRPr="002F6FB5">
        <w:rPr>
          <w:rFonts w:ascii="Arial" w:hAnsi="Arial" w:cs="Arial"/>
          <w:lang w:eastAsia="ru-RU"/>
        </w:rPr>
        <w:t xml:space="preserve"> бюджет-3 </w:t>
      </w:r>
      <w:r w:rsidR="00D8524B" w:rsidRPr="002F6FB5">
        <w:rPr>
          <w:rFonts w:ascii="Arial" w:hAnsi="Arial" w:cs="Arial"/>
          <w:lang w:eastAsia="ru-RU"/>
        </w:rPr>
        <w:t>389,2</w:t>
      </w:r>
      <w:r w:rsidR="00B17B5C" w:rsidRPr="002F6FB5">
        <w:rPr>
          <w:rFonts w:ascii="Arial" w:hAnsi="Arial" w:cs="Arial"/>
          <w:lang w:eastAsia="ru-RU"/>
        </w:rPr>
        <w:t xml:space="preserve"> </w:t>
      </w:r>
      <w:r w:rsidRPr="002F6FB5">
        <w:rPr>
          <w:rFonts w:ascii="Arial" w:hAnsi="Arial" w:cs="Arial"/>
          <w:lang w:eastAsia="ru-RU"/>
        </w:rPr>
        <w:t>тыс.руб., город</w:t>
      </w:r>
      <w:r w:rsidR="004F47C5" w:rsidRPr="002F6FB5">
        <w:rPr>
          <w:rFonts w:ascii="Arial" w:hAnsi="Arial" w:cs="Arial"/>
          <w:lang w:eastAsia="ru-RU"/>
        </w:rPr>
        <w:t xml:space="preserve">ской бюджет – </w:t>
      </w:r>
      <w:r w:rsidR="00D8524B" w:rsidRPr="002F6FB5">
        <w:rPr>
          <w:rFonts w:ascii="Arial" w:hAnsi="Arial" w:cs="Arial"/>
          <w:lang w:eastAsia="ru-RU"/>
        </w:rPr>
        <w:t>53 435,2</w:t>
      </w:r>
      <w:r w:rsidR="00B17B5C" w:rsidRPr="002F6FB5">
        <w:rPr>
          <w:rFonts w:ascii="Arial" w:hAnsi="Arial" w:cs="Arial"/>
          <w:lang w:eastAsia="ru-RU"/>
        </w:rPr>
        <w:t xml:space="preserve"> </w:t>
      </w:r>
      <w:r w:rsidR="00FF7848" w:rsidRPr="002F6FB5">
        <w:rPr>
          <w:rFonts w:ascii="Arial" w:hAnsi="Arial" w:cs="Arial"/>
          <w:lang w:eastAsia="ru-RU"/>
        </w:rPr>
        <w:t xml:space="preserve"> тыс.рублей</w:t>
      </w:r>
      <w:r w:rsidR="004F47C5" w:rsidRPr="002F6FB5">
        <w:rPr>
          <w:rFonts w:ascii="Arial" w:hAnsi="Arial" w:cs="Arial"/>
          <w:lang w:eastAsia="ru-RU"/>
        </w:rPr>
        <w:t>, средства о</w:t>
      </w:r>
      <w:r w:rsidR="00D8524B" w:rsidRPr="002F6FB5">
        <w:rPr>
          <w:rFonts w:ascii="Arial" w:hAnsi="Arial" w:cs="Arial"/>
          <w:lang w:eastAsia="ru-RU"/>
        </w:rPr>
        <w:t xml:space="preserve">т основной деятельности-   7 578,7 </w:t>
      </w:r>
      <w:r w:rsidR="00FF7848" w:rsidRPr="002F6FB5">
        <w:rPr>
          <w:rFonts w:ascii="Arial" w:hAnsi="Arial" w:cs="Arial"/>
          <w:lang w:eastAsia="ru-RU"/>
        </w:rPr>
        <w:t>тыс.рублей.</w:t>
      </w:r>
    </w:p>
    <w:p w:rsidR="009A5802" w:rsidRPr="002F6FB5" w:rsidRDefault="009A5802" w:rsidP="009A5802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</w:t>
      </w:r>
      <w:r w:rsidR="00DA3EA8" w:rsidRPr="002F6FB5">
        <w:rPr>
          <w:rFonts w:ascii="Arial" w:hAnsi="Arial" w:cs="Arial"/>
          <w:lang w:eastAsia="ru-RU"/>
        </w:rPr>
        <w:t>пень реализации мероприятий-0,1</w:t>
      </w:r>
    </w:p>
    <w:p w:rsidR="009A5802" w:rsidRPr="002F6FB5" w:rsidRDefault="009A5802" w:rsidP="009A5802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Pr="002F6FB5">
        <w:rPr>
          <w:rFonts w:ascii="Arial" w:hAnsi="Arial" w:cs="Arial"/>
          <w:bCs/>
          <w:color w:val="000000"/>
        </w:rPr>
        <w:t>0,99</w:t>
      </w:r>
    </w:p>
    <w:p w:rsidR="009A5802" w:rsidRPr="002F6FB5" w:rsidRDefault="009A5802" w:rsidP="009A5802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</w:t>
      </w:r>
      <w:r w:rsidR="00DA3EA8" w:rsidRPr="002F6FB5">
        <w:rPr>
          <w:rFonts w:ascii="Arial" w:hAnsi="Arial" w:cs="Arial"/>
          <w:bCs/>
          <w:color w:val="000000"/>
        </w:rPr>
        <w:t>ности использования средств- 1,01</w:t>
      </w:r>
    </w:p>
    <w:p w:rsidR="009A5802" w:rsidRPr="002F6FB5" w:rsidRDefault="009A5802" w:rsidP="009A5802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Степень достижения </w:t>
      </w:r>
      <w:r w:rsidR="00DA3EA8" w:rsidRPr="002F6FB5">
        <w:rPr>
          <w:rFonts w:ascii="Arial" w:hAnsi="Arial" w:cs="Arial"/>
        </w:rPr>
        <w:t>целевых показателей программы- 0,98</w:t>
      </w:r>
    </w:p>
    <w:p w:rsidR="006C1DCA" w:rsidRPr="002F6FB5" w:rsidRDefault="009A5802" w:rsidP="006C1DCA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</w:t>
      </w:r>
      <w:r w:rsidR="00F37599" w:rsidRPr="002F6FB5">
        <w:rPr>
          <w:rFonts w:ascii="Arial" w:hAnsi="Arial" w:cs="Arial"/>
        </w:rPr>
        <w:t>зации муниципальной программы -0,99</w:t>
      </w:r>
      <w:r w:rsidRPr="002F6FB5">
        <w:rPr>
          <w:rFonts w:ascii="Arial" w:hAnsi="Arial" w:cs="Arial"/>
        </w:rPr>
        <w:t>(высокая).</w:t>
      </w:r>
    </w:p>
    <w:p w:rsidR="006C1DCA" w:rsidRPr="002F6FB5" w:rsidRDefault="006C1DCA" w:rsidP="006C1DCA">
      <w:pPr>
        <w:spacing w:after="0" w:line="240" w:lineRule="auto"/>
        <w:rPr>
          <w:rFonts w:ascii="Arial" w:hAnsi="Arial" w:cs="Arial"/>
        </w:rPr>
      </w:pPr>
    </w:p>
    <w:p w:rsidR="006C1DCA" w:rsidRPr="002F6FB5" w:rsidRDefault="006C1DCA" w:rsidP="006C1DCA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Конкретные результаты муниципальной программы, достигнутые за 2019 год: </w:t>
      </w:r>
    </w:p>
    <w:p w:rsidR="00513FB1" w:rsidRPr="002F6FB5" w:rsidRDefault="006C1DCA" w:rsidP="006C1DCA">
      <w:pPr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 для городского дома культуры</w:t>
      </w:r>
      <w:r w:rsidR="00513FB1" w:rsidRPr="002F6FB5">
        <w:rPr>
          <w:rFonts w:ascii="Arial" w:hAnsi="Arial" w:cs="Arial"/>
        </w:rPr>
        <w:t xml:space="preserve"> </w:t>
      </w:r>
      <w:r w:rsidRPr="002F6FB5">
        <w:rPr>
          <w:rFonts w:ascii="Arial" w:hAnsi="Arial" w:cs="Arial"/>
        </w:rPr>
        <w:t xml:space="preserve">приобретен автотранспорт, акустическая система, </w:t>
      </w:r>
    </w:p>
    <w:p w:rsidR="006C1DCA" w:rsidRPr="002F6FB5" w:rsidRDefault="00513FB1" w:rsidP="006C1DCA">
      <w:pPr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  </w:t>
      </w:r>
      <w:r w:rsidR="006C1DCA" w:rsidRPr="002F6FB5">
        <w:rPr>
          <w:rFonts w:ascii="Arial" w:hAnsi="Arial" w:cs="Arial"/>
        </w:rPr>
        <w:t>обновлены сценические костюмы участников художественной самодеятельности;</w:t>
      </w:r>
    </w:p>
    <w:p w:rsidR="006C1DCA" w:rsidRPr="002F6FB5" w:rsidRDefault="006C1DCA" w:rsidP="006C1DCA">
      <w:pPr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 подготовлено 8 премьерных и капитально-возобновленных театральных постановок;</w:t>
      </w:r>
    </w:p>
    <w:p w:rsidR="006C1DCA" w:rsidRPr="002F6FB5" w:rsidRDefault="006C1DCA" w:rsidP="006C1DCA">
      <w:pPr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 книжный фонд библиотек пополнился на 2060 единиц экземпляров;</w:t>
      </w:r>
    </w:p>
    <w:p w:rsidR="006C1DCA" w:rsidRPr="002F6FB5" w:rsidRDefault="006C1DCA" w:rsidP="006C1DCA">
      <w:pPr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 количество участников клубных формирований увеличилось до 238.</w:t>
      </w:r>
    </w:p>
    <w:p w:rsidR="006C1DCA" w:rsidRPr="002F6FB5" w:rsidRDefault="006C1DCA" w:rsidP="009A5802">
      <w:pPr>
        <w:spacing w:after="0" w:line="240" w:lineRule="auto"/>
        <w:rPr>
          <w:rFonts w:ascii="Arial" w:hAnsi="Arial" w:cs="Arial"/>
        </w:rPr>
      </w:pPr>
    </w:p>
    <w:p w:rsidR="009A5802" w:rsidRDefault="009A5802" w:rsidP="009A5802">
      <w:pPr>
        <w:pStyle w:val="Style1"/>
        <w:widowControl/>
        <w:spacing w:line="240" w:lineRule="auto"/>
        <w:ind w:left="86" w:hanging="86"/>
        <w:jc w:val="left"/>
        <w:rPr>
          <w:rFonts w:ascii="Arial" w:hAnsi="Arial" w:cs="Arial"/>
          <w:sz w:val="22"/>
          <w:szCs w:val="22"/>
        </w:rPr>
      </w:pPr>
      <w:r w:rsidRPr="002F6FB5">
        <w:rPr>
          <w:rStyle w:val="FontStyle59"/>
          <w:rFonts w:ascii="Arial" w:hAnsi="Arial" w:cs="Arial"/>
          <w:b w:val="0"/>
          <w:sz w:val="22"/>
          <w:szCs w:val="22"/>
        </w:rPr>
        <w:t xml:space="preserve">В рамках программы«Развитие культуры </w:t>
      </w:r>
      <w:r w:rsidRPr="002F6FB5">
        <w:rPr>
          <w:rFonts w:ascii="Arial" w:hAnsi="Arial" w:cs="Arial"/>
          <w:sz w:val="22"/>
          <w:szCs w:val="22"/>
        </w:rPr>
        <w:t>муниципал</w:t>
      </w:r>
      <w:r w:rsidR="00513FB1" w:rsidRPr="002F6FB5">
        <w:rPr>
          <w:rFonts w:ascii="Arial" w:hAnsi="Arial" w:cs="Arial"/>
          <w:sz w:val="22"/>
          <w:szCs w:val="22"/>
        </w:rPr>
        <w:t>ьного образования город Узловая</w:t>
      </w:r>
      <w:r w:rsidRPr="002F6FB5">
        <w:rPr>
          <w:rFonts w:ascii="Arial" w:hAnsi="Arial" w:cs="Arial"/>
          <w:sz w:val="22"/>
          <w:szCs w:val="22"/>
        </w:rPr>
        <w:t>Узловского района на 2017 – 2021 годы»</w:t>
      </w:r>
      <w:r w:rsidR="00551565" w:rsidRPr="002F6FB5">
        <w:rPr>
          <w:rFonts w:ascii="Arial" w:hAnsi="Arial" w:cs="Arial"/>
          <w:sz w:val="22"/>
          <w:szCs w:val="22"/>
        </w:rPr>
        <w:t xml:space="preserve"> реализовано 5 подпрограмм:</w:t>
      </w:r>
    </w:p>
    <w:p w:rsidR="00E2383E" w:rsidRPr="002F6FB5" w:rsidRDefault="00E2383E" w:rsidP="009A5802">
      <w:pPr>
        <w:pStyle w:val="Style1"/>
        <w:widowControl/>
        <w:spacing w:line="240" w:lineRule="auto"/>
        <w:ind w:left="86" w:hanging="86"/>
        <w:jc w:val="left"/>
        <w:rPr>
          <w:rFonts w:ascii="Arial" w:hAnsi="Arial" w:cs="Arial"/>
          <w:sz w:val="22"/>
          <w:szCs w:val="22"/>
        </w:rPr>
      </w:pPr>
    </w:p>
    <w:p w:rsidR="00551565" w:rsidRPr="002F6FB5" w:rsidRDefault="00551565" w:rsidP="00551565">
      <w:pPr>
        <w:pStyle w:val="ConsPlusNormal"/>
        <w:numPr>
          <w:ilvl w:val="0"/>
          <w:numId w:val="29"/>
        </w:numPr>
        <w:rPr>
          <w:sz w:val="22"/>
          <w:szCs w:val="22"/>
        </w:rPr>
      </w:pPr>
      <w:r w:rsidRPr="002F6FB5">
        <w:rPr>
          <w:sz w:val="22"/>
          <w:szCs w:val="22"/>
        </w:rPr>
        <w:t>«Развитие городской библиотечной системы (Муниципальное казенное учреждение культуры «Узловская городская централизованная библиотечная система») на 2017-2021 годы»;</w:t>
      </w:r>
    </w:p>
    <w:p w:rsidR="00583061" w:rsidRPr="002F6FB5" w:rsidRDefault="00583061" w:rsidP="00583061">
      <w:pPr>
        <w:pStyle w:val="ConsPlusNormal"/>
        <w:ind w:left="720"/>
        <w:rPr>
          <w:sz w:val="22"/>
          <w:szCs w:val="22"/>
        </w:rPr>
      </w:pPr>
    </w:p>
    <w:p w:rsidR="005F3FDD" w:rsidRPr="002F6FB5" w:rsidRDefault="005F3FDD" w:rsidP="00583061">
      <w:pPr>
        <w:widowControl w:val="0"/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2F6FB5">
        <w:rPr>
          <w:rFonts w:ascii="Arial" w:hAnsi="Arial" w:cs="Arial"/>
        </w:rPr>
        <w:t>Сведения о достижен</w:t>
      </w:r>
      <w:r w:rsidR="00583061" w:rsidRPr="002F6FB5">
        <w:rPr>
          <w:rFonts w:ascii="Arial" w:hAnsi="Arial" w:cs="Arial"/>
        </w:rPr>
        <w:t>ии значений целевых показателей</w:t>
      </w:r>
      <w:r w:rsidRPr="002F6FB5">
        <w:rPr>
          <w:rFonts w:ascii="Arial" w:hAnsi="Arial" w:cs="Arial"/>
        </w:rPr>
        <w:t xml:space="preserve"> (индикаторов) подпрограммы </w:t>
      </w:r>
    </w:p>
    <w:p w:rsidR="005F3FDD" w:rsidRPr="002F6FB5" w:rsidRDefault="005F3FDD" w:rsidP="00384DA5">
      <w:pPr>
        <w:pStyle w:val="ConsPlusNormal"/>
        <w:ind w:left="720"/>
        <w:rPr>
          <w:b/>
          <w:sz w:val="22"/>
          <w:szCs w:val="22"/>
        </w:rPr>
      </w:pPr>
    </w:p>
    <w:tbl>
      <w:tblPr>
        <w:tblW w:w="9216" w:type="dxa"/>
        <w:tblInd w:w="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12"/>
        <w:gridCol w:w="1216"/>
        <w:gridCol w:w="1052"/>
        <w:gridCol w:w="851"/>
        <w:gridCol w:w="785"/>
        <w:gridCol w:w="1728"/>
      </w:tblGrid>
      <w:tr w:rsidR="005F3FDD" w:rsidRPr="002F6FB5" w:rsidTr="00D37019">
        <w:trPr>
          <w:trHeight w:val="160"/>
        </w:trPr>
        <w:tc>
          <w:tcPr>
            <w:tcW w:w="672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12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688" w:type="dxa"/>
            <w:gridSpan w:val="3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28" w:type="dxa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наличии), процент выполнения показателя</w:t>
            </w:r>
          </w:p>
        </w:tc>
      </w:tr>
      <w:tr w:rsidR="005F3FDD" w:rsidRPr="002F6FB5" w:rsidTr="00D37019">
        <w:tc>
          <w:tcPr>
            <w:tcW w:w="67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предшествующий</w:t>
            </w:r>
          </w:p>
          <w:p w:rsidR="005F3FDD" w:rsidRPr="002F6FB5" w:rsidRDefault="005F3FDD" w:rsidP="0062000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отчетному 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728" w:type="dxa"/>
            <w:vMerge w:val="restart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FDD" w:rsidRPr="002F6FB5" w:rsidTr="00D37019">
        <w:tc>
          <w:tcPr>
            <w:tcW w:w="67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785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FDD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F3FDD" w:rsidRPr="002F6FB5" w:rsidTr="00583061">
        <w:trPr>
          <w:trHeight w:val="931"/>
        </w:trPr>
        <w:tc>
          <w:tcPr>
            <w:tcW w:w="9216" w:type="dxa"/>
            <w:gridSpan w:val="7"/>
            <w:tcBorders>
              <w:top w:val="nil"/>
            </w:tcBorders>
          </w:tcPr>
          <w:p w:rsidR="005F3FDD" w:rsidRPr="002F6FB5" w:rsidRDefault="005F3FDD" w:rsidP="00D3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Подпрограмма 1 «Развитие городской библиотечной системы (Муниципальное казенное учреждение культуры «Узловская городская централизованная библиотечная система»)  </w:t>
            </w:r>
          </w:p>
          <w:p w:rsidR="005F3FDD" w:rsidRPr="002F6FB5" w:rsidRDefault="005F3FDD" w:rsidP="00D3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 2017- 2021 годы»</w:t>
            </w:r>
          </w:p>
        </w:tc>
      </w:tr>
      <w:tr w:rsidR="005F3FDD" w:rsidRPr="002F6FB5" w:rsidTr="00D37019">
        <w:trPr>
          <w:trHeight w:val="160"/>
        </w:trPr>
        <w:tc>
          <w:tcPr>
            <w:tcW w:w="9216" w:type="dxa"/>
            <w:gridSpan w:val="7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Задача 1  </w:t>
            </w:r>
            <w:r w:rsidRPr="002F6FB5">
              <w:rPr>
                <w:rFonts w:ascii="Arial" w:eastAsia="Calibri" w:hAnsi="Arial" w:cs="Arial"/>
                <w:sz w:val="18"/>
                <w:szCs w:val="18"/>
              </w:rPr>
              <w:t>Качественное комплектование, обеспечение сохранности фонда библиотек</w:t>
            </w:r>
          </w:p>
        </w:tc>
      </w:tr>
      <w:tr w:rsidR="005F3FDD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поступлений новых изданий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2220</w:t>
            </w: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785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2060</w:t>
            </w:r>
          </w:p>
        </w:tc>
        <w:tc>
          <w:tcPr>
            <w:tcW w:w="1728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</w:tr>
      <w:tr w:rsidR="005F3FDD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1.1.2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Количество записей </w:t>
            </w:r>
          </w:p>
          <w:p w:rsidR="005F3FDD" w:rsidRPr="002F6FB5" w:rsidRDefault="005F3FDD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в электронном каталоге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1916</w:t>
            </w: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1900</w:t>
            </w:r>
          </w:p>
        </w:tc>
        <w:tc>
          <w:tcPr>
            <w:tcW w:w="785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728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</w:tr>
      <w:tr w:rsidR="005F3FDD" w:rsidRPr="002F6FB5" w:rsidTr="00D37019">
        <w:trPr>
          <w:trHeight w:val="160"/>
        </w:trPr>
        <w:tc>
          <w:tcPr>
            <w:tcW w:w="9216" w:type="dxa"/>
            <w:gridSpan w:val="7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 xml:space="preserve">Задача 2  </w:t>
            </w:r>
            <w:r w:rsidRPr="002F6FB5">
              <w:rPr>
                <w:rFonts w:ascii="Arial" w:eastAsia="Calibri" w:hAnsi="Arial" w:cs="Arial"/>
                <w:sz w:val="18"/>
                <w:szCs w:val="18"/>
              </w:rPr>
              <w:t>Привлечение к чтению и пользованию библиотекой всех категорий населения</w:t>
            </w:r>
          </w:p>
        </w:tc>
      </w:tr>
      <w:tr w:rsidR="005F3FDD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пользователей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16162</w:t>
            </w: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16180</w:t>
            </w:r>
          </w:p>
        </w:tc>
        <w:tc>
          <w:tcPr>
            <w:tcW w:w="785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16187</w:t>
            </w:r>
          </w:p>
        </w:tc>
        <w:tc>
          <w:tcPr>
            <w:tcW w:w="1728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F3FDD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Число посещений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128300</w:t>
            </w: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128300</w:t>
            </w:r>
          </w:p>
        </w:tc>
        <w:tc>
          <w:tcPr>
            <w:tcW w:w="785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133421</w:t>
            </w:r>
          </w:p>
        </w:tc>
        <w:tc>
          <w:tcPr>
            <w:tcW w:w="1728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</w:tr>
    </w:tbl>
    <w:p w:rsidR="005F3FDD" w:rsidRPr="002F6FB5" w:rsidRDefault="005F3FDD" w:rsidP="007979A7">
      <w:pPr>
        <w:tabs>
          <w:tab w:val="center" w:pos="5301"/>
        </w:tabs>
        <w:autoSpaceDE w:val="0"/>
        <w:rPr>
          <w:rFonts w:ascii="Arial" w:hAnsi="Arial" w:cs="Arial"/>
          <w:sz w:val="18"/>
          <w:szCs w:val="18"/>
        </w:rPr>
      </w:pPr>
    </w:p>
    <w:p w:rsidR="00551565" w:rsidRPr="002F6FB5" w:rsidRDefault="00551565" w:rsidP="005F3FDD">
      <w:pPr>
        <w:pStyle w:val="ConsPlusNormal"/>
        <w:numPr>
          <w:ilvl w:val="0"/>
          <w:numId w:val="31"/>
        </w:numPr>
        <w:rPr>
          <w:sz w:val="18"/>
          <w:szCs w:val="18"/>
        </w:rPr>
      </w:pPr>
      <w:r w:rsidRPr="002F6FB5">
        <w:rPr>
          <w:sz w:val="18"/>
          <w:szCs w:val="18"/>
        </w:rPr>
        <w:t>«Развитие городского парка (Муниципальное учреждение культуры Парк культуры и отдыха) на 2017- 2019 годы»;</w:t>
      </w:r>
    </w:p>
    <w:p w:rsidR="005F3FDD" w:rsidRPr="002F6FB5" w:rsidRDefault="005F3FDD" w:rsidP="005F3FDD">
      <w:pPr>
        <w:pStyle w:val="ConsPlusNormal"/>
        <w:ind w:left="720"/>
        <w:rPr>
          <w:sz w:val="18"/>
          <w:szCs w:val="18"/>
        </w:rPr>
      </w:pPr>
    </w:p>
    <w:p w:rsidR="005F3FDD" w:rsidRPr="002F6FB5" w:rsidRDefault="005F3FDD" w:rsidP="005F3FDD">
      <w:pPr>
        <w:pStyle w:val="ConsPlusNormal"/>
        <w:ind w:left="720"/>
        <w:rPr>
          <w:sz w:val="18"/>
          <w:szCs w:val="18"/>
        </w:rPr>
      </w:pPr>
      <w:r w:rsidRPr="002F6FB5">
        <w:rPr>
          <w:sz w:val="18"/>
          <w:szCs w:val="18"/>
        </w:rPr>
        <w:t>Сведения о достижении значений целевых показателей (индикаторов) подпрограммы</w:t>
      </w:r>
    </w:p>
    <w:p w:rsidR="005F3FDD" w:rsidRPr="002F6FB5" w:rsidRDefault="005F3FDD" w:rsidP="005F3FDD">
      <w:pPr>
        <w:pStyle w:val="ConsPlusNormal"/>
        <w:ind w:left="36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12"/>
        <w:gridCol w:w="1216"/>
        <w:gridCol w:w="1052"/>
        <w:gridCol w:w="709"/>
        <w:gridCol w:w="927"/>
        <w:gridCol w:w="1728"/>
      </w:tblGrid>
      <w:tr w:rsidR="005F3FDD" w:rsidRPr="002F6FB5" w:rsidTr="00D37019">
        <w:trPr>
          <w:trHeight w:val="160"/>
        </w:trPr>
        <w:tc>
          <w:tcPr>
            <w:tcW w:w="672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12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688" w:type="dxa"/>
            <w:gridSpan w:val="3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28" w:type="dxa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наличии), процент выполнения показателя</w:t>
            </w:r>
          </w:p>
        </w:tc>
      </w:tr>
      <w:tr w:rsidR="005F3FDD" w:rsidRPr="002F6FB5" w:rsidTr="00D37019">
        <w:tc>
          <w:tcPr>
            <w:tcW w:w="67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предшествующий</w:t>
            </w:r>
          </w:p>
          <w:p w:rsidR="005F3FDD" w:rsidRPr="002F6FB5" w:rsidRDefault="005F3FDD" w:rsidP="0062000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отчетному 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728" w:type="dxa"/>
            <w:vMerge w:val="restart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FDD" w:rsidRPr="002F6FB5" w:rsidTr="00D37019">
        <w:tc>
          <w:tcPr>
            <w:tcW w:w="67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927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FDD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7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F3FDD" w:rsidRPr="002F6FB5" w:rsidTr="00D37019">
        <w:trPr>
          <w:trHeight w:val="160"/>
        </w:trPr>
        <w:tc>
          <w:tcPr>
            <w:tcW w:w="9216" w:type="dxa"/>
            <w:gridSpan w:val="7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Подпрограмма 2 «Развитие городского парка (Муниципальное учреждение культуры Парк культуры и отдыха) на 2017- 2019 годы»</w:t>
            </w:r>
          </w:p>
        </w:tc>
      </w:tr>
      <w:tr w:rsidR="005F3FDD" w:rsidRPr="002F6FB5" w:rsidTr="00D37019">
        <w:trPr>
          <w:trHeight w:val="160"/>
        </w:trPr>
        <w:tc>
          <w:tcPr>
            <w:tcW w:w="9216" w:type="dxa"/>
            <w:gridSpan w:val="7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Задача 1 П</w:t>
            </w: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ривлечение широких групп населения к участию в культурной жизни</w:t>
            </w:r>
          </w:p>
        </w:tc>
      </w:tr>
      <w:tr w:rsidR="005F3FDD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 проведенных мероприятий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27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728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5F3FDD" w:rsidRPr="002F6FB5" w:rsidTr="00D37019">
        <w:trPr>
          <w:trHeight w:val="160"/>
        </w:trPr>
        <w:tc>
          <w:tcPr>
            <w:tcW w:w="9216" w:type="dxa"/>
            <w:gridSpan w:val="7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Задача 2  Обустройство</w:t>
            </w: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 массового отдыха</w:t>
            </w:r>
          </w:p>
        </w:tc>
      </w:tr>
      <w:tr w:rsidR="005F3FDD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Количество игровых объектов на детских площадках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27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89 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(демонтировано 4 объекта по причине износа, установлен 1 объект)   </w:t>
            </w:r>
          </w:p>
        </w:tc>
      </w:tr>
    </w:tbl>
    <w:p w:rsidR="005F3FDD" w:rsidRPr="002F6FB5" w:rsidRDefault="005F3FDD" w:rsidP="005F3FDD">
      <w:pPr>
        <w:pStyle w:val="ConsPlusNormal"/>
        <w:ind w:left="360"/>
        <w:jc w:val="both"/>
        <w:rPr>
          <w:sz w:val="18"/>
          <w:szCs w:val="18"/>
        </w:rPr>
      </w:pPr>
    </w:p>
    <w:p w:rsidR="005F3FDD" w:rsidRPr="002F6FB5" w:rsidRDefault="005F3FDD" w:rsidP="005F3FDD">
      <w:pPr>
        <w:pStyle w:val="ConsPlusNormal"/>
        <w:ind w:left="720"/>
        <w:rPr>
          <w:sz w:val="18"/>
          <w:szCs w:val="18"/>
        </w:rPr>
      </w:pPr>
    </w:p>
    <w:p w:rsidR="00551565" w:rsidRPr="002F6FB5" w:rsidRDefault="00551565" w:rsidP="005F3FDD">
      <w:pPr>
        <w:pStyle w:val="ConsPlusNormal"/>
        <w:numPr>
          <w:ilvl w:val="0"/>
          <w:numId w:val="31"/>
        </w:numPr>
        <w:rPr>
          <w:sz w:val="18"/>
          <w:szCs w:val="18"/>
        </w:rPr>
      </w:pPr>
      <w:r w:rsidRPr="002F6FB5">
        <w:rPr>
          <w:sz w:val="18"/>
          <w:szCs w:val="18"/>
        </w:rPr>
        <w:t xml:space="preserve"> «Развитие театральной деятельности (Муниципальное бюджетное учреждение культуры Молодежный Театр) на 2017- 2021 годы»;</w:t>
      </w:r>
    </w:p>
    <w:p w:rsidR="005F3FDD" w:rsidRPr="002F6FB5" w:rsidRDefault="005F3FDD" w:rsidP="005F3FDD">
      <w:pPr>
        <w:pStyle w:val="ConsPlusNormal"/>
        <w:ind w:left="720"/>
        <w:rPr>
          <w:sz w:val="18"/>
          <w:szCs w:val="18"/>
        </w:rPr>
      </w:pPr>
    </w:p>
    <w:p w:rsidR="005F3FDD" w:rsidRPr="002F6FB5" w:rsidRDefault="005F3FDD" w:rsidP="005F3FDD">
      <w:pPr>
        <w:pStyle w:val="ConsPlusNormal"/>
        <w:ind w:left="360"/>
        <w:jc w:val="center"/>
        <w:rPr>
          <w:sz w:val="18"/>
          <w:szCs w:val="18"/>
        </w:rPr>
      </w:pPr>
      <w:r w:rsidRPr="002F6FB5">
        <w:rPr>
          <w:sz w:val="18"/>
          <w:szCs w:val="18"/>
        </w:rPr>
        <w:t xml:space="preserve">Сведения о достижении значений целевых показателей (индикаторов) подпрограммы </w:t>
      </w:r>
    </w:p>
    <w:p w:rsidR="005F3FDD" w:rsidRPr="002F6FB5" w:rsidRDefault="005F3FDD" w:rsidP="005F3FDD">
      <w:pPr>
        <w:pStyle w:val="ConsPlusNormal"/>
        <w:ind w:left="720"/>
        <w:jc w:val="both"/>
        <w:rPr>
          <w:sz w:val="18"/>
          <w:szCs w:val="18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12"/>
        <w:gridCol w:w="1216"/>
        <w:gridCol w:w="1052"/>
        <w:gridCol w:w="851"/>
        <w:gridCol w:w="850"/>
        <w:gridCol w:w="2360"/>
      </w:tblGrid>
      <w:tr w:rsidR="005F3FDD" w:rsidRPr="002F6FB5" w:rsidTr="00A85AA1">
        <w:trPr>
          <w:trHeight w:val="160"/>
        </w:trPr>
        <w:tc>
          <w:tcPr>
            <w:tcW w:w="672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12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753" w:type="dxa"/>
            <w:gridSpan w:val="3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60" w:type="dxa"/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 , процент выполнения показателя</w:t>
            </w:r>
          </w:p>
        </w:tc>
      </w:tr>
      <w:tr w:rsidR="005F3FDD" w:rsidRPr="002F6FB5" w:rsidTr="00A85AA1">
        <w:tc>
          <w:tcPr>
            <w:tcW w:w="67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предшествующий</w:t>
            </w:r>
          </w:p>
          <w:p w:rsidR="005F3FDD" w:rsidRPr="002F6FB5" w:rsidRDefault="005F3FDD" w:rsidP="0062000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отчетному 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2360" w:type="dxa"/>
            <w:vMerge w:val="restart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FDD" w:rsidRPr="002F6FB5" w:rsidTr="00A85AA1">
        <w:trPr>
          <w:trHeight w:val="402"/>
        </w:trPr>
        <w:tc>
          <w:tcPr>
            <w:tcW w:w="67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:rsidR="005F3FDD" w:rsidRPr="002F6FB5" w:rsidRDefault="005F3FDD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FDD" w:rsidRPr="002F6FB5" w:rsidTr="00A85AA1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F3FDD" w:rsidRPr="002F6FB5" w:rsidTr="00A85AA1">
        <w:trPr>
          <w:trHeight w:val="160"/>
        </w:trPr>
        <w:tc>
          <w:tcPr>
            <w:tcW w:w="9913" w:type="dxa"/>
            <w:gridSpan w:val="7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Подпрограмма 3 «Развитие театральной деятельности (Муниципальное бюджетное учреждение культуры Молодежный Театр) на 2017- 2022 годы»</w:t>
            </w:r>
          </w:p>
        </w:tc>
      </w:tr>
      <w:tr w:rsidR="005F3FDD" w:rsidRPr="002F6FB5" w:rsidTr="00A85AA1">
        <w:trPr>
          <w:trHeight w:val="160"/>
        </w:trPr>
        <w:tc>
          <w:tcPr>
            <w:tcW w:w="9913" w:type="dxa"/>
            <w:gridSpan w:val="7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Задача 1  Формирование репертуарной политики, направленной на создание  новых спектаклей, прежде всего для детей и юношества, организация активного взаимодействия театрального коллектива с дошкольными и образовательными учреждениями, расширение зон обслуживания                                                                              </w:t>
            </w:r>
          </w:p>
        </w:tc>
      </w:tr>
      <w:tr w:rsidR="005F3FDD" w:rsidRPr="002F6FB5" w:rsidTr="00A85AA1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3.1.1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Доля проведённых мероприятий для детей и юношества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82,3</w:t>
            </w: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360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</w:tr>
      <w:tr w:rsidR="005F3FDD" w:rsidRPr="002F6FB5" w:rsidTr="00A85AA1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3.1.2</w:t>
            </w:r>
          </w:p>
        </w:tc>
        <w:tc>
          <w:tcPr>
            <w:tcW w:w="291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Количество новых (капитально-возобновленных) постановок</w:t>
            </w:r>
          </w:p>
        </w:tc>
        <w:tc>
          <w:tcPr>
            <w:tcW w:w="1216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052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0" w:type="dxa"/>
            <w:tcBorders>
              <w:top w:val="nil"/>
            </w:tcBorders>
          </w:tcPr>
          <w:p w:rsidR="005F3FDD" w:rsidRPr="002F6FB5" w:rsidRDefault="00E2383E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F3FDD" w:rsidRPr="002F6FB5">
              <w:rPr>
                <w:rFonts w:ascii="Arial" w:hAnsi="Arial" w:cs="Arial"/>
                <w:sz w:val="18"/>
                <w:szCs w:val="18"/>
              </w:rPr>
              <w:t xml:space="preserve"> (две пьесы </w:t>
            </w:r>
          </w:p>
          <w:p w:rsidR="005F3FDD" w:rsidRPr="002F6FB5" w:rsidRDefault="005F3FDD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И.С. Тургенева были объединены в один многоактовый спектакль)</w:t>
            </w:r>
          </w:p>
        </w:tc>
      </w:tr>
    </w:tbl>
    <w:p w:rsidR="005F3FDD" w:rsidRPr="002F6FB5" w:rsidRDefault="005F3FDD" w:rsidP="005F3FDD">
      <w:pPr>
        <w:pStyle w:val="ConsPlusNormal"/>
        <w:ind w:left="720"/>
        <w:rPr>
          <w:sz w:val="18"/>
          <w:szCs w:val="18"/>
        </w:rPr>
      </w:pPr>
    </w:p>
    <w:p w:rsidR="00551565" w:rsidRPr="002F6FB5" w:rsidRDefault="00551565" w:rsidP="005F3FDD">
      <w:pPr>
        <w:pStyle w:val="ConsPlusNormal"/>
        <w:numPr>
          <w:ilvl w:val="0"/>
          <w:numId w:val="31"/>
        </w:numPr>
        <w:rPr>
          <w:sz w:val="18"/>
          <w:szCs w:val="18"/>
        </w:rPr>
      </w:pPr>
      <w:r w:rsidRPr="002F6FB5">
        <w:rPr>
          <w:sz w:val="18"/>
          <w:szCs w:val="18"/>
        </w:rPr>
        <w:t xml:space="preserve"> «Развитие культурно-досуговой сферы (Муниципальное бюджетное учреждение культуры городской дом культуры «Ровесник») на 2017- 2021годы»;</w:t>
      </w:r>
    </w:p>
    <w:p w:rsidR="00215B8A" w:rsidRPr="002F6FB5" w:rsidRDefault="00215B8A" w:rsidP="00215B8A">
      <w:pPr>
        <w:pStyle w:val="ConsPlusNormal"/>
        <w:ind w:left="720"/>
        <w:rPr>
          <w:sz w:val="18"/>
          <w:szCs w:val="18"/>
        </w:rPr>
      </w:pPr>
    </w:p>
    <w:p w:rsidR="00215B8A" w:rsidRPr="002F6FB5" w:rsidRDefault="00215B8A" w:rsidP="00215B8A">
      <w:pPr>
        <w:pStyle w:val="ConsPlusNonformat"/>
        <w:ind w:left="720"/>
        <w:outlineLvl w:val="4"/>
        <w:rPr>
          <w:rFonts w:ascii="Arial" w:hAnsi="Arial" w:cs="Arial"/>
          <w:sz w:val="18"/>
          <w:szCs w:val="18"/>
        </w:rPr>
      </w:pPr>
      <w:r w:rsidRPr="002F6FB5">
        <w:rPr>
          <w:rFonts w:ascii="Arial" w:hAnsi="Arial" w:cs="Arial"/>
          <w:sz w:val="18"/>
          <w:szCs w:val="18"/>
        </w:rPr>
        <w:t xml:space="preserve">Сведения о достижении значений целевых показателей (индикаторов) подпрограммы </w:t>
      </w:r>
    </w:p>
    <w:p w:rsidR="00215B8A" w:rsidRPr="002F6FB5" w:rsidRDefault="00215B8A" w:rsidP="00215B8A">
      <w:pPr>
        <w:pStyle w:val="ConsPlusNormal"/>
        <w:ind w:left="72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12"/>
        <w:gridCol w:w="1216"/>
        <w:gridCol w:w="1052"/>
        <w:gridCol w:w="709"/>
        <w:gridCol w:w="142"/>
        <w:gridCol w:w="992"/>
        <w:gridCol w:w="2268"/>
      </w:tblGrid>
      <w:tr w:rsidR="00215B8A" w:rsidRPr="002F6FB5" w:rsidTr="00D37019">
        <w:trPr>
          <w:trHeight w:val="2529"/>
        </w:trPr>
        <w:tc>
          <w:tcPr>
            <w:tcW w:w="672" w:type="dxa"/>
            <w:vMerge w:val="restart"/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12" w:type="dxa"/>
            <w:vMerge w:val="restart"/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895" w:type="dxa"/>
            <w:gridSpan w:val="4"/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8" w:type="dxa"/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наличии), процент выполнения показателя</w:t>
            </w:r>
          </w:p>
        </w:tc>
      </w:tr>
      <w:tr w:rsidR="00215B8A" w:rsidRPr="002F6FB5" w:rsidTr="00D37019">
        <w:tc>
          <w:tcPr>
            <w:tcW w:w="672" w:type="dxa"/>
            <w:vMerge/>
            <w:tcBorders>
              <w:top w:val="nil"/>
            </w:tcBorders>
          </w:tcPr>
          <w:p w:rsidR="00215B8A" w:rsidRPr="002F6FB5" w:rsidRDefault="00215B8A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215B8A" w:rsidRPr="002F6FB5" w:rsidRDefault="00215B8A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215B8A" w:rsidRPr="002F6FB5" w:rsidRDefault="00215B8A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предшествующий</w:t>
            </w:r>
          </w:p>
          <w:p w:rsidR="00215B8A" w:rsidRPr="002F6FB5" w:rsidRDefault="00215B8A" w:rsidP="0062000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отчетному 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B8A" w:rsidRPr="002F6FB5" w:rsidTr="00D37019">
        <w:tc>
          <w:tcPr>
            <w:tcW w:w="672" w:type="dxa"/>
            <w:vMerge/>
            <w:tcBorders>
              <w:top w:val="nil"/>
            </w:tcBorders>
          </w:tcPr>
          <w:p w:rsidR="00215B8A" w:rsidRPr="002F6FB5" w:rsidRDefault="00215B8A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215B8A" w:rsidRPr="002F6FB5" w:rsidRDefault="00215B8A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215B8A" w:rsidRPr="002F6FB5" w:rsidRDefault="00215B8A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215B8A" w:rsidRPr="002F6FB5" w:rsidRDefault="00215B8A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15B8A" w:rsidRPr="002F6FB5" w:rsidRDefault="00215B8A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B8A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15B8A" w:rsidRPr="002F6FB5" w:rsidTr="00D37019">
        <w:trPr>
          <w:trHeight w:val="160"/>
        </w:trPr>
        <w:tc>
          <w:tcPr>
            <w:tcW w:w="9963" w:type="dxa"/>
            <w:gridSpan w:val="8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Подпрограмма 1 «Развитие культурно-досуговой сферы (Муниципальное бюджетное учреждение культуры городской дом культуры «Ровесник») на 2017- 2021 годы» муниципальной программы</w:t>
            </w:r>
          </w:p>
        </w:tc>
      </w:tr>
      <w:tr w:rsidR="00215B8A" w:rsidRPr="002F6FB5" w:rsidTr="00D37019">
        <w:trPr>
          <w:trHeight w:val="160"/>
        </w:trPr>
        <w:tc>
          <w:tcPr>
            <w:tcW w:w="9963" w:type="dxa"/>
            <w:gridSpan w:val="8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Задача 1 </w:t>
            </w:r>
            <w:r w:rsidRPr="002F6FB5">
              <w:rPr>
                <w:rFonts w:ascii="Arial" w:hAnsi="Arial" w:cs="Arial"/>
                <w:spacing w:val="2"/>
                <w:sz w:val="18"/>
                <w:szCs w:val="18"/>
              </w:rPr>
              <w:t>Повышение доступности и качества проводимых мероприятий</w:t>
            </w:r>
          </w:p>
        </w:tc>
      </w:tr>
      <w:tr w:rsidR="00215B8A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291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16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05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215B8A" w:rsidRPr="002F6FB5" w:rsidRDefault="00215B8A" w:rsidP="00D37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2268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</w:tr>
      <w:tr w:rsidR="00215B8A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1.1.2</w:t>
            </w:r>
          </w:p>
        </w:tc>
        <w:tc>
          <w:tcPr>
            <w:tcW w:w="291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Количество посещений мероприятий</w:t>
            </w:r>
          </w:p>
        </w:tc>
        <w:tc>
          <w:tcPr>
            <w:tcW w:w="1216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68884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215B8A" w:rsidRPr="002F6FB5" w:rsidRDefault="00215B8A" w:rsidP="00D37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51480</w:t>
            </w:r>
          </w:p>
        </w:tc>
        <w:tc>
          <w:tcPr>
            <w:tcW w:w="99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72286</w:t>
            </w:r>
          </w:p>
        </w:tc>
        <w:tc>
          <w:tcPr>
            <w:tcW w:w="2268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215B8A" w:rsidRPr="002F6FB5" w:rsidTr="00D37019">
        <w:trPr>
          <w:trHeight w:val="160"/>
        </w:trPr>
        <w:tc>
          <w:tcPr>
            <w:tcW w:w="9963" w:type="dxa"/>
            <w:gridSpan w:val="8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Задача 2 </w:t>
            </w:r>
            <w:r w:rsidRPr="002F6FB5">
              <w:rPr>
                <w:rFonts w:ascii="Arial" w:hAnsi="Arial" w:cs="Arial"/>
                <w:spacing w:val="2"/>
                <w:sz w:val="18"/>
                <w:szCs w:val="18"/>
              </w:rPr>
              <w:t>Поддержка любительского народного творчества, самодеятельной творческой инициативы и социально-культурной активности населения</w:t>
            </w:r>
          </w:p>
        </w:tc>
      </w:tr>
      <w:tr w:rsidR="00215B8A" w:rsidRPr="002F6FB5" w:rsidTr="00D37019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291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участников клубных формирований</w:t>
            </w:r>
          </w:p>
        </w:tc>
        <w:tc>
          <w:tcPr>
            <w:tcW w:w="1216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052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2268" w:type="dxa"/>
            <w:tcBorders>
              <w:top w:val="nil"/>
            </w:tcBorders>
          </w:tcPr>
          <w:p w:rsidR="00215B8A" w:rsidRPr="002F6FB5" w:rsidRDefault="00215B8A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</w:tr>
    </w:tbl>
    <w:p w:rsidR="00215B8A" w:rsidRPr="002F6FB5" w:rsidRDefault="00215B8A" w:rsidP="00215B8A">
      <w:pPr>
        <w:pStyle w:val="ConsPlusNormal"/>
        <w:ind w:left="720"/>
        <w:rPr>
          <w:sz w:val="18"/>
          <w:szCs w:val="18"/>
        </w:rPr>
      </w:pPr>
    </w:p>
    <w:p w:rsidR="00551565" w:rsidRPr="002F6FB5" w:rsidRDefault="00551565" w:rsidP="005F3FDD">
      <w:pPr>
        <w:pStyle w:val="ConsPlusNormal"/>
        <w:numPr>
          <w:ilvl w:val="0"/>
          <w:numId w:val="31"/>
        </w:numPr>
        <w:rPr>
          <w:sz w:val="18"/>
          <w:szCs w:val="18"/>
        </w:rPr>
      </w:pPr>
      <w:r w:rsidRPr="002F6FB5">
        <w:rPr>
          <w:color w:val="000000"/>
          <w:sz w:val="18"/>
          <w:szCs w:val="18"/>
        </w:rPr>
        <w:t>«Организация и ведение бухгалтерского, налогового учета и отчетности муниципальных учреждений культуры и иных, находящихся в собственности муниципального образования город Узловая Узловского района (Муниципальное казенное учреждение «Централизованная бухгалтерия учреждений культуры») на 2017 – 2021 годы»</w:t>
      </w:r>
      <w:r w:rsidR="005F3FDD" w:rsidRPr="002F6FB5">
        <w:rPr>
          <w:color w:val="000000"/>
          <w:sz w:val="18"/>
          <w:szCs w:val="18"/>
        </w:rPr>
        <w:t>.</w:t>
      </w:r>
    </w:p>
    <w:p w:rsidR="00722D70" w:rsidRPr="002F6FB5" w:rsidRDefault="00722D70" w:rsidP="00722D70">
      <w:pPr>
        <w:pStyle w:val="ConsPlusNormal"/>
        <w:ind w:left="720"/>
        <w:rPr>
          <w:sz w:val="18"/>
          <w:szCs w:val="18"/>
        </w:rPr>
      </w:pPr>
    </w:p>
    <w:p w:rsidR="00722D70" w:rsidRPr="002F6FB5" w:rsidRDefault="00722D70" w:rsidP="00722D70">
      <w:pPr>
        <w:pStyle w:val="ConsPlusNormal"/>
        <w:ind w:left="720"/>
        <w:rPr>
          <w:sz w:val="18"/>
          <w:szCs w:val="18"/>
        </w:rPr>
      </w:pPr>
      <w:r w:rsidRPr="002F6FB5">
        <w:rPr>
          <w:sz w:val="18"/>
          <w:szCs w:val="18"/>
        </w:rPr>
        <w:t xml:space="preserve">Сведения о достижении значений целевых показателей (индикаторов) подпрограммы </w:t>
      </w:r>
    </w:p>
    <w:p w:rsidR="00722D70" w:rsidRPr="002F6FB5" w:rsidRDefault="00722D70" w:rsidP="00722D70">
      <w:pPr>
        <w:pStyle w:val="ConsPlusNormal"/>
        <w:ind w:left="720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985"/>
        <w:gridCol w:w="1417"/>
        <w:gridCol w:w="1418"/>
        <w:gridCol w:w="850"/>
        <w:gridCol w:w="851"/>
        <w:gridCol w:w="2268"/>
      </w:tblGrid>
      <w:tr w:rsidR="00722D70" w:rsidRPr="002F6FB5" w:rsidTr="00D37019">
        <w:trPr>
          <w:trHeight w:val="160"/>
        </w:trPr>
        <w:tc>
          <w:tcPr>
            <w:tcW w:w="607" w:type="dxa"/>
            <w:vMerge w:val="restart"/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1985" w:type="dxa"/>
            <w:vMerge w:val="restart"/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417" w:type="dxa"/>
            <w:vMerge w:val="restart"/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3119" w:type="dxa"/>
            <w:gridSpan w:val="3"/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подпрограммы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8" w:type="dxa"/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Обоснование отклонений значений целевого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показателя (индикатора) 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 конец отчетного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года (при наличии), процент выполнения показателя</w:t>
            </w:r>
          </w:p>
        </w:tc>
      </w:tr>
      <w:tr w:rsidR="00722D70" w:rsidRPr="002F6FB5" w:rsidTr="00D37019">
        <w:tc>
          <w:tcPr>
            <w:tcW w:w="607" w:type="dxa"/>
            <w:vMerge/>
            <w:tcBorders>
              <w:top w:val="nil"/>
            </w:tcBorders>
          </w:tcPr>
          <w:p w:rsidR="00722D70" w:rsidRPr="002F6FB5" w:rsidRDefault="00722D70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2D70" w:rsidRPr="002F6FB5" w:rsidRDefault="00722D70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22D70" w:rsidRPr="002F6FB5" w:rsidRDefault="00722D70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предшествующий</w:t>
            </w:r>
          </w:p>
          <w:p w:rsidR="00722D70" w:rsidRPr="002F6FB5" w:rsidRDefault="00722D70" w:rsidP="0062000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отчетному 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D70" w:rsidRPr="002F6FB5" w:rsidTr="00D37019">
        <w:tc>
          <w:tcPr>
            <w:tcW w:w="607" w:type="dxa"/>
            <w:vMerge/>
            <w:tcBorders>
              <w:top w:val="nil"/>
            </w:tcBorders>
          </w:tcPr>
          <w:p w:rsidR="00722D70" w:rsidRPr="002F6FB5" w:rsidRDefault="00722D70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2D70" w:rsidRPr="002F6FB5" w:rsidRDefault="00722D70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22D70" w:rsidRPr="002F6FB5" w:rsidRDefault="00722D70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22D70" w:rsidRPr="002F6FB5" w:rsidRDefault="00722D70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22D70" w:rsidRPr="002F6FB5" w:rsidRDefault="00722D70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D70" w:rsidRPr="002F6FB5" w:rsidTr="00D37019">
        <w:trPr>
          <w:trHeight w:val="160"/>
        </w:trPr>
        <w:tc>
          <w:tcPr>
            <w:tcW w:w="607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22D70" w:rsidRPr="002F6FB5" w:rsidTr="00D37019">
        <w:trPr>
          <w:trHeight w:val="160"/>
        </w:trPr>
        <w:tc>
          <w:tcPr>
            <w:tcW w:w="9396" w:type="dxa"/>
            <w:gridSpan w:val="7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Подпрограмма 5 «Организация и ведение бухгалтерского, налогового учета и отчетности муниципальных учреждений культуры и иных, находящихся в собственности муниципального образования город Узловая Узловского района (Муниципальное казенное учреждение «Централизованная бухгалтерия учреждений культуры») на 2017- 2021 годы»</w:t>
            </w:r>
          </w:p>
        </w:tc>
      </w:tr>
      <w:tr w:rsidR="00722D70" w:rsidRPr="002F6FB5" w:rsidTr="00D37019">
        <w:trPr>
          <w:trHeight w:val="160"/>
        </w:trPr>
        <w:tc>
          <w:tcPr>
            <w:tcW w:w="9396" w:type="dxa"/>
            <w:gridSpan w:val="7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Задача 1 Организация и ведение бухгалтерского, налогового учета и отчетности муниципальных учреждений культуры, находящихся в собственности муниципального образования город Узловая Узловского района (Муниципальное казенное учреждение «Централизованная бухгалтерия учреждений культуры»)</w:t>
            </w:r>
          </w:p>
        </w:tc>
      </w:tr>
      <w:tr w:rsidR="00722D70" w:rsidRPr="002F6FB5" w:rsidTr="00D37019">
        <w:trPr>
          <w:trHeight w:val="160"/>
        </w:trPr>
        <w:tc>
          <w:tcPr>
            <w:tcW w:w="607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5.1.1</w:t>
            </w:r>
          </w:p>
        </w:tc>
        <w:tc>
          <w:tcPr>
            <w:tcW w:w="1985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Степень соответствия расходов подведомственных учреждений запланированному уровню затрат</w:t>
            </w:r>
          </w:p>
        </w:tc>
        <w:tc>
          <w:tcPr>
            <w:tcW w:w="1417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2268" w:type="dxa"/>
            <w:tcBorders>
              <w:top w:val="nil"/>
            </w:tcBorders>
          </w:tcPr>
          <w:p w:rsidR="00722D70" w:rsidRPr="002F6FB5" w:rsidRDefault="00722D70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</w:tbl>
    <w:p w:rsidR="00DC635C" w:rsidRPr="002F6FB5" w:rsidRDefault="00DC635C" w:rsidP="009A5802">
      <w:pPr>
        <w:autoSpaceDE w:val="0"/>
        <w:spacing w:after="0"/>
        <w:rPr>
          <w:rFonts w:ascii="Arial" w:hAnsi="Arial" w:cs="Arial"/>
        </w:rPr>
      </w:pPr>
    </w:p>
    <w:p w:rsidR="001E7AAD" w:rsidRPr="002F6FB5" w:rsidRDefault="001E7AAD" w:rsidP="001E7AAD">
      <w:pPr>
        <w:autoSpaceDE w:val="0"/>
        <w:spacing w:after="0"/>
        <w:jc w:val="center"/>
        <w:rPr>
          <w:rFonts w:ascii="Arial" w:hAnsi="Arial" w:cs="Arial"/>
        </w:rPr>
      </w:pPr>
    </w:p>
    <w:p w:rsidR="001E7AAD" w:rsidRPr="002F6FB5" w:rsidRDefault="00D166BD" w:rsidP="001E7AAD">
      <w:pPr>
        <w:pStyle w:val="ConsPlusNormal"/>
        <w:spacing w:line="276" w:lineRule="auto"/>
        <w:jc w:val="center"/>
        <w:rPr>
          <w:b/>
          <w:sz w:val="22"/>
          <w:szCs w:val="22"/>
        </w:rPr>
      </w:pPr>
      <w:r w:rsidRPr="002F6FB5">
        <w:rPr>
          <w:b/>
          <w:sz w:val="22"/>
          <w:szCs w:val="22"/>
        </w:rPr>
        <w:t>3, Муниципальная программа</w:t>
      </w:r>
      <w:r w:rsidR="001E7AAD" w:rsidRPr="002F6FB5">
        <w:rPr>
          <w:b/>
          <w:sz w:val="22"/>
          <w:szCs w:val="22"/>
        </w:rPr>
        <w:t xml:space="preserve"> «Развитие физической культуры и спорта</w:t>
      </w:r>
    </w:p>
    <w:p w:rsidR="001E7AAD" w:rsidRPr="002F6FB5" w:rsidRDefault="001E7AAD" w:rsidP="001E7AAD">
      <w:pPr>
        <w:pStyle w:val="ConsPlusNormal"/>
        <w:spacing w:line="276" w:lineRule="auto"/>
        <w:jc w:val="center"/>
        <w:rPr>
          <w:b/>
          <w:sz w:val="22"/>
          <w:szCs w:val="22"/>
        </w:rPr>
      </w:pPr>
      <w:r w:rsidRPr="002F6FB5">
        <w:rPr>
          <w:b/>
          <w:sz w:val="22"/>
          <w:szCs w:val="22"/>
        </w:rPr>
        <w:t xml:space="preserve">в муниципальном образовании город Узловая </w:t>
      </w:r>
      <w:r w:rsidRPr="002F6FB5">
        <w:rPr>
          <w:rFonts w:eastAsia="Andale Sans UI"/>
          <w:b/>
          <w:sz w:val="22"/>
          <w:szCs w:val="22"/>
        </w:rPr>
        <w:t>Узловского райо</w:t>
      </w:r>
      <w:r w:rsidR="00DC635C" w:rsidRPr="002F6FB5">
        <w:rPr>
          <w:rFonts w:eastAsia="Andale Sans UI"/>
          <w:b/>
          <w:sz w:val="22"/>
          <w:szCs w:val="22"/>
        </w:rPr>
        <w:t>на на 2017-2021годы»</w:t>
      </w:r>
    </w:p>
    <w:p w:rsidR="00F714E3" w:rsidRPr="002F6FB5" w:rsidRDefault="00F714E3" w:rsidP="00F714E3">
      <w:pPr>
        <w:pStyle w:val="ad"/>
        <w:rPr>
          <w:rFonts w:ascii="Arial" w:hAnsi="Arial" w:cs="Arial"/>
          <w:b/>
        </w:rPr>
      </w:pPr>
      <w:r w:rsidRPr="002F6FB5">
        <w:rPr>
          <w:rFonts w:ascii="Arial" w:hAnsi="Arial" w:cs="Arial"/>
          <w:lang w:eastAsia="ru-RU"/>
        </w:rPr>
        <w:t>Общий объем финансирования за 2019 год составил 12844,1тыс.рублей, в т.ч., городской бюджет – 10814,6 тыс.рублей. , приносящая доход деятельность- 2029,</w:t>
      </w:r>
      <w:r w:rsidR="001E7AAD" w:rsidRPr="002F6FB5">
        <w:rPr>
          <w:rFonts w:ascii="Arial" w:hAnsi="Arial" w:cs="Arial"/>
          <w:lang w:eastAsia="ru-RU"/>
        </w:rPr>
        <w:t>4 тыс.руб.</w:t>
      </w:r>
    </w:p>
    <w:p w:rsidR="001E7AAD" w:rsidRPr="002F6FB5" w:rsidRDefault="001E7AAD" w:rsidP="00F714E3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мероприятий-1</w:t>
      </w:r>
    </w:p>
    <w:p w:rsidR="00F714E3" w:rsidRPr="002F6FB5" w:rsidRDefault="00F714E3" w:rsidP="00F714E3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="001E7AAD" w:rsidRPr="002F6FB5">
        <w:rPr>
          <w:rFonts w:ascii="Arial" w:hAnsi="Arial" w:cs="Arial"/>
          <w:bCs/>
          <w:color w:val="000000"/>
        </w:rPr>
        <w:t>0,99</w:t>
      </w:r>
    </w:p>
    <w:p w:rsidR="001E7AAD" w:rsidRPr="002F6FB5" w:rsidRDefault="001E7AAD" w:rsidP="00F714E3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эффективности использования средств-1,01</w:t>
      </w:r>
    </w:p>
    <w:p w:rsidR="00F714E3" w:rsidRPr="002F6FB5" w:rsidRDefault="00F714E3" w:rsidP="00F714E3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</w:t>
      </w:r>
      <w:r w:rsidR="001E7AAD" w:rsidRPr="002F6FB5">
        <w:rPr>
          <w:rFonts w:ascii="Arial" w:hAnsi="Arial" w:cs="Arial"/>
        </w:rPr>
        <w:t>елевых показателей программы -1,3</w:t>
      </w:r>
    </w:p>
    <w:p w:rsidR="00F714E3" w:rsidRPr="002F6FB5" w:rsidRDefault="00F714E3" w:rsidP="00F714E3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реализации муниципальной программы -</w:t>
      </w:r>
      <w:r w:rsidR="001E7AAD" w:rsidRPr="002F6FB5">
        <w:rPr>
          <w:rFonts w:ascii="Arial" w:hAnsi="Arial" w:cs="Arial"/>
        </w:rPr>
        <w:t>1,01</w:t>
      </w:r>
      <w:r w:rsidRPr="002F6FB5">
        <w:rPr>
          <w:rFonts w:ascii="Arial" w:hAnsi="Arial" w:cs="Arial"/>
        </w:rPr>
        <w:t>(высокая).</w:t>
      </w:r>
    </w:p>
    <w:p w:rsidR="00FF5A8E" w:rsidRPr="002F6FB5" w:rsidRDefault="00FF5A8E" w:rsidP="00F714E3">
      <w:pPr>
        <w:spacing w:after="0" w:line="240" w:lineRule="auto"/>
        <w:rPr>
          <w:rFonts w:ascii="Arial" w:hAnsi="Arial" w:cs="Arial"/>
        </w:rPr>
      </w:pPr>
    </w:p>
    <w:p w:rsidR="00FF5A8E" w:rsidRPr="002F6FB5" w:rsidRDefault="00FF5A8E" w:rsidP="00FF5A8E">
      <w:pPr>
        <w:autoSpaceDE w:val="0"/>
        <w:spacing w:after="0"/>
        <w:jc w:val="both"/>
      </w:pPr>
      <w:r w:rsidRPr="002F6FB5">
        <w:rPr>
          <w:rFonts w:ascii="Arial" w:hAnsi="Arial" w:cs="Arial"/>
        </w:rPr>
        <w:t>Конкретные результаты муниципальной программы, достигнутые за 2019 год:</w:t>
      </w:r>
    </w:p>
    <w:p w:rsidR="00FF5A8E" w:rsidRPr="002F6FB5" w:rsidRDefault="00FF5A8E" w:rsidP="00FF5A8E">
      <w:pPr>
        <w:widowControl w:val="0"/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-количество занимающихся   в секциях составило 346 человек;</w:t>
      </w:r>
    </w:p>
    <w:p w:rsidR="00FF5A8E" w:rsidRPr="002F6FB5" w:rsidRDefault="00FF5A8E" w:rsidP="00FF5A8E">
      <w:pPr>
        <w:widowControl w:val="0"/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-количество победителей и призеров региональных соревнований  составило 20 человек;     </w:t>
      </w:r>
    </w:p>
    <w:p w:rsidR="00FF5A8E" w:rsidRPr="002F6FB5" w:rsidRDefault="00FF5A8E" w:rsidP="00FF5A8E">
      <w:pPr>
        <w:widowControl w:val="0"/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-количество занимающихся, выполнивших спортивные разряды увеличилось до 19 человек;</w:t>
      </w:r>
    </w:p>
    <w:p w:rsidR="00FF5A8E" w:rsidRPr="002F6FB5" w:rsidRDefault="00FF5A8E" w:rsidP="00FF5A8E">
      <w:pPr>
        <w:widowControl w:val="0"/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-оснащение новы</w:t>
      </w:r>
      <w:r w:rsidR="00753375" w:rsidRPr="002F6FB5">
        <w:rPr>
          <w:rFonts w:ascii="Arial" w:hAnsi="Arial" w:cs="Arial"/>
        </w:rPr>
        <w:t>м оборудованием,</w:t>
      </w:r>
      <w:r w:rsidRPr="002F6FB5">
        <w:rPr>
          <w:rFonts w:ascii="Arial" w:hAnsi="Arial" w:cs="Arial"/>
        </w:rPr>
        <w:t xml:space="preserve"> современным требованиям составило  80%.</w:t>
      </w:r>
    </w:p>
    <w:p w:rsidR="00C81AA5" w:rsidRPr="002F6FB5" w:rsidRDefault="00C81AA5" w:rsidP="00F714E3">
      <w:pPr>
        <w:spacing w:after="0" w:line="240" w:lineRule="auto"/>
        <w:rPr>
          <w:rFonts w:ascii="Arial" w:hAnsi="Arial" w:cs="Arial"/>
        </w:rPr>
      </w:pPr>
    </w:p>
    <w:p w:rsidR="00E46664" w:rsidRPr="002F6FB5" w:rsidRDefault="00E46664" w:rsidP="00C81AA5">
      <w:pPr>
        <w:tabs>
          <w:tab w:val="left" w:pos="4185"/>
        </w:tabs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 Сведения</w:t>
      </w:r>
      <w:r w:rsidR="00583061" w:rsidRPr="002F6FB5">
        <w:rPr>
          <w:rFonts w:ascii="Arial" w:hAnsi="Arial" w:cs="Arial"/>
        </w:rPr>
        <w:t xml:space="preserve"> </w:t>
      </w:r>
      <w:r w:rsidRPr="002F6FB5">
        <w:rPr>
          <w:rFonts w:ascii="Arial" w:hAnsi="Arial" w:cs="Arial"/>
        </w:rPr>
        <w:t>о достижении значений целевых показателей (индикаторов)</w:t>
      </w:r>
    </w:p>
    <w:p w:rsidR="00E46664" w:rsidRPr="002F6FB5" w:rsidRDefault="00E46664" w:rsidP="00E46664">
      <w:pPr>
        <w:pStyle w:val="ConsPlusNormal"/>
        <w:jc w:val="both"/>
        <w:rPr>
          <w:sz w:val="22"/>
          <w:szCs w:val="22"/>
        </w:rPr>
      </w:pPr>
    </w:p>
    <w:tbl>
      <w:tblPr>
        <w:tblW w:w="10273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643"/>
        <w:gridCol w:w="1308"/>
        <w:gridCol w:w="1897"/>
        <w:gridCol w:w="709"/>
        <w:gridCol w:w="512"/>
        <w:gridCol w:w="2778"/>
      </w:tblGrid>
      <w:tr w:rsidR="00E46664" w:rsidRPr="002F6FB5" w:rsidTr="00E04CD7">
        <w:trPr>
          <w:trHeight w:val="16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N п/п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Целевой показатель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(индикатор) (наименование)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Ед.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измерения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Значения целевых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показателей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(индикаторов)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муниципальной программы,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Обоснование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отклонений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значений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целевого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показателя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(индикатора) на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конец отчетного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года (при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наличии) , процент выполнения показателя</w:t>
            </w:r>
          </w:p>
        </w:tc>
      </w:tr>
      <w:tr w:rsidR="00E46664" w:rsidRPr="002F6FB5" w:rsidTr="00E04CD7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2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Отчетный</w:t>
            </w:r>
          </w:p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7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664" w:rsidRPr="002F6FB5" w:rsidTr="00E04CD7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9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факт</w:t>
            </w:r>
          </w:p>
        </w:tc>
        <w:tc>
          <w:tcPr>
            <w:tcW w:w="2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snapToGrid w:val="0"/>
              <w:rPr>
                <w:rFonts w:ascii="Arial" w:hAnsi="Arial" w:cs="Arial"/>
              </w:rPr>
            </w:pPr>
          </w:p>
        </w:tc>
      </w:tr>
      <w:tr w:rsidR="00E46664" w:rsidRPr="002F6FB5" w:rsidTr="00E04CD7">
        <w:trPr>
          <w:trHeight w:val="16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B5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46664" w:rsidRPr="002F6FB5" w:rsidTr="00E04CD7">
        <w:trPr>
          <w:trHeight w:val="160"/>
        </w:trPr>
        <w:tc>
          <w:tcPr>
            <w:tcW w:w="1027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Программа «Развитие физической культуры и спорта в муниципальном</w:t>
            </w:r>
          </w:p>
          <w:p w:rsidR="00E46664" w:rsidRPr="002F6FB5" w:rsidRDefault="00E46664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образовании город Узловая  Узловского района</w:t>
            </w:r>
          </w:p>
          <w:p w:rsidR="00E46664" w:rsidRPr="002F6FB5" w:rsidRDefault="00E46664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на 2017 - 2021 годы»</w:t>
            </w:r>
          </w:p>
        </w:tc>
      </w:tr>
      <w:tr w:rsidR="00E46664" w:rsidRPr="002F6FB5" w:rsidTr="00E04CD7">
        <w:trPr>
          <w:trHeight w:val="160"/>
        </w:trPr>
        <w:tc>
          <w:tcPr>
            <w:tcW w:w="1027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bCs/>
                <w:sz w:val="18"/>
                <w:szCs w:val="18"/>
              </w:rPr>
              <w:t>Задача 1.</w:t>
            </w:r>
            <w:r w:rsidRPr="002F6FB5">
              <w:rPr>
                <w:sz w:val="18"/>
                <w:szCs w:val="18"/>
              </w:rPr>
              <w:t xml:space="preserve"> Повышение доступности и качества услуг, оказываемых в области физической культуры и спорта</w:t>
            </w:r>
          </w:p>
        </w:tc>
      </w:tr>
      <w:tr w:rsidR="00E46664" w:rsidRPr="002F6FB5" w:rsidTr="00E04CD7">
        <w:trPr>
          <w:trHeight w:val="16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Рост числа занимающихся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чел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до 248</w:t>
            </w:r>
          </w:p>
        </w:tc>
        <w:tc>
          <w:tcPr>
            <w:tcW w:w="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346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E46664" w:rsidRPr="002F6FB5" w:rsidTr="00E04CD7">
        <w:trPr>
          <w:trHeight w:val="16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2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rma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Увеличение количества победителей и призеров региональных соревнований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чел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до 13</w:t>
            </w:r>
          </w:p>
        </w:tc>
        <w:tc>
          <w:tcPr>
            <w:tcW w:w="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20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</w:tr>
      <w:tr w:rsidR="00E46664" w:rsidRPr="002F6FB5" w:rsidTr="00E04CD7">
        <w:trPr>
          <w:trHeight w:val="16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rma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Увеличение количества занимающихся, выполнивших спортивные разряды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чел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до 16</w:t>
            </w:r>
          </w:p>
        </w:tc>
        <w:tc>
          <w:tcPr>
            <w:tcW w:w="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19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</w:tr>
      <w:tr w:rsidR="00E46664" w:rsidRPr="002F6FB5" w:rsidTr="00E04CD7">
        <w:trPr>
          <w:trHeight w:val="316"/>
        </w:trPr>
        <w:tc>
          <w:tcPr>
            <w:tcW w:w="1027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Задача 2. Модернизация  материально-технической  ресурсной базы муниципального учреждения  Центр спорта</w:t>
            </w:r>
          </w:p>
        </w:tc>
      </w:tr>
      <w:tr w:rsidR="00E46664" w:rsidRPr="002F6FB5" w:rsidTr="00E04CD7">
        <w:trPr>
          <w:trHeight w:val="16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2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Оснащение новым оборудованием, соответствующим современным требованиям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70</w:t>
            </w:r>
          </w:p>
        </w:tc>
        <w:tc>
          <w:tcPr>
            <w:tcW w:w="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664" w:rsidRPr="002F6FB5" w:rsidRDefault="00E46664" w:rsidP="00D3701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</w:tr>
    </w:tbl>
    <w:p w:rsidR="006F6F05" w:rsidRPr="002F6FB5" w:rsidRDefault="006F6F05" w:rsidP="006F6F05">
      <w:pPr>
        <w:pStyle w:val="af2"/>
        <w:spacing w:after="0"/>
        <w:ind w:left="1080"/>
        <w:rPr>
          <w:rFonts w:ascii="Arial" w:hAnsi="Arial" w:cs="Arial"/>
        </w:rPr>
      </w:pPr>
    </w:p>
    <w:p w:rsidR="00F06CDD" w:rsidRPr="00F248D9" w:rsidRDefault="001E58DC" w:rsidP="00AE5090">
      <w:pPr>
        <w:pStyle w:val="af2"/>
        <w:spacing w:after="0"/>
        <w:ind w:left="-142"/>
        <w:rPr>
          <w:rFonts w:ascii="Arial" w:hAnsi="Arial" w:cs="Arial"/>
          <w:b/>
        </w:rPr>
      </w:pPr>
      <w:r w:rsidRPr="00F248D9">
        <w:rPr>
          <w:rFonts w:ascii="Arial" w:hAnsi="Arial" w:cs="Arial"/>
          <w:b/>
        </w:rPr>
        <w:t>4.Муниципальнаяпрограмма</w:t>
      </w:r>
      <w:r w:rsidR="00F06CDD" w:rsidRPr="00F248D9">
        <w:rPr>
          <w:rFonts w:ascii="Arial" w:hAnsi="Arial" w:cs="Arial"/>
          <w:b/>
        </w:rPr>
        <w:t xml:space="preserve"> «Совершенствование противопожарного водоснабжения муниципального образования город Узловая Узловского района на 2015 - 2020 годы»</w:t>
      </w:r>
      <w:r w:rsidR="00AE5090" w:rsidRPr="00F248D9">
        <w:rPr>
          <w:rFonts w:ascii="Arial" w:hAnsi="Arial" w:cs="Arial"/>
          <w:b/>
        </w:rPr>
        <w:t xml:space="preserve"> </w:t>
      </w:r>
    </w:p>
    <w:p w:rsidR="00AE5090" w:rsidRPr="002F6FB5" w:rsidRDefault="00AE5090" w:rsidP="00AE5090">
      <w:pPr>
        <w:pStyle w:val="af2"/>
        <w:spacing w:after="0"/>
        <w:ind w:left="-142"/>
        <w:rPr>
          <w:rFonts w:ascii="Arial" w:hAnsi="Arial" w:cs="Arial"/>
        </w:rPr>
      </w:pPr>
    </w:p>
    <w:p w:rsidR="00384DA5" w:rsidRPr="002F6FB5" w:rsidRDefault="00384DA5" w:rsidP="00384DA5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 xml:space="preserve">     Общий объем финансирования за 2019 год составил 50,0 тыс.рублей, городского бюджета</w:t>
      </w:r>
      <w:r w:rsidR="00FA5E9D" w:rsidRPr="002F6FB5">
        <w:rPr>
          <w:rFonts w:ascii="Arial" w:hAnsi="Arial" w:cs="Arial"/>
          <w:lang w:eastAsia="ru-RU"/>
        </w:rPr>
        <w:t>-50,0 тыс.рублей</w:t>
      </w:r>
      <w:r w:rsidRPr="002F6FB5">
        <w:rPr>
          <w:rFonts w:ascii="Arial" w:hAnsi="Arial" w:cs="Arial"/>
          <w:lang w:eastAsia="ru-RU"/>
        </w:rPr>
        <w:t>.</w:t>
      </w:r>
    </w:p>
    <w:p w:rsidR="00384DA5" w:rsidRPr="002F6FB5" w:rsidRDefault="00384DA5" w:rsidP="00384DA5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мероприятий-1</w:t>
      </w:r>
    </w:p>
    <w:p w:rsidR="00384DA5" w:rsidRPr="002F6FB5" w:rsidRDefault="00384DA5" w:rsidP="00384DA5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="00A34295" w:rsidRPr="002F6FB5">
        <w:rPr>
          <w:rFonts w:ascii="Arial" w:hAnsi="Arial" w:cs="Arial"/>
          <w:bCs/>
          <w:color w:val="000000"/>
        </w:rPr>
        <w:t>1</w:t>
      </w:r>
    </w:p>
    <w:p w:rsidR="00384DA5" w:rsidRPr="002F6FB5" w:rsidRDefault="00384DA5" w:rsidP="00384DA5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эффективности использования средств</w:t>
      </w:r>
      <w:r w:rsidR="00A34295" w:rsidRPr="002F6FB5">
        <w:rPr>
          <w:rFonts w:ascii="Arial" w:hAnsi="Arial" w:cs="Arial"/>
          <w:bCs/>
          <w:color w:val="000000"/>
        </w:rPr>
        <w:t>-1</w:t>
      </w:r>
    </w:p>
    <w:p w:rsidR="00384DA5" w:rsidRPr="002F6FB5" w:rsidRDefault="00384DA5" w:rsidP="00384DA5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целевых показателей программы -1,</w:t>
      </w:r>
      <w:r w:rsidR="00A34295" w:rsidRPr="002F6FB5">
        <w:rPr>
          <w:rFonts w:ascii="Arial" w:hAnsi="Arial" w:cs="Arial"/>
        </w:rPr>
        <w:t>6</w:t>
      </w:r>
    </w:p>
    <w:p w:rsidR="00384DA5" w:rsidRPr="002F6FB5" w:rsidRDefault="00384DA5" w:rsidP="00384DA5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реализации муниципальной программы -</w:t>
      </w:r>
      <w:r w:rsidR="00A34295" w:rsidRPr="002F6FB5">
        <w:rPr>
          <w:rFonts w:ascii="Arial" w:hAnsi="Arial" w:cs="Arial"/>
        </w:rPr>
        <w:t>1</w:t>
      </w:r>
      <w:r w:rsidRPr="002F6FB5">
        <w:rPr>
          <w:rFonts w:ascii="Arial" w:hAnsi="Arial" w:cs="Arial"/>
        </w:rPr>
        <w:t>(высокая).</w:t>
      </w:r>
    </w:p>
    <w:p w:rsidR="00F06CDD" w:rsidRPr="002F6FB5" w:rsidRDefault="00A34295" w:rsidP="00A34295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К</w:t>
      </w:r>
      <w:r w:rsidR="00F06CDD" w:rsidRPr="002F6FB5">
        <w:rPr>
          <w:rFonts w:ascii="Arial" w:hAnsi="Arial" w:cs="Arial"/>
        </w:rPr>
        <w:t xml:space="preserve">онкретные результаты муниципальной программы, достигнутые за 2019 год: </w:t>
      </w:r>
    </w:p>
    <w:p w:rsidR="00F06CDD" w:rsidRPr="002F6FB5" w:rsidRDefault="00F06CDD" w:rsidP="00A34295">
      <w:pPr>
        <w:tabs>
          <w:tab w:val="left" w:pos="851"/>
        </w:tabs>
        <w:spacing w:after="0"/>
        <w:ind w:firstLine="54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приобретено в 2019 году 8 пожарных гидрантов</w:t>
      </w:r>
    </w:p>
    <w:p w:rsidR="00F06CDD" w:rsidRPr="002F6FB5" w:rsidRDefault="00F06CDD" w:rsidP="00A34295">
      <w:pPr>
        <w:tabs>
          <w:tab w:val="left" w:pos="851"/>
        </w:tabs>
        <w:spacing w:after="0"/>
        <w:ind w:firstLine="54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заменено 12 неисправных пожарных гидрантов (за счёт гидрантов, приобретённых в 2015-2019 годах) на территории МО город Узловая с целью улучшения пожарного водоснабжения;</w:t>
      </w:r>
    </w:p>
    <w:p w:rsidR="00F06CDD" w:rsidRPr="002F6FB5" w:rsidRDefault="005D398A" w:rsidP="005D398A">
      <w:pPr>
        <w:pStyle w:val="ConsPlusNormal"/>
        <w:rPr>
          <w:sz w:val="22"/>
          <w:szCs w:val="22"/>
        </w:rPr>
      </w:pPr>
      <w:r w:rsidRPr="002F6FB5">
        <w:rPr>
          <w:sz w:val="22"/>
          <w:szCs w:val="22"/>
        </w:rPr>
        <w:t xml:space="preserve">           </w:t>
      </w:r>
      <w:r w:rsidR="00F06CDD" w:rsidRPr="002F6FB5">
        <w:rPr>
          <w:sz w:val="22"/>
          <w:szCs w:val="22"/>
        </w:rPr>
        <w:t xml:space="preserve"> Сведения</w:t>
      </w:r>
      <w:r w:rsidRPr="002F6FB5">
        <w:rPr>
          <w:sz w:val="22"/>
          <w:szCs w:val="22"/>
        </w:rPr>
        <w:t xml:space="preserve">  </w:t>
      </w:r>
      <w:r w:rsidR="00F06CDD" w:rsidRPr="002F6FB5">
        <w:rPr>
          <w:sz w:val="22"/>
          <w:szCs w:val="22"/>
        </w:rPr>
        <w:t>о достижении значений целевых показателей (индикаторов)</w:t>
      </w:r>
    </w:p>
    <w:p w:rsidR="00F06CDD" w:rsidRPr="002F6FB5" w:rsidRDefault="00F06CDD" w:rsidP="00F06CDD">
      <w:pPr>
        <w:pStyle w:val="ConsPlusNormal"/>
        <w:jc w:val="both"/>
        <w:rPr>
          <w:sz w:val="22"/>
          <w:szCs w:val="22"/>
        </w:rPr>
      </w:pPr>
    </w:p>
    <w:tbl>
      <w:tblPr>
        <w:tblW w:w="9416" w:type="dxa"/>
        <w:tblInd w:w="-10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2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2887"/>
        <w:gridCol w:w="1214"/>
        <w:gridCol w:w="1101"/>
        <w:gridCol w:w="707"/>
        <w:gridCol w:w="920"/>
        <w:gridCol w:w="1919"/>
      </w:tblGrid>
      <w:tr w:rsidR="00F06CDD" w:rsidRPr="002F6FB5" w:rsidTr="00240051">
        <w:trPr>
          <w:cantSplit/>
          <w:trHeight w:val="160"/>
        </w:trPr>
        <w:tc>
          <w:tcPr>
            <w:tcW w:w="6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N 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28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2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7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9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F06CDD" w:rsidRPr="002F6FB5" w:rsidRDefault="00394CA7" w:rsidP="00394CA7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</w:t>
            </w:r>
            <w:r w:rsidR="00F06CDD" w:rsidRPr="002F6FB5">
              <w:rPr>
                <w:rFonts w:ascii="Arial" w:hAnsi="Arial" w:cs="Arial"/>
                <w:sz w:val="18"/>
                <w:szCs w:val="18"/>
              </w:rPr>
              <w:t>процент выполнения показателя</w:t>
            </w:r>
          </w:p>
        </w:tc>
      </w:tr>
      <w:tr w:rsidR="00F06CDD" w:rsidRPr="002F6FB5" w:rsidTr="00240051">
        <w:trPr>
          <w:cantSplit/>
        </w:trPr>
        <w:tc>
          <w:tcPr>
            <w:tcW w:w="6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предшест-вующий</w:t>
            </w:r>
          </w:p>
          <w:p w:rsidR="00F06CDD" w:rsidRPr="002F6FB5" w:rsidRDefault="00F06CDD" w:rsidP="0062000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отчетному </w:t>
            </w:r>
          </w:p>
        </w:tc>
        <w:tc>
          <w:tcPr>
            <w:tcW w:w="16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9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CDD" w:rsidRPr="002F6FB5" w:rsidTr="00240051">
        <w:trPr>
          <w:cantSplit/>
        </w:trPr>
        <w:tc>
          <w:tcPr>
            <w:tcW w:w="6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9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CDD" w:rsidRPr="002F6FB5" w:rsidTr="00240051">
        <w:trPr>
          <w:trHeight w:val="160"/>
        </w:trPr>
        <w:tc>
          <w:tcPr>
            <w:tcW w:w="6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06CDD" w:rsidRPr="002F6FB5" w:rsidTr="00240051">
        <w:trPr>
          <w:trHeight w:val="160"/>
        </w:trPr>
        <w:tc>
          <w:tcPr>
            <w:tcW w:w="941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Муниципальная программа: «Совершенствование противопожарного водоснабжения муниципального образования город Узловая Узловского района на 2015 - 2020 годы»</w:t>
            </w:r>
          </w:p>
        </w:tc>
      </w:tr>
      <w:tr w:rsidR="00F06CDD" w:rsidRPr="002F6FB5" w:rsidTr="00240051">
        <w:trPr>
          <w:trHeight w:val="160"/>
        </w:trPr>
        <w:tc>
          <w:tcPr>
            <w:tcW w:w="6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Совершенствование противопожарного водоснабжения муниципального образования город Узловая Узловского района.</w:t>
            </w:r>
          </w:p>
          <w:p w:rsidR="00F06CDD" w:rsidRPr="002F6FB5" w:rsidRDefault="00F06CDD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Увеличение количества исправных противопожарных гидрантов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F06CDD" w:rsidRPr="002F6FB5" w:rsidRDefault="00F06CDD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</w:tr>
    </w:tbl>
    <w:p w:rsidR="006316F5" w:rsidRPr="002F6FB5" w:rsidRDefault="006316F5" w:rsidP="00212F9C">
      <w:pPr>
        <w:rPr>
          <w:rFonts w:ascii="Arial" w:hAnsi="Arial" w:cs="Arial"/>
        </w:rPr>
      </w:pPr>
    </w:p>
    <w:p w:rsidR="006316F5" w:rsidRPr="00F248D9" w:rsidRDefault="001E58DC" w:rsidP="001E58DC">
      <w:pPr>
        <w:autoSpaceDE w:val="0"/>
        <w:spacing w:after="0"/>
        <w:rPr>
          <w:rFonts w:ascii="Arial" w:hAnsi="Arial" w:cs="Arial"/>
          <w:b/>
        </w:rPr>
      </w:pPr>
      <w:r w:rsidRPr="00F248D9">
        <w:rPr>
          <w:rFonts w:ascii="Arial" w:hAnsi="Arial" w:cs="Arial"/>
          <w:b/>
        </w:rPr>
        <w:t>5.Муниципальная программа</w:t>
      </w:r>
      <w:r w:rsidR="006316F5" w:rsidRPr="00F248D9">
        <w:rPr>
          <w:rFonts w:ascii="Arial" w:hAnsi="Arial" w:cs="Arial"/>
          <w:b/>
        </w:rPr>
        <w:t xml:space="preserve"> «</w:t>
      </w:r>
      <w:r w:rsidR="006316F5" w:rsidRPr="00F248D9">
        <w:rPr>
          <w:rFonts w:ascii="Arial" w:hAnsi="Arial" w:cs="Arial"/>
          <w:b/>
          <w:bCs/>
        </w:rPr>
        <w:t>Обеспечение качественными услугами ЖКХ населения  города Узловая Узловского района в 2014-2020 годах</w:t>
      </w:r>
      <w:r w:rsidR="006316F5" w:rsidRPr="00F248D9">
        <w:rPr>
          <w:rFonts w:ascii="Arial" w:hAnsi="Arial" w:cs="Arial"/>
          <w:b/>
        </w:rPr>
        <w:t>»</w:t>
      </w:r>
    </w:p>
    <w:p w:rsidR="00E33646" w:rsidRPr="002F6FB5" w:rsidRDefault="00E33646" w:rsidP="00F06CDD">
      <w:pPr>
        <w:autoSpaceDE w:val="0"/>
        <w:spacing w:after="0"/>
        <w:jc w:val="center"/>
        <w:rPr>
          <w:rFonts w:ascii="Arial" w:hAnsi="Arial" w:cs="Arial"/>
        </w:rPr>
      </w:pPr>
    </w:p>
    <w:p w:rsidR="00B40351" w:rsidRPr="002F6FB5" w:rsidRDefault="00E33646" w:rsidP="00E33646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Общий объем финансирова</w:t>
      </w:r>
      <w:r w:rsidR="00B40351" w:rsidRPr="002F6FB5">
        <w:rPr>
          <w:rFonts w:ascii="Arial" w:hAnsi="Arial" w:cs="Arial"/>
          <w:lang w:eastAsia="ru-RU"/>
        </w:rPr>
        <w:t xml:space="preserve">ния за 2019 год составил 19851,3 </w:t>
      </w:r>
      <w:r w:rsidRPr="002F6FB5">
        <w:rPr>
          <w:rFonts w:ascii="Arial" w:hAnsi="Arial" w:cs="Arial"/>
          <w:lang w:eastAsia="ru-RU"/>
        </w:rPr>
        <w:t xml:space="preserve">тыс.рублей, в т.ч., </w:t>
      </w:r>
      <w:r w:rsidR="00B40351" w:rsidRPr="002F6FB5">
        <w:rPr>
          <w:rFonts w:ascii="Arial" w:hAnsi="Arial" w:cs="Arial"/>
          <w:lang w:eastAsia="ru-RU"/>
        </w:rPr>
        <w:t>бюджет Тульской области- 16088,2, городской бюджет – 3763,1</w:t>
      </w:r>
      <w:r w:rsidRPr="002F6FB5">
        <w:rPr>
          <w:rFonts w:ascii="Arial" w:hAnsi="Arial" w:cs="Arial"/>
          <w:lang w:eastAsia="ru-RU"/>
        </w:rPr>
        <w:t>тыс.рублей</w:t>
      </w:r>
      <w:r w:rsidR="00B40351" w:rsidRPr="002F6FB5">
        <w:rPr>
          <w:rFonts w:ascii="Arial" w:hAnsi="Arial" w:cs="Arial"/>
          <w:lang w:eastAsia="ru-RU"/>
        </w:rPr>
        <w:t>.</w:t>
      </w:r>
    </w:p>
    <w:p w:rsidR="00E33646" w:rsidRPr="002F6FB5" w:rsidRDefault="00E33646" w:rsidP="00E33646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мероприятий-1</w:t>
      </w:r>
    </w:p>
    <w:p w:rsidR="00E33646" w:rsidRPr="002F6FB5" w:rsidRDefault="00E33646" w:rsidP="00E33646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Pr="002F6FB5">
        <w:rPr>
          <w:rFonts w:ascii="Arial" w:hAnsi="Arial" w:cs="Arial"/>
          <w:bCs/>
          <w:color w:val="000000"/>
        </w:rPr>
        <w:t>0,99</w:t>
      </w:r>
    </w:p>
    <w:p w:rsidR="00E33646" w:rsidRPr="002F6FB5" w:rsidRDefault="00E33646" w:rsidP="00E33646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эффективности использования средств-1,01</w:t>
      </w:r>
    </w:p>
    <w:p w:rsidR="00E33646" w:rsidRPr="002F6FB5" w:rsidRDefault="00E33646" w:rsidP="00E33646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целевых показателей программы -1,3</w:t>
      </w:r>
    </w:p>
    <w:p w:rsidR="00E33646" w:rsidRPr="002F6FB5" w:rsidRDefault="00E33646" w:rsidP="00E33646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реализации муниципальной программы -1,01(высокая).</w:t>
      </w:r>
    </w:p>
    <w:p w:rsidR="006316F5" w:rsidRPr="002F6FB5" w:rsidRDefault="00B40351" w:rsidP="00B40351">
      <w:pPr>
        <w:autoSpaceDE w:val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К</w:t>
      </w:r>
      <w:r w:rsidR="006316F5" w:rsidRPr="002F6FB5">
        <w:rPr>
          <w:rFonts w:ascii="Arial" w:hAnsi="Arial" w:cs="Arial"/>
        </w:rPr>
        <w:t xml:space="preserve">онкретные результаты муниципальной программы, достигнутые за 2019 год: </w:t>
      </w:r>
    </w:p>
    <w:p w:rsidR="006316F5" w:rsidRPr="002F6FB5" w:rsidRDefault="006316F5" w:rsidP="006316F5">
      <w:pPr>
        <w:autoSpaceDE w:val="0"/>
        <w:ind w:firstLine="54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1) построен и введен в эксплуатацию объект </w:t>
      </w:r>
      <w:r w:rsidRPr="002F6FB5">
        <w:rPr>
          <w:rFonts w:ascii="Arial" w:hAnsi="Arial" w:cs="Arial"/>
          <w:color w:val="000000"/>
        </w:rPr>
        <w:t>«Строительство водовода для обеспечения централизованного водоснабжения улиц Братская, Межевая, Садовая, пер. Братский, пер. Межевой, пер. Садовый  в г. Узловая Тульской области»</w:t>
      </w:r>
      <w:r w:rsidRPr="002F6FB5">
        <w:rPr>
          <w:rFonts w:ascii="Arial" w:hAnsi="Arial" w:cs="Arial"/>
        </w:rPr>
        <w:t xml:space="preserve">, протяженность построенного водовода составила </w:t>
      </w:r>
      <w:r w:rsidRPr="002F6FB5">
        <w:rPr>
          <w:rFonts w:ascii="Arial" w:hAnsi="Arial" w:cs="Arial"/>
          <w:color w:val="000000"/>
        </w:rPr>
        <w:t>3,97405</w:t>
      </w:r>
      <w:r w:rsidRPr="002F6FB5">
        <w:rPr>
          <w:rFonts w:ascii="Arial" w:hAnsi="Arial" w:cs="Arial"/>
        </w:rPr>
        <w:t>км;</w:t>
      </w:r>
    </w:p>
    <w:p w:rsidR="00FC084B" w:rsidRPr="002F6FB5" w:rsidRDefault="006316F5" w:rsidP="00FC084B">
      <w:pPr>
        <w:spacing w:after="0"/>
        <w:jc w:val="both"/>
        <w:rPr>
          <w:rFonts w:ascii="Arial" w:hAnsi="Arial" w:cs="Arial"/>
        </w:rPr>
      </w:pPr>
      <w:r w:rsidRPr="002F6FB5">
        <w:rPr>
          <w:rStyle w:val="a4"/>
          <w:rFonts w:ascii="Arial" w:hAnsi="Arial" w:cs="Arial"/>
          <w:b w:val="0"/>
        </w:rPr>
        <w:tab/>
        <w:t xml:space="preserve">2) </w:t>
      </w:r>
      <w:r w:rsidRPr="002F6FB5">
        <w:rPr>
          <w:rFonts w:ascii="Arial" w:hAnsi="Arial" w:cs="Arial"/>
          <w:color w:val="000000"/>
        </w:rPr>
        <w:t>Разработана ПСД «Строительство водовода для обеспечения централизованного водоснабжения  земельных участков, предоставленных многодетным семьям по ул.14 Декабря в г.Узловая Тульской области  и расположенных к северу от д.Бибиково Узловского района Тульской области»;</w:t>
      </w:r>
    </w:p>
    <w:p w:rsidR="00B40351" w:rsidRPr="002F6FB5" w:rsidRDefault="006316F5" w:rsidP="00FC084B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  <w:color w:val="000000"/>
        </w:rPr>
        <w:t>3) Разработана ПСД«Реконструкция Новолюбовского водозабора в целях исключения из схемы водоснабжения г.Узловая Любовского водозабора».</w:t>
      </w:r>
    </w:p>
    <w:p w:rsidR="005D398A" w:rsidRPr="002F6FB5" w:rsidRDefault="006316F5" w:rsidP="00033E52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 </w:t>
      </w:r>
      <w:r w:rsidR="005D398A" w:rsidRPr="002F6FB5">
        <w:rPr>
          <w:rFonts w:ascii="Arial" w:hAnsi="Arial" w:cs="Arial"/>
        </w:rPr>
        <w:t xml:space="preserve">    </w:t>
      </w:r>
    </w:p>
    <w:p w:rsidR="00EF75AE" w:rsidRPr="002F6FB5" w:rsidRDefault="005D398A" w:rsidP="00033E52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           </w:t>
      </w: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EF75AE" w:rsidRPr="002F6FB5" w:rsidRDefault="00EF75AE" w:rsidP="00033E52">
      <w:pPr>
        <w:spacing w:after="0"/>
        <w:jc w:val="both"/>
        <w:rPr>
          <w:rFonts w:ascii="Arial" w:hAnsi="Arial" w:cs="Arial"/>
        </w:rPr>
      </w:pPr>
    </w:p>
    <w:p w:rsidR="00550EC0" w:rsidRPr="002F6FB5" w:rsidRDefault="00550EC0" w:rsidP="00033E52">
      <w:pPr>
        <w:spacing w:after="0"/>
        <w:jc w:val="both"/>
        <w:rPr>
          <w:rFonts w:ascii="Arial" w:hAnsi="Arial" w:cs="Arial"/>
        </w:rPr>
      </w:pPr>
    </w:p>
    <w:p w:rsidR="00550EC0" w:rsidRPr="002F6FB5" w:rsidRDefault="00550EC0" w:rsidP="00033E52">
      <w:pPr>
        <w:spacing w:after="0"/>
        <w:jc w:val="both"/>
        <w:rPr>
          <w:rFonts w:ascii="Arial" w:hAnsi="Arial" w:cs="Arial"/>
        </w:rPr>
      </w:pPr>
    </w:p>
    <w:p w:rsidR="00550EC0" w:rsidRPr="002F6FB5" w:rsidRDefault="00550EC0" w:rsidP="00033E52">
      <w:pPr>
        <w:spacing w:after="0"/>
        <w:jc w:val="both"/>
        <w:rPr>
          <w:rFonts w:ascii="Arial" w:hAnsi="Arial" w:cs="Arial"/>
        </w:rPr>
      </w:pPr>
    </w:p>
    <w:p w:rsidR="00550EC0" w:rsidRPr="002F6FB5" w:rsidRDefault="00550EC0" w:rsidP="00033E52">
      <w:pPr>
        <w:spacing w:after="0"/>
        <w:jc w:val="both"/>
        <w:rPr>
          <w:rFonts w:ascii="Arial" w:hAnsi="Arial" w:cs="Arial"/>
        </w:rPr>
      </w:pPr>
    </w:p>
    <w:p w:rsidR="006316F5" w:rsidRPr="002F6FB5" w:rsidRDefault="005D398A" w:rsidP="00033E52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  </w:t>
      </w:r>
      <w:r w:rsidR="006316F5" w:rsidRPr="002F6FB5">
        <w:rPr>
          <w:rFonts w:ascii="Arial" w:hAnsi="Arial" w:cs="Arial"/>
        </w:rPr>
        <w:t>Сведения</w:t>
      </w:r>
      <w:r w:rsidRPr="002F6FB5">
        <w:rPr>
          <w:rFonts w:ascii="Arial" w:hAnsi="Arial" w:cs="Arial"/>
        </w:rPr>
        <w:t xml:space="preserve"> </w:t>
      </w:r>
      <w:r w:rsidR="006316F5" w:rsidRPr="002F6FB5">
        <w:rPr>
          <w:rFonts w:ascii="Arial" w:hAnsi="Arial" w:cs="Arial"/>
        </w:rPr>
        <w:t>о достижении значений целевых показателей (индикаторов)</w:t>
      </w:r>
    </w:p>
    <w:p w:rsidR="006316F5" w:rsidRPr="002F6FB5" w:rsidRDefault="006316F5" w:rsidP="00033E5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8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12"/>
        <w:gridCol w:w="1216"/>
        <w:gridCol w:w="1052"/>
        <w:gridCol w:w="981"/>
        <w:gridCol w:w="1134"/>
        <w:gridCol w:w="1579"/>
        <w:gridCol w:w="30"/>
      </w:tblGrid>
      <w:tr w:rsidR="006316F5" w:rsidRPr="002F6FB5" w:rsidTr="00B40351">
        <w:trPr>
          <w:cantSplit/>
          <w:trHeight w:val="160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6316F5" w:rsidRPr="002F6FB5" w:rsidRDefault="006316F5" w:rsidP="00033E5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 , процент выполнения показателя</w:t>
            </w:r>
          </w:p>
        </w:tc>
      </w:tr>
      <w:tr w:rsidR="006316F5" w:rsidRPr="002F6FB5" w:rsidTr="00B40351">
        <w:trPr>
          <w:cantSplit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предшествующий</w:t>
            </w:r>
          </w:p>
          <w:p w:rsidR="006316F5" w:rsidRPr="002F6FB5" w:rsidRDefault="00B40351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отчетному</w:t>
            </w:r>
          </w:p>
        </w:tc>
        <w:tc>
          <w:tcPr>
            <w:tcW w:w="2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6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6F5" w:rsidRPr="002F6FB5" w:rsidTr="00B40351">
        <w:trPr>
          <w:cantSplit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6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6F5" w:rsidRPr="002F6FB5" w:rsidTr="00B40351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316F5" w:rsidRPr="002F6FB5" w:rsidTr="006316F5">
        <w:trPr>
          <w:trHeight w:val="160"/>
        </w:trPr>
        <w:tc>
          <w:tcPr>
            <w:tcW w:w="957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6F5" w:rsidRPr="002F6FB5" w:rsidTr="00B40351">
        <w:trPr>
          <w:gridAfter w:val="1"/>
          <w:wAfter w:w="3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Протяженность построенных, замененных сетей водоснабжения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tabs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3,97405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tabs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3,97405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6316F5" w:rsidRPr="002F6FB5" w:rsidTr="00B40351">
        <w:trPr>
          <w:gridAfter w:val="1"/>
          <w:wAfter w:w="3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сетей инженерно-технического обеспечения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6316F5" w:rsidRPr="002F6FB5" w:rsidRDefault="006316F5" w:rsidP="006316F5">
      <w:pPr>
        <w:autoSpaceDE w:val="0"/>
        <w:jc w:val="center"/>
        <w:rPr>
          <w:rFonts w:ascii="Arial" w:hAnsi="Arial" w:cs="Arial"/>
          <w:b/>
        </w:rPr>
      </w:pPr>
    </w:p>
    <w:p w:rsidR="006316F5" w:rsidRPr="00F248D9" w:rsidRDefault="00E8382A" w:rsidP="001E58DC">
      <w:pPr>
        <w:autoSpaceDE w:val="0"/>
        <w:spacing w:after="0"/>
        <w:rPr>
          <w:rFonts w:ascii="Arial" w:hAnsi="Arial" w:cs="Arial"/>
          <w:b/>
        </w:rPr>
      </w:pPr>
      <w:r w:rsidRPr="00F248D9">
        <w:rPr>
          <w:rFonts w:ascii="Arial" w:hAnsi="Arial" w:cs="Arial"/>
          <w:b/>
        </w:rPr>
        <w:t>6</w:t>
      </w:r>
      <w:r w:rsidR="006316F5" w:rsidRPr="00F248D9">
        <w:rPr>
          <w:rFonts w:ascii="Arial" w:hAnsi="Arial" w:cs="Arial"/>
          <w:b/>
        </w:rPr>
        <w:t>.</w:t>
      </w:r>
      <w:r w:rsidR="001E58DC" w:rsidRPr="00F248D9">
        <w:rPr>
          <w:rFonts w:ascii="Arial" w:hAnsi="Arial" w:cs="Arial"/>
          <w:b/>
        </w:rPr>
        <w:t xml:space="preserve">Муниципальная программа </w:t>
      </w:r>
      <w:r w:rsidR="006316F5" w:rsidRPr="00F248D9">
        <w:rPr>
          <w:rFonts w:ascii="Arial" w:hAnsi="Arial" w:cs="Arial"/>
          <w:b/>
        </w:rPr>
        <w:t>муниципального образования город Узловая Узловского района «Благоустройство территории муниципального образования город Узловая Узловского района в 2017-2022 годах»</w:t>
      </w:r>
    </w:p>
    <w:p w:rsidR="0081123A" w:rsidRPr="002F6FB5" w:rsidRDefault="0081123A" w:rsidP="0081123A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Общий объем финансирования за 2019 год составил 13176,1 тыс.ру</w:t>
      </w:r>
      <w:r w:rsidR="00D513A6" w:rsidRPr="002F6FB5">
        <w:rPr>
          <w:rFonts w:ascii="Arial" w:hAnsi="Arial" w:cs="Arial"/>
          <w:lang w:eastAsia="ru-RU"/>
        </w:rPr>
        <w:t>блей, в т.ч.</w:t>
      </w:r>
      <w:r w:rsidRPr="002F6FB5">
        <w:rPr>
          <w:rFonts w:ascii="Arial" w:hAnsi="Arial" w:cs="Arial"/>
          <w:lang w:eastAsia="ru-RU"/>
        </w:rPr>
        <w:t xml:space="preserve">  городской бюджет – 13176,1 тыс.рублей.</w:t>
      </w:r>
    </w:p>
    <w:p w:rsidR="0081123A" w:rsidRPr="002F6FB5" w:rsidRDefault="0081123A" w:rsidP="0081123A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мероприятий-1</w:t>
      </w:r>
    </w:p>
    <w:p w:rsidR="0081123A" w:rsidRPr="002F6FB5" w:rsidRDefault="0081123A" w:rsidP="0081123A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Pr="002F6FB5">
        <w:rPr>
          <w:rFonts w:ascii="Arial" w:hAnsi="Arial" w:cs="Arial"/>
          <w:bCs/>
          <w:color w:val="000000"/>
        </w:rPr>
        <w:t>0</w:t>
      </w:r>
      <w:r w:rsidR="00D513A6" w:rsidRPr="002F6FB5">
        <w:rPr>
          <w:rFonts w:ascii="Arial" w:hAnsi="Arial" w:cs="Arial"/>
          <w:bCs/>
          <w:color w:val="000000"/>
        </w:rPr>
        <w:t>,79</w:t>
      </w:r>
    </w:p>
    <w:p w:rsidR="0081123A" w:rsidRPr="002F6FB5" w:rsidRDefault="0081123A" w:rsidP="0081123A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эффективности использования средств-1,</w:t>
      </w:r>
      <w:r w:rsidR="00D513A6" w:rsidRPr="002F6FB5">
        <w:rPr>
          <w:rFonts w:ascii="Arial" w:hAnsi="Arial" w:cs="Arial"/>
          <w:bCs/>
          <w:color w:val="000000"/>
        </w:rPr>
        <w:t>27</w:t>
      </w:r>
    </w:p>
    <w:p w:rsidR="0081123A" w:rsidRPr="002F6FB5" w:rsidRDefault="0081123A" w:rsidP="0081123A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целевых показателей программы -1</w:t>
      </w:r>
    </w:p>
    <w:p w:rsidR="0081123A" w:rsidRPr="002F6FB5" w:rsidRDefault="0081123A" w:rsidP="0081123A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реализации муниципальной программы -</w:t>
      </w:r>
      <w:r w:rsidR="00D513A6" w:rsidRPr="002F6FB5">
        <w:rPr>
          <w:rFonts w:ascii="Arial" w:hAnsi="Arial" w:cs="Arial"/>
        </w:rPr>
        <w:t>1,27</w:t>
      </w:r>
      <w:r w:rsidRPr="002F6FB5">
        <w:rPr>
          <w:rFonts w:ascii="Arial" w:hAnsi="Arial" w:cs="Arial"/>
        </w:rPr>
        <w:t>(высокая).</w:t>
      </w:r>
    </w:p>
    <w:p w:rsidR="00D513A6" w:rsidRPr="002F6FB5" w:rsidRDefault="00D513A6" w:rsidP="0081123A">
      <w:pPr>
        <w:spacing w:after="0" w:line="240" w:lineRule="auto"/>
        <w:rPr>
          <w:rFonts w:ascii="Arial" w:hAnsi="Arial" w:cs="Arial"/>
        </w:rPr>
      </w:pPr>
    </w:p>
    <w:p w:rsidR="00EF75AE" w:rsidRPr="002F6FB5" w:rsidRDefault="00D513A6" w:rsidP="00EF75A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К</w:t>
      </w:r>
      <w:r w:rsidR="006316F5" w:rsidRPr="002F6FB5">
        <w:rPr>
          <w:rFonts w:ascii="Arial" w:hAnsi="Arial" w:cs="Arial"/>
        </w:rPr>
        <w:t xml:space="preserve">онкретные результаты муниципальной программы, достигнутые за 2019 год: </w:t>
      </w:r>
    </w:p>
    <w:p w:rsidR="006316F5" w:rsidRPr="002F6FB5" w:rsidRDefault="006316F5" w:rsidP="00EF75A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Поставка газа 13,12 тыс. м</w:t>
      </w:r>
      <w:r w:rsidRPr="002F6FB5">
        <w:rPr>
          <w:rFonts w:ascii="Arial" w:hAnsi="Arial" w:cs="Arial"/>
          <w:vertAlign w:val="superscript"/>
        </w:rPr>
        <w:t>3</w:t>
      </w:r>
      <w:r w:rsidRPr="002F6FB5">
        <w:rPr>
          <w:rFonts w:ascii="Arial" w:hAnsi="Arial" w:cs="Arial"/>
        </w:rPr>
        <w:t xml:space="preserve"> для мемориального комплекса “Вечный огонь”;</w:t>
      </w:r>
    </w:p>
    <w:p w:rsidR="006316F5" w:rsidRPr="002F6FB5" w:rsidRDefault="006316F5" w:rsidP="00EF75A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-Поставка электроэнергии 1 430,27 МВт/ч для уличного освещения;</w:t>
      </w:r>
    </w:p>
    <w:p w:rsidR="006316F5" w:rsidRPr="002F6FB5" w:rsidRDefault="006316F5" w:rsidP="00EF75A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Отбор проб воды и грунта на микробиологические и химические исследования на 1 объекте;</w:t>
      </w:r>
    </w:p>
    <w:p w:rsidR="006316F5" w:rsidRPr="002F6FB5" w:rsidRDefault="00EF75AE" w:rsidP="000533A8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6316F5" w:rsidRPr="002F6FB5">
        <w:rPr>
          <w:rFonts w:ascii="Arial" w:hAnsi="Arial" w:cs="Arial"/>
        </w:rPr>
        <w:t xml:space="preserve">Проведение водолазного обследования и очистки прибрежной зоны пруда от посторонних </w:t>
      </w:r>
      <w:r w:rsidRPr="002F6FB5">
        <w:rPr>
          <w:rFonts w:ascii="Arial" w:hAnsi="Arial" w:cs="Arial"/>
        </w:rPr>
        <w:t xml:space="preserve">     </w:t>
      </w:r>
      <w:r w:rsidR="006316F5" w:rsidRPr="002F6FB5">
        <w:rPr>
          <w:rFonts w:ascii="Arial" w:hAnsi="Arial" w:cs="Arial"/>
        </w:rPr>
        <w:t>предметов на 1 объекте;</w:t>
      </w:r>
    </w:p>
    <w:p w:rsidR="006316F5" w:rsidRPr="002F6FB5" w:rsidRDefault="006316F5" w:rsidP="000533A8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Выполнение работ по обеспечению уличного освещения на территории г. Узловая- 100%;</w:t>
      </w:r>
    </w:p>
    <w:p w:rsidR="006316F5" w:rsidRPr="002F6FB5" w:rsidRDefault="006316F5" w:rsidP="000533A8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Замена 1 гранитной плиты;</w:t>
      </w:r>
    </w:p>
    <w:p w:rsidR="006316F5" w:rsidRPr="002F6FB5" w:rsidRDefault="006316F5" w:rsidP="000533A8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lastRenderedPageBreak/>
        <w:t>- Изготовление эскиз</w:t>
      </w:r>
      <w:r w:rsidR="00D513A6" w:rsidRPr="002F6FB5">
        <w:rPr>
          <w:rFonts w:ascii="Arial" w:hAnsi="Arial" w:cs="Arial"/>
        </w:rPr>
        <w:t>ного ландшафтного проекта зоны «С</w:t>
      </w:r>
      <w:r w:rsidR="00814734" w:rsidRPr="002F6FB5">
        <w:rPr>
          <w:rFonts w:ascii="Arial" w:hAnsi="Arial" w:cs="Arial"/>
        </w:rPr>
        <w:t>ви</w:t>
      </w:r>
      <w:r w:rsidRPr="002F6FB5">
        <w:rPr>
          <w:rFonts w:ascii="Arial" w:hAnsi="Arial" w:cs="Arial"/>
        </w:rPr>
        <w:t>ридовский пруд</w:t>
      </w:r>
      <w:r w:rsidR="00D513A6" w:rsidRPr="002F6FB5">
        <w:rPr>
          <w:rFonts w:ascii="Arial" w:hAnsi="Arial" w:cs="Arial"/>
        </w:rPr>
        <w:t>».</w:t>
      </w:r>
    </w:p>
    <w:p w:rsidR="006316F5" w:rsidRPr="002F6FB5" w:rsidRDefault="006316F5" w:rsidP="006316F5">
      <w:pPr>
        <w:pStyle w:val="ConsPlusNormal"/>
        <w:rPr>
          <w:sz w:val="22"/>
          <w:szCs w:val="22"/>
        </w:rPr>
      </w:pPr>
    </w:p>
    <w:p w:rsidR="00550EC0" w:rsidRPr="002F6FB5" w:rsidRDefault="005D398A" w:rsidP="00D513A6">
      <w:pPr>
        <w:pStyle w:val="ConsPlusNormal"/>
        <w:rPr>
          <w:sz w:val="22"/>
          <w:szCs w:val="22"/>
        </w:rPr>
      </w:pPr>
      <w:r w:rsidRPr="002F6FB5">
        <w:rPr>
          <w:sz w:val="22"/>
          <w:szCs w:val="22"/>
        </w:rPr>
        <w:t xml:space="preserve">                           </w:t>
      </w:r>
    </w:p>
    <w:p w:rsidR="006316F5" w:rsidRPr="002F6FB5" w:rsidRDefault="005D398A" w:rsidP="00D513A6">
      <w:pPr>
        <w:pStyle w:val="ConsPlusNormal"/>
        <w:rPr>
          <w:sz w:val="22"/>
          <w:szCs w:val="22"/>
        </w:rPr>
      </w:pPr>
      <w:r w:rsidRPr="002F6FB5">
        <w:rPr>
          <w:sz w:val="22"/>
          <w:szCs w:val="22"/>
        </w:rPr>
        <w:t xml:space="preserve">   </w:t>
      </w:r>
      <w:r w:rsidR="00550EC0" w:rsidRPr="002F6FB5">
        <w:rPr>
          <w:sz w:val="22"/>
          <w:szCs w:val="22"/>
        </w:rPr>
        <w:t>Сведения  о достижении значений целевых показателей (индикаторов)</w:t>
      </w:r>
    </w:p>
    <w:p w:rsidR="006316F5" w:rsidRPr="002F6FB5" w:rsidRDefault="006316F5" w:rsidP="006316F5">
      <w:pPr>
        <w:pStyle w:val="ConsPlusNormal"/>
        <w:jc w:val="both"/>
        <w:rPr>
          <w:sz w:val="22"/>
          <w:szCs w:val="22"/>
        </w:rPr>
      </w:pPr>
    </w:p>
    <w:tbl>
      <w:tblPr>
        <w:tblW w:w="9708" w:type="dxa"/>
        <w:tblInd w:w="-17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40"/>
        <w:gridCol w:w="1188"/>
        <w:gridCol w:w="1506"/>
        <w:gridCol w:w="1417"/>
        <w:gridCol w:w="1985"/>
      </w:tblGrid>
      <w:tr w:rsidR="006316F5" w:rsidRPr="002F6FB5" w:rsidTr="006316F5">
        <w:trPr>
          <w:cantSplit/>
          <w:trHeight w:val="160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(наименование)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D513A6" w:rsidRPr="002F6FB5" w:rsidRDefault="00D513A6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наличии) 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 процент выполнения показателя</w:t>
            </w:r>
          </w:p>
        </w:tc>
      </w:tr>
      <w:tr w:rsidR="006316F5" w:rsidRPr="002F6FB5" w:rsidTr="006316F5">
        <w:trPr>
          <w:cantSplit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 2019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6F5" w:rsidRPr="002F6FB5" w:rsidTr="006316F5">
        <w:trPr>
          <w:cantSplit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6F5" w:rsidRPr="002F6FB5" w:rsidTr="006316F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316F5" w:rsidRPr="002F6FB5" w:rsidTr="006316F5">
        <w:trPr>
          <w:trHeight w:val="160"/>
        </w:trPr>
        <w:tc>
          <w:tcPr>
            <w:tcW w:w="97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Благоустройство территории муниципального образования город Узловая Узловского района в 2017-2022 годах</w:t>
            </w:r>
          </w:p>
        </w:tc>
      </w:tr>
      <w:tr w:rsidR="006316F5" w:rsidRPr="002F6FB5" w:rsidTr="006316F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16F5" w:rsidRPr="002F6FB5" w:rsidRDefault="006316F5" w:rsidP="0063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Поставка газа для мемориального комплекса "Вечный огонь"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Тыс.м</w:t>
            </w:r>
            <w:r w:rsidRPr="002F6FB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13,12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13,12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316F5" w:rsidRPr="002F6FB5" w:rsidTr="006316F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16F5" w:rsidRPr="002F6FB5" w:rsidRDefault="006316F5" w:rsidP="0063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Поставка электроэнергии для уличного освещения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МВт/ч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1430,27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1430,27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316F5" w:rsidRPr="002F6FB5" w:rsidTr="006316F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16F5" w:rsidRPr="002F6FB5" w:rsidRDefault="006316F5" w:rsidP="0063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Отбор проб воды и грунта на микробиологические и химические исследования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Объект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316F5" w:rsidRPr="002F6FB5" w:rsidTr="006316F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16F5" w:rsidRPr="002F6FB5" w:rsidRDefault="006316F5" w:rsidP="0063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Проведение водолазного обследования и очистки прибрежной зоны пруда от посторонних предметов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Объект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316F5" w:rsidRPr="002F6FB5" w:rsidTr="006316F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16F5" w:rsidRPr="002F6FB5" w:rsidRDefault="006316F5" w:rsidP="0063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Выполнение работ по обеспечению уличного освещения на территории г. Узловая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16F5" w:rsidRPr="002F6FB5" w:rsidRDefault="006316F5" w:rsidP="006316F5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316F5" w:rsidRPr="002F6FB5" w:rsidTr="006316F5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F5" w:rsidRPr="002F6FB5" w:rsidRDefault="006316F5" w:rsidP="0063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Замена гранитных плит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316F5" w:rsidRPr="002F6FB5" w:rsidTr="006316F5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F5" w:rsidRPr="002F6FB5" w:rsidRDefault="006316F5" w:rsidP="0063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Изготовление эскизного ландшафтного проекта зоны свиридовский пруд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5" w:rsidRPr="002F6FB5" w:rsidRDefault="006316F5" w:rsidP="006316F5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6316F5" w:rsidRPr="002F6FB5" w:rsidRDefault="006316F5" w:rsidP="006316F5">
      <w:pPr>
        <w:pStyle w:val="ConsPlusNormal"/>
        <w:jc w:val="both"/>
        <w:rPr>
          <w:sz w:val="22"/>
          <w:szCs w:val="22"/>
        </w:rPr>
      </w:pPr>
    </w:p>
    <w:p w:rsidR="006316F5" w:rsidRPr="002F6FB5" w:rsidRDefault="006316F5" w:rsidP="00FD1A9C">
      <w:pPr>
        <w:autoSpaceDE w:val="0"/>
        <w:jc w:val="both"/>
        <w:rPr>
          <w:rFonts w:ascii="Arial" w:hAnsi="Arial" w:cs="Arial"/>
          <w:b/>
          <w:bCs/>
        </w:rPr>
      </w:pPr>
    </w:p>
    <w:p w:rsidR="00EF75AE" w:rsidRPr="002F6FB5" w:rsidRDefault="00EF75AE" w:rsidP="00FD1A9C">
      <w:pPr>
        <w:autoSpaceDE w:val="0"/>
        <w:jc w:val="both"/>
        <w:rPr>
          <w:rFonts w:ascii="Arial" w:hAnsi="Arial" w:cs="Arial"/>
          <w:b/>
          <w:bCs/>
        </w:rPr>
      </w:pPr>
    </w:p>
    <w:p w:rsidR="00EF75AE" w:rsidRPr="002F6FB5" w:rsidRDefault="00EF75AE" w:rsidP="00FD1A9C">
      <w:pPr>
        <w:autoSpaceDE w:val="0"/>
        <w:jc w:val="both"/>
        <w:rPr>
          <w:rFonts w:ascii="Arial" w:hAnsi="Arial" w:cs="Arial"/>
          <w:b/>
          <w:bCs/>
        </w:rPr>
      </w:pPr>
    </w:p>
    <w:p w:rsidR="00E8382A" w:rsidRPr="00F248D9" w:rsidRDefault="00E8382A" w:rsidP="001E58DC">
      <w:pPr>
        <w:autoSpaceDE w:val="0"/>
        <w:spacing w:after="0"/>
        <w:rPr>
          <w:rFonts w:ascii="Arial" w:hAnsi="Arial" w:cs="Arial"/>
          <w:b/>
        </w:rPr>
      </w:pPr>
      <w:r w:rsidRPr="00F248D9">
        <w:rPr>
          <w:rFonts w:ascii="Arial" w:hAnsi="Arial" w:cs="Arial"/>
          <w:b/>
        </w:rPr>
        <w:lastRenderedPageBreak/>
        <w:t xml:space="preserve">7.  </w:t>
      </w:r>
      <w:r w:rsidR="001E58DC" w:rsidRPr="00F248D9">
        <w:rPr>
          <w:rFonts w:ascii="Arial" w:hAnsi="Arial" w:cs="Arial"/>
          <w:b/>
        </w:rPr>
        <w:t xml:space="preserve">Муниципальная программа </w:t>
      </w:r>
      <w:r w:rsidRPr="00F248D9">
        <w:rPr>
          <w:rFonts w:ascii="Arial" w:hAnsi="Arial" w:cs="Arial"/>
          <w:b/>
        </w:rPr>
        <w:t>«У</w:t>
      </w:r>
      <w:r w:rsidR="001E58DC" w:rsidRPr="00F248D9">
        <w:rPr>
          <w:rFonts w:ascii="Arial" w:hAnsi="Arial" w:cs="Arial"/>
          <w:b/>
        </w:rPr>
        <w:t xml:space="preserve">правление земельными ресурсами </w:t>
      </w:r>
      <w:r w:rsidRPr="00F248D9">
        <w:rPr>
          <w:rFonts w:ascii="Arial" w:hAnsi="Arial" w:cs="Arial"/>
          <w:b/>
        </w:rPr>
        <w:t>и  муниципальным имуществом  муниципального образования город Узловая Узловского района на 2019-2023 годы »</w:t>
      </w:r>
    </w:p>
    <w:p w:rsidR="00FD1A9C" w:rsidRPr="002F6FB5" w:rsidRDefault="00FD1A9C" w:rsidP="00FD1A9C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Общий объем финансирова</w:t>
      </w:r>
      <w:r w:rsidR="00B87608" w:rsidRPr="002F6FB5">
        <w:rPr>
          <w:rFonts w:ascii="Arial" w:hAnsi="Arial" w:cs="Arial"/>
          <w:lang w:eastAsia="ru-RU"/>
        </w:rPr>
        <w:t>ния за 2019 год составил 1317,4</w:t>
      </w:r>
      <w:r w:rsidRPr="002F6FB5">
        <w:rPr>
          <w:rFonts w:ascii="Arial" w:hAnsi="Arial" w:cs="Arial"/>
          <w:lang w:eastAsia="ru-RU"/>
        </w:rPr>
        <w:t xml:space="preserve"> тыс.ру</w:t>
      </w:r>
      <w:r w:rsidR="00B87608" w:rsidRPr="002F6FB5">
        <w:rPr>
          <w:rFonts w:ascii="Arial" w:hAnsi="Arial" w:cs="Arial"/>
          <w:lang w:eastAsia="ru-RU"/>
        </w:rPr>
        <w:t>блей, в т.ч.городской бюджет – 1317.4</w:t>
      </w:r>
      <w:r w:rsidRPr="002F6FB5">
        <w:rPr>
          <w:rFonts w:ascii="Arial" w:hAnsi="Arial" w:cs="Arial"/>
          <w:lang w:eastAsia="ru-RU"/>
        </w:rPr>
        <w:t>тыс.рублей.</w:t>
      </w:r>
    </w:p>
    <w:p w:rsidR="00FD1A9C" w:rsidRPr="002F6FB5" w:rsidRDefault="00FD1A9C" w:rsidP="00FD1A9C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мероприятий-1</w:t>
      </w:r>
    </w:p>
    <w:p w:rsidR="00FD1A9C" w:rsidRPr="002F6FB5" w:rsidRDefault="00FD1A9C" w:rsidP="00FD1A9C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="00B87608" w:rsidRPr="002F6FB5">
        <w:rPr>
          <w:rFonts w:ascii="Arial" w:hAnsi="Arial" w:cs="Arial"/>
          <w:bCs/>
          <w:color w:val="000000"/>
        </w:rPr>
        <w:t>1</w:t>
      </w:r>
    </w:p>
    <w:p w:rsidR="00FD1A9C" w:rsidRPr="002F6FB5" w:rsidRDefault="00FD1A9C" w:rsidP="00FD1A9C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эффективности использования средств-1</w:t>
      </w:r>
    </w:p>
    <w:p w:rsidR="00FD1A9C" w:rsidRPr="002F6FB5" w:rsidRDefault="00FD1A9C" w:rsidP="00FD1A9C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целевых показателей программы -1</w:t>
      </w:r>
    </w:p>
    <w:p w:rsidR="00FD1A9C" w:rsidRPr="002F6FB5" w:rsidRDefault="00FD1A9C" w:rsidP="00FD1A9C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реализации муниципальной программы -</w:t>
      </w:r>
      <w:r w:rsidR="00B87608" w:rsidRPr="002F6FB5">
        <w:rPr>
          <w:rFonts w:ascii="Arial" w:hAnsi="Arial" w:cs="Arial"/>
        </w:rPr>
        <w:t xml:space="preserve">1 </w:t>
      </w:r>
      <w:r w:rsidRPr="002F6FB5">
        <w:rPr>
          <w:rFonts w:ascii="Arial" w:hAnsi="Arial" w:cs="Arial"/>
        </w:rPr>
        <w:t>(высокая).</w:t>
      </w:r>
    </w:p>
    <w:p w:rsidR="00CD4CB5" w:rsidRPr="002F6FB5" w:rsidRDefault="00CD4CB5" w:rsidP="00FD1A9C">
      <w:pPr>
        <w:autoSpaceDE w:val="0"/>
        <w:jc w:val="both"/>
        <w:rPr>
          <w:rFonts w:ascii="Arial" w:hAnsi="Arial" w:cs="Arial"/>
        </w:rPr>
      </w:pPr>
    </w:p>
    <w:p w:rsidR="00CD4CB5" w:rsidRPr="002F6FB5" w:rsidRDefault="00FD1A9C" w:rsidP="00CD4CB5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Конкретные результаты муниципальной прогр</w:t>
      </w:r>
      <w:r w:rsidR="00CD4CB5" w:rsidRPr="002F6FB5">
        <w:rPr>
          <w:rFonts w:ascii="Arial" w:hAnsi="Arial" w:cs="Arial"/>
        </w:rPr>
        <w:t xml:space="preserve">аммы, достигнутые за 2019 год: </w:t>
      </w:r>
    </w:p>
    <w:p w:rsidR="00E8382A" w:rsidRPr="002F6FB5" w:rsidRDefault="00E8382A" w:rsidP="00CD4CB5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  <w:u w:val="single"/>
        </w:rPr>
        <w:t>по подпрограмме №1</w:t>
      </w:r>
      <w:r w:rsidRPr="002F6FB5">
        <w:rPr>
          <w:rFonts w:ascii="Arial" w:hAnsi="Arial" w:cs="Arial"/>
          <w:iCs/>
        </w:rPr>
        <w:t>«</w:t>
      </w:r>
      <w:r w:rsidRPr="002F6FB5">
        <w:rPr>
          <w:rFonts w:ascii="Arial" w:hAnsi="Arial" w:cs="Arial"/>
        </w:rPr>
        <w:t xml:space="preserve">Управление </w:t>
      </w:r>
      <w:r w:rsidRPr="002F6FB5">
        <w:rPr>
          <w:rFonts w:ascii="Arial" w:hAnsi="Arial" w:cs="Arial"/>
          <w:iCs/>
        </w:rPr>
        <w:t>земельными ресурсами муниципального образования город Узловая Узловского района на 2019-2023 годы»: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>- Сумма доходов, поступивших в бюджет муниципального образования город Узловая Узловского района от аренды земельных участков и продажи земельных участков, администрируемых Комитетом – 16128,63883  тыс.руб.;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>-Отношение количества направленных претензий к количеству плательщиков, имеющих задолженность более двух месяцев за пользование земельными участками - 100%;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>- Подготовка и подача в суд исков о взыскании задолженности по арендной плате в объеме прогнозируемой величины ненадлежащей платежной дисциплины - 100%;</w:t>
      </w:r>
    </w:p>
    <w:p w:rsidR="00E8382A" w:rsidRPr="002F6FB5" w:rsidRDefault="00E8382A" w:rsidP="0060336D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-Количество земельных участков, прошедших государственную регистрацию права собственности муниципального образования город Узловая Узловского района – 83 ед;</w:t>
      </w:r>
    </w:p>
    <w:p w:rsidR="00E8382A" w:rsidRPr="002F6FB5" w:rsidRDefault="00E8382A" w:rsidP="0060336D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Количество заключенных договоров аренды земельных участков – 69 ед;</w:t>
      </w:r>
    </w:p>
    <w:p w:rsidR="00E8382A" w:rsidRPr="002F6FB5" w:rsidRDefault="00E8382A" w:rsidP="0060336D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Количество сформированных земельных участков для различных целей – 12 ед;</w:t>
      </w:r>
    </w:p>
    <w:p w:rsidR="00E8382A" w:rsidRPr="002F6FB5" w:rsidRDefault="00E8382A" w:rsidP="0060336D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Количество проведенных аукционов на право заключения договоров аренды земельных участков и по продаже земельных участков – 11 ед;</w:t>
      </w:r>
    </w:p>
    <w:p w:rsidR="00E8382A" w:rsidRPr="002F6FB5" w:rsidRDefault="00E8382A" w:rsidP="0060336D">
      <w:pPr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- Размещение информационных сообщений о возможном и намечаемом предоставлении земельных участков в аренду или в собственность за плату – </w:t>
      </w:r>
      <w:r w:rsidRPr="002F6FB5">
        <w:rPr>
          <w:rFonts w:ascii="Arial" w:hAnsi="Arial" w:cs="Arial"/>
          <w:color w:val="000000"/>
        </w:rPr>
        <w:t>39 ед.</w:t>
      </w:r>
    </w:p>
    <w:p w:rsidR="00E8382A" w:rsidRPr="002F6FB5" w:rsidRDefault="00E8382A" w:rsidP="0060336D">
      <w:pPr>
        <w:pStyle w:val="ConsPlusTitle"/>
        <w:widowControl/>
        <w:jc w:val="both"/>
        <w:rPr>
          <w:b w:val="0"/>
        </w:rPr>
      </w:pPr>
      <w:r w:rsidRPr="002F6FB5">
        <w:rPr>
          <w:b w:val="0"/>
          <w:sz w:val="22"/>
          <w:szCs w:val="22"/>
          <w:u w:val="single"/>
        </w:rPr>
        <w:t>по подпрограмме №2</w:t>
      </w:r>
      <w:r w:rsidRPr="002F6FB5">
        <w:rPr>
          <w:b w:val="0"/>
          <w:sz w:val="22"/>
          <w:szCs w:val="22"/>
        </w:rPr>
        <w:t xml:space="preserve"> «Управление муниципальным имуществом муниципального образования город Узловая Узловского района на 2019-2023 годы»: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>- Количество объектов оценки, в отношении которых проведена оценка рыночной стоимости - 122 ед.;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>-Соотношение приватизированных объектов к общему количеству, включенных в Прогнозный план (программу) приватизации – 16,7%;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>-</w:t>
      </w:r>
      <w:r w:rsidRPr="002F6FB5">
        <w:rPr>
          <w:rFonts w:ascii="Arial" w:hAnsi="Arial" w:cs="Arial"/>
          <w:iCs/>
        </w:rPr>
        <w:t xml:space="preserve"> Размещение информационных сообщений о передаче прав в отношении муниципального имущества и его оформления  в СМИ и информационно-телекоммуникационной сети «Интернет» - </w:t>
      </w:r>
      <w:r w:rsidRPr="002F6FB5">
        <w:rPr>
          <w:rFonts w:ascii="Arial" w:hAnsi="Arial" w:cs="Arial"/>
        </w:rPr>
        <w:t>13 ед.;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>- Количество проведенных торгов по продаже права на заключение договоров аренды муниципального имущества - 3 ед.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 xml:space="preserve">- Сумма доходов от использования муниципального имущества, поступивших в бюджет муниципального образования </w:t>
      </w:r>
      <w:r w:rsidRPr="002F6FB5">
        <w:rPr>
          <w:rFonts w:ascii="Arial" w:hAnsi="Arial" w:cs="Arial"/>
          <w:iCs/>
        </w:rPr>
        <w:t>город Узловая Узловского района</w:t>
      </w:r>
      <w:r w:rsidRPr="002F6FB5">
        <w:rPr>
          <w:rFonts w:ascii="Arial" w:hAnsi="Arial" w:cs="Arial"/>
        </w:rPr>
        <w:t>, администрируемых Комитетом – 9 258,2 тыс.руб.;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</w:rPr>
        <w:t>- Отношение количества направленных претензий к количеству плательщиков, имеющих задолженность более двух месяцев за пользование муниципальным имуществом – 100%;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  <w:b/>
        </w:rPr>
        <w:t>-</w:t>
      </w:r>
      <w:r w:rsidRPr="002F6FB5">
        <w:rPr>
          <w:rFonts w:ascii="Arial" w:hAnsi="Arial" w:cs="Arial"/>
        </w:rPr>
        <w:t xml:space="preserve"> Подготовка и подача в суд исков о взыскании задолженности по арендной плате в объеме прогнозируемой величины ненадлежащей платежной дисциплины -100%;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  <w:b/>
        </w:rPr>
        <w:t>-</w:t>
      </w:r>
      <w:r w:rsidRPr="002F6FB5">
        <w:rPr>
          <w:rFonts w:ascii="Arial" w:hAnsi="Arial" w:cs="Arial"/>
        </w:rPr>
        <w:t xml:space="preserve"> Ежегодное обновление базы данных реестра муниципального имущества муниципального образования </w:t>
      </w:r>
      <w:r w:rsidRPr="002F6FB5">
        <w:rPr>
          <w:rFonts w:ascii="Arial" w:hAnsi="Arial" w:cs="Arial"/>
          <w:iCs/>
        </w:rPr>
        <w:t>город Узловая Узловского района</w:t>
      </w:r>
      <w:r w:rsidRPr="002F6FB5">
        <w:rPr>
          <w:rFonts w:ascii="Arial" w:hAnsi="Arial" w:cs="Arial"/>
        </w:rPr>
        <w:t xml:space="preserve"> -100%;</w:t>
      </w:r>
    </w:p>
    <w:p w:rsidR="00E8382A" w:rsidRPr="002F6FB5" w:rsidRDefault="00E8382A" w:rsidP="0060336D">
      <w:pPr>
        <w:spacing w:after="0"/>
        <w:jc w:val="both"/>
      </w:pPr>
      <w:r w:rsidRPr="002F6FB5">
        <w:rPr>
          <w:rFonts w:ascii="Arial" w:hAnsi="Arial" w:cs="Arial"/>
          <w:b/>
        </w:rPr>
        <w:lastRenderedPageBreak/>
        <w:t xml:space="preserve">- </w:t>
      </w:r>
      <w:r w:rsidRPr="002F6FB5">
        <w:rPr>
          <w:rFonts w:ascii="Arial" w:hAnsi="Arial" w:cs="Arial"/>
        </w:rPr>
        <w:t xml:space="preserve">Количество объектов муниципального имущества, прошедших государственную регистрацию права собственности муниципального образования </w:t>
      </w:r>
      <w:r w:rsidRPr="002F6FB5">
        <w:rPr>
          <w:rFonts w:ascii="Arial" w:hAnsi="Arial" w:cs="Arial"/>
          <w:iCs/>
        </w:rPr>
        <w:t>город Узловая Узловского района</w:t>
      </w:r>
      <w:r w:rsidRPr="002F6FB5">
        <w:rPr>
          <w:rFonts w:ascii="Arial" w:hAnsi="Arial" w:cs="Arial"/>
        </w:rPr>
        <w:t xml:space="preserve"> - 830 ед.;</w:t>
      </w:r>
    </w:p>
    <w:p w:rsidR="00E8382A" w:rsidRPr="002F6FB5" w:rsidRDefault="00E8382A" w:rsidP="0060336D">
      <w:pPr>
        <w:autoSpaceDE w:val="0"/>
        <w:spacing w:after="0"/>
        <w:jc w:val="both"/>
      </w:pPr>
      <w:r w:rsidRPr="002F6FB5">
        <w:rPr>
          <w:rFonts w:ascii="Arial" w:hAnsi="Arial" w:cs="Arial"/>
        </w:rPr>
        <w:t>- Количество объектов муниципальной собственности и бесхозяйного имущества  в отношении которых проведены кадастровые работы – 22 ед.</w:t>
      </w:r>
    </w:p>
    <w:p w:rsidR="00E8382A" w:rsidRPr="002F6FB5" w:rsidRDefault="00E8382A" w:rsidP="0060336D">
      <w:pPr>
        <w:autoSpaceDE w:val="0"/>
        <w:spacing w:after="0"/>
        <w:jc w:val="both"/>
      </w:pPr>
      <w:r w:rsidRPr="002F6FB5">
        <w:rPr>
          <w:rFonts w:ascii="Arial" w:hAnsi="Arial" w:cs="Arial"/>
          <w:b/>
        </w:rPr>
        <w:tab/>
      </w:r>
    </w:p>
    <w:p w:rsidR="00E8382A" w:rsidRPr="002F6FB5" w:rsidRDefault="005D398A" w:rsidP="00C613F9">
      <w:pPr>
        <w:pStyle w:val="ConsPlusNormal"/>
        <w:rPr>
          <w:sz w:val="22"/>
          <w:szCs w:val="22"/>
        </w:rPr>
      </w:pPr>
      <w:r w:rsidRPr="002F6FB5">
        <w:rPr>
          <w:sz w:val="22"/>
          <w:szCs w:val="22"/>
        </w:rPr>
        <w:t xml:space="preserve">              </w:t>
      </w:r>
      <w:r w:rsidR="00E8382A" w:rsidRPr="002F6FB5">
        <w:rPr>
          <w:sz w:val="22"/>
          <w:szCs w:val="22"/>
        </w:rPr>
        <w:t>Сведения</w:t>
      </w:r>
      <w:r w:rsidRPr="002F6FB5">
        <w:rPr>
          <w:sz w:val="22"/>
          <w:szCs w:val="22"/>
        </w:rPr>
        <w:t xml:space="preserve">   </w:t>
      </w:r>
      <w:r w:rsidR="00E8382A" w:rsidRPr="002F6FB5">
        <w:rPr>
          <w:sz w:val="22"/>
          <w:szCs w:val="22"/>
        </w:rPr>
        <w:t>о достижении значений целевых показателей (индикаторов)</w:t>
      </w:r>
    </w:p>
    <w:p w:rsidR="00E8382A" w:rsidRPr="002F6FB5" w:rsidRDefault="00E8382A" w:rsidP="00E8382A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12"/>
        <w:gridCol w:w="1164"/>
        <w:gridCol w:w="851"/>
        <w:gridCol w:w="253"/>
        <w:gridCol w:w="709"/>
        <w:gridCol w:w="323"/>
        <w:gridCol w:w="604"/>
        <w:gridCol w:w="530"/>
        <w:gridCol w:w="1268"/>
        <w:gridCol w:w="10"/>
      </w:tblGrid>
      <w:tr w:rsidR="00E8382A" w:rsidRPr="002F6FB5" w:rsidTr="00240051">
        <w:trPr>
          <w:trHeight w:val="160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 , процент выполнения показателя</w:t>
            </w:r>
          </w:p>
        </w:tc>
      </w:tr>
      <w:tr w:rsidR="00E8382A" w:rsidRPr="002F6FB5" w:rsidTr="00240051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предшествующий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отчетному 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82A" w:rsidRPr="002F6FB5" w:rsidTr="00240051"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8382A" w:rsidRPr="002F6FB5" w:rsidTr="00240051">
        <w:trPr>
          <w:trHeight w:val="160"/>
        </w:trPr>
        <w:tc>
          <w:tcPr>
            <w:tcW w:w="9296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82A" w:rsidRPr="002F6FB5" w:rsidRDefault="00E8382A" w:rsidP="00C613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Муниципальная программа«Управление земельными ресурсами и муниципальным</w:t>
            </w:r>
          </w:p>
          <w:p w:rsidR="00E8382A" w:rsidRPr="002F6FB5" w:rsidRDefault="00E8382A" w:rsidP="00C613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имуществом муниципального образования город Узловая Узловского района на 2019-2023 годы»</w:t>
            </w: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Подпрограмма №1</w:t>
            </w:r>
          </w:p>
          <w:p w:rsidR="00E8382A" w:rsidRPr="002F6FB5" w:rsidRDefault="00E8382A" w:rsidP="00C613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«Управление земельными ресурсами муниципального образования город Узловая </w:t>
            </w:r>
          </w:p>
          <w:p w:rsidR="00E8382A" w:rsidRPr="002F6FB5" w:rsidRDefault="00E8382A" w:rsidP="00C613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Узловского района на 2019-2023 годы»</w:t>
            </w:r>
          </w:p>
          <w:p w:rsidR="00E8382A" w:rsidRPr="002F6FB5" w:rsidRDefault="00E8382A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Количество заключенных договоров аренды земельных участков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69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CD4CB5">
        <w:trPr>
          <w:gridAfter w:val="1"/>
          <w:wAfter w:w="10" w:type="dxa"/>
          <w:trHeight w:val="13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проведенных аукционов на право заключения договоров аренды земельных участков и по продаже земельных участков</w:t>
            </w: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Сумма доходов, поступивших в бюджет муниципального образования город Узловая Узловского района от аренды земельных участков и от продажи земельных участков, администрируемых Комитетом</w:t>
            </w: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тыс.руб.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16170,9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16128,63883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99,74, несвоевременное внесение арендн</w:t>
            </w:r>
            <w:r w:rsidR="00EE21A6" w:rsidRPr="002F6FB5">
              <w:rPr>
                <w:rFonts w:ascii="Arial" w:hAnsi="Arial" w:cs="Arial"/>
                <w:sz w:val="18"/>
                <w:szCs w:val="18"/>
              </w:rPr>
              <w:t>ой</w:t>
            </w:r>
            <w:r w:rsidRPr="002F6FB5">
              <w:rPr>
                <w:rFonts w:ascii="Arial" w:hAnsi="Arial" w:cs="Arial"/>
                <w:sz w:val="18"/>
                <w:szCs w:val="18"/>
              </w:rPr>
              <w:t xml:space="preserve"> платы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Отношение количества направленных претензий к количеству плательщиков, </w:t>
            </w: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имеющих задолженность более двух месяцев за пользование земельными участками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Подготовка и подача в суд исков о взыскании задолженности по арендной плате в объеме прогнозируемой величины ненадлежащей платежной дисциплины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CD4CB5">
        <w:trPr>
          <w:gridAfter w:val="1"/>
          <w:wAfter w:w="10" w:type="dxa"/>
          <w:trHeight w:val="16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земельных участков, прошедших государственную регистрацию права собственности муниципального образования город Узловая Узловского района</w:t>
            </w: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83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9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Подпрограмма №2</w:t>
            </w:r>
          </w:p>
          <w:p w:rsidR="00E8382A" w:rsidRPr="002F6FB5" w:rsidRDefault="00E8382A" w:rsidP="00C613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«Управление муниципальным имуществом муниципального образования город Узловая</w:t>
            </w:r>
          </w:p>
          <w:p w:rsidR="00E8382A" w:rsidRPr="002F6FB5" w:rsidRDefault="00E8382A" w:rsidP="00C613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Узловского района на 2019-2023 годы»</w:t>
            </w:r>
          </w:p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объектов оценки, в отношении которых проведена оценка рыночной стоимости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122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140,23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Соотношение приватизированных объектов к общему количеству, включенных в Прогнозный план (программу) приватизации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16,7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16,7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Размещение  информационных сообщений о передаче прав в отношении  муниципального имущества и его оформления в   СМИ и информационно-телекоммуникационной сети «Интернет»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13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проведенных торгов на право заключения  договоров аренды муниципального имущества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3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Сумма доходов от использования муниципального имущества, поступивших в бюджет муниципального </w:t>
            </w: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образования город Узловая Узловского района, администрируемых Комитетом</w:t>
            </w: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тыс.руб.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9707,0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9258,2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95,38несвоевременное внесение арендн платы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Отношение количества направленных претензий к количеству плательщиков, имеющих задолженность более двух месяцев за пользование муниципальным имуществом</w:t>
            </w: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100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Подготовка и подача в суд исков о взыскании задолженности по арендной плате в объеме прогнозируемой величины ненадлежащей платежной дисциплины ненадлежащей платежной дисциплины</w:t>
            </w: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100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Ежегодное обновление базы данных реестра муниципального имущества муниципального образования город Узловая Узловского района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100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объектов муниципальной собственности и бесхозяйного имущества  в отношении которых проведены кадастровые работы.</w:t>
            </w:r>
          </w:p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22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объектов муниципального имущества, прошедших государственную регистрацию права собственности муниципального образования город Узловая Узловского района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830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8382A" w:rsidRPr="002F6FB5" w:rsidTr="00240051">
        <w:trPr>
          <w:gridAfter w:val="1"/>
          <w:wAfter w:w="10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Организация заключения в установленном порядке муниципальных контрактов на содержание и ремонт муниципального имущества на протяжении всех этапов реализации программы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F6FB5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Cell"/>
              <w:jc w:val="center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Да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2A" w:rsidRPr="002F6FB5" w:rsidRDefault="00E8382A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E8382A" w:rsidRPr="002F6FB5" w:rsidRDefault="00E8382A" w:rsidP="00E8382A">
      <w:pPr>
        <w:pStyle w:val="ConsPlusNormal"/>
        <w:jc w:val="both"/>
      </w:pPr>
    </w:p>
    <w:p w:rsidR="00C0677C" w:rsidRPr="002F6FB5" w:rsidRDefault="00C0677C" w:rsidP="001E58DC">
      <w:pPr>
        <w:autoSpaceDE w:val="0"/>
        <w:spacing w:after="0"/>
        <w:rPr>
          <w:rFonts w:ascii="Arial" w:hAnsi="Arial" w:cs="Arial"/>
          <w:b/>
        </w:rPr>
      </w:pPr>
      <w:r w:rsidRPr="002F6FB5">
        <w:rPr>
          <w:rFonts w:ascii="Arial" w:hAnsi="Arial" w:cs="Arial"/>
          <w:b/>
        </w:rPr>
        <w:lastRenderedPageBreak/>
        <w:t>8.</w:t>
      </w:r>
      <w:r w:rsidR="001E58DC" w:rsidRPr="002F6FB5">
        <w:rPr>
          <w:rFonts w:ascii="Arial" w:hAnsi="Arial" w:cs="Arial"/>
          <w:b/>
        </w:rPr>
        <w:t>Муниципальная программа</w:t>
      </w:r>
      <w:r w:rsidRPr="002F6FB5">
        <w:rPr>
          <w:rFonts w:ascii="Arial" w:hAnsi="Arial" w:cs="Arial"/>
          <w:b/>
        </w:rPr>
        <w:t xml:space="preserve"> «Содержание и благоустройство территории муниципального образования город Узловая Узловского района </w:t>
      </w:r>
      <w:r w:rsidR="001E58DC" w:rsidRPr="002F6FB5">
        <w:rPr>
          <w:rFonts w:ascii="Arial" w:hAnsi="Arial" w:cs="Arial"/>
          <w:b/>
        </w:rPr>
        <w:t>на 2017-2022 годы»</w:t>
      </w:r>
    </w:p>
    <w:p w:rsidR="001E58DC" w:rsidRPr="002F6FB5" w:rsidRDefault="001E58DC" w:rsidP="001E58DC">
      <w:pPr>
        <w:autoSpaceDE w:val="0"/>
        <w:spacing w:after="0"/>
        <w:rPr>
          <w:rFonts w:ascii="Arial" w:hAnsi="Arial" w:cs="Arial"/>
          <w:b/>
        </w:rPr>
      </w:pPr>
    </w:p>
    <w:p w:rsidR="00445A4E" w:rsidRPr="002F6FB5" w:rsidRDefault="00445A4E" w:rsidP="00445A4E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Общий объем финансирова</w:t>
      </w:r>
      <w:r w:rsidR="00B27AA7" w:rsidRPr="002F6FB5">
        <w:rPr>
          <w:rFonts w:ascii="Arial" w:hAnsi="Arial" w:cs="Arial"/>
          <w:lang w:eastAsia="ru-RU"/>
        </w:rPr>
        <w:t>ния за 2019 год составил 65960,6</w:t>
      </w:r>
      <w:r w:rsidRPr="002F6FB5">
        <w:rPr>
          <w:rFonts w:ascii="Arial" w:hAnsi="Arial" w:cs="Arial"/>
          <w:lang w:eastAsia="ru-RU"/>
        </w:rPr>
        <w:t>тыс.рублей, в т.ч.</w:t>
      </w:r>
      <w:r w:rsidR="00B27AA7" w:rsidRPr="002F6FB5">
        <w:rPr>
          <w:rFonts w:ascii="Arial" w:hAnsi="Arial" w:cs="Arial"/>
          <w:lang w:eastAsia="ru-RU"/>
        </w:rPr>
        <w:t>бюджет Тульской области- 4640,</w:t>
      </w:r>
      <w:r w:rsidR="004A7B0F" w:rsidRPr="002F6FB5">
        <w:rPr>
          <w:rFonts w:ascii="Arial" w:hAnsi="Arial" w:cs="Arial"/>
          <w:lang w:eastAsia="ru-RU"/>
        </w:rPr>
        <w:t xml:space="preserve">0 </w:t>
      </w:r>
      <w:r w:rsidR="00B27AA7" w:rsidRPr="002F6FB5">
        <w:rPr>
          <w:rFonts w:ascii="Arial" w:hAnsi="Arial" w:cs="Arial"/>
          <w:lang w:eastAsia="ru-RU"/>
        </w:rPr>
        <w:t>тыс.рублей, городской бюджет – 60419,4</w:t>
      </w:r>
      <w:r w:rsidRPr="002F6FB5">
        <w:rPr>
          <w:rFonts w:ascii="Arial" w:hAnsi="Arial" w:cs="Arial"/>
          <w:lang w:eastAsia="ru-RU"/>
        </w:rPr>
        <w:t>тыс.рублей.</w:t>
      </w:r>
    </w:p>
    <w:p w:rsidR="00445A4E" w:rsidRPr="002F6FB5" w:rsidRDefault="00445A4E" w:rsidP="00445A4E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мероприятий-1</w:t>
      </w:r>
    </w:p>
    <w:p w:rsidR="00445A4E" w:rsidRPr="002F6FB5" w:rsidRDefault="00445A4E" w:rsidP="00445A4E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="00B27AA7" w:rsidRPr="002F6FB5">
        <w:rPr>
          <w:rFonts w:ascii="Arial" w:hAnsi="Arial" w:cs="Arial"/>
          <w:bCs/>
          <w:color w:val="000000"/>
        </w:rPr>
        <w:t>0,92</w:t>
      </w:r>
    </w:p>
    <w:p w:rsidR="00445A4E" w:rsidRPr="002F6FB5" w:rsidRDefault="00445A4E" w:rsidP="00445A4E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эффективности использования средств-1</w:t>
      </w:r>
      <w:r w:rsidR="001A6AEC" w:rsidRPr="002F6FB5">
        <w:rPr>
          <w:rFonts w:ascii="Arial" w:hAnsi="Arial" w:cs="Arial"/>
          <w:bCs/>
          <w:color w:val="000000"/>
        </w:rPr>
        <w:t>,09</w:t>
      </w:r>
    </w:p>
    <w:p w:rsidR="00445A4E" w:rsidRPr="002F6FB5" w:rsidRDefault="00445A4E" w:rsidP="00445A4E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целевых показателей программы -1</w:t>
      </w:r>
      <w:r w:rsidR="001A6AEC" w:rsidRPr="002F6FB5">
        <w:rPr>
          <w:rFonts w:ascii="Arial" w:hAnsi="Arial" w:cs="Arial"/>
        </w:rPr>
        <w:t>,04</w:t>
      </w:r>
    </w:p>
    <w:p w:rsidR="00445A4E" w:rsidRPr="002F6FB5" w:rsidRDefault="00445A4E" w:rsidP="00445A4E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реализации муниципальной программы -1</w:t>
      </w:r>
      <w:r w:rsidR="001A6AEC" w:rsidRPr="002F6FB5">
        <w:rPr>
          <w:rFonts w:ascii="Arial" w:hAnsi="Arial" w:cs="Arial"/>
        </w:rPr>
        <w:t>,1</w:t>
      </w:r>
      <w:r w:rsidRPr="002F6FB5">
        <w:rPr>
          <w:rFonts w:ascii="Arial" w:hAnsi="Arial" w:cs="Arial"/>
        </w:rPr>
        <w:t>(высокая).</w:t>
      </w:r>
    </w:p>
    <w:p w:rsidR="00445A4E" w:rsidRPr="002F6FB5" w:rsidRDefault="00445A4E" w:rsidP="00445A4E">
      <w:pPr>
        <w:autoSpaceDE w:val="0"/>
        <w:spacing w:after="0"/>
        <w:rPr>
          <w:rFonts w:ascii="Arial" w:hAnsi="Arial" w:cs="Arial"/>
        </w:rPr>
      </w:pPr>
    </w:p>
    <w:p w:rsidR="00C0677C" w:rsidRPr="002F6FB5" w:rsidRDefault="00C05AF1" w:rsidP="00445A4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К</w:t>
      </w:r>
      <w:r w:rsidR="00C0677C" w:rsidRPr="002F6FB5">
        <w:rPr>
          <w:rFonts w:ascii="Arial" w:hAnsi="Arial" w:cs="Arial"/>
        </w:rPr>
        <w:t>онкретные результаты муниципальной программы, достигнутые за 2019 год: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- уборка листьев в весенний период- 583688 </w:t>
      </w:r>
      <w:r w:rsidRPr="002F6FB5">
        <w:rPr>
          <w:rFonts w:ascii="Arial" w:eastAsia="Times New Roman" w:hAnsi="Arial" w:cs="Arial"/>
          <w:color w:val="000000"/>
        </w:rPr>
        <w:t>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hAnsi="Arial" w:cs="Arial"/>
        </w:rPr>
        <w:t xml:space="preserve">- уборка листьев в осенний период-583688 </w:t>
      </w:r>
      <w:r w:rsidRPr="002F6FB5">
        <w:rPr>
          <w:rFonts w:ascii="Arial" w:eastAsia="Times New Roman" w:hAnsi="Arial" w:cs="Arial"/>
          <w:color w:val="000000"/>
        </w:rPr>
        <w:t>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eastAsia="Times New Roman" w:hAnsi="Arial" w:cs="Arial"/>
          <w:color w:val="000000"/>
        </w:rPr>
        <w:t>-очистка досок объявления – 310,44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очистка информационных щитов от печатной продукции-1524,64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-очистка урн-56100 шт.;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 уборкаслучайного мусора с остановочных павильонов, парковок, заездных карманов – 556896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 убрано случайного мусора на улицах (газоны и обоч</w:t>
      </w:r>
      <w:r w:rsidR="00445A4E" w:rsidRPr="002F6FB5">
        <w:rPr>
          <w:rFonts w:ascii="Arial" w:eastAsia="Times New Roman" w:hAnsi="Arial" w:cs="Arial"/>
          <w:color w:val="000000"/>
        </w:rPr>
        <w:t xml:space="preserve">ины), скверах, площадях, водных </w:t>
      </w:r>
      <w:r w:rsidRPr="002F6FB5">
        <w:rPr>
          <w:rFonts w:ascii="Arial" w:eastAsia="Times New Roman" w:hAnsi="Arial" w:cs="Arial"/>
          <w:color w:val="000000"/>
        </w:rPr>
        <w:t>объектах – 59772110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 убрано детских игровых площадок 1337236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 окраска скамеек -47 шт.;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-окраска урн- 45 шт.;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-установка урн для мусора – 5 шт.;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 xml:space="preserve">- ликвидировано </w:t>
      </w:r>
      <w:r w:rsidRPr="002F6FB5">
        <w:rPr>
          <w:rFonts w:ascii="Arial" w:eastAsia="Times New Roman" w:hAnsi="Arial" w:cs="Arial"/>
          <w:bCs/>
          <w:color w:val="000000"/>
        </w:rPr>
        <w:t>несанкционированных свалок – 365 м3;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 посаженоцветов в клумбы с соблюдением рисунка и их содержание в летний период – 2948,6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 стрижка кустарниковс приданием нужной формы – 27423 п.м.;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 скошено сорной растительности – 987856,2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 опилено и свалено деревьев – 3360,4 м3;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-побелка деревьев-2500 шт.;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-обслуживание осветительных пиборов-27 шт.;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 обслужено детских игровых площадок – 46 шт.;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-проведение аварийных ремонтных работ на сетях теплоснабжения и водоснабжения на территории МО город Узловая -0 п.м.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-оплата услуг матроса-спасателя -300 час.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-очистка зеркала водного объекта «Свиридовский пруд»-9000м2;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-обслуж</w:t>
      </w:r>
      <w:r w:rsidR="004522C8" w:rsidRPr="002F6FB5">
        <w:rPr>
          <w:rFonts w:ascii="Arial" w:eastAsia="Times New Roman" w:hAnsi="Arial" w:cs="Arial"/>
          <w:bCs/>
          <w:color w:val="000000"/>
        </w:rPr>
        <w:t xml:space="preserve">ивание игрового оборудования на </w:t>
      </w:r>
      <w:r w:rsidRPr="002F6FB5">
        <w:rPr>
          <w:rFonts w:ascii="Arial" w:eastAsia="Times New Roman" w:hAnsi="Arial" w:cs="Arial"/>
          <w:bCs/>
          <w:color w:val="000000"/>
        </w:rPr>
        <w:t>территории водного объекта «Трестовский пруд»-1ед.;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-содержание пляжа водного объекта «Трестовский пруд»-1 объект;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hAnsi="Arial" w:cs="Arial"/>
        </w:rPr>
        <w:t>- ремонт ограждения водного объекта</w:t>
      </w:r>
      <w:r w:rsidRPr="002F6FB5">
        <w:rPr>
          <w:rFonts w:ascii="Arial" w:eastAsia="Times New Roman" w:hAnsi="Arial" w:cs="Arial"/>
          <w:bCs/>
          <w:color w:val="000000"/>
        </w:rPr>
        <w:t>«Свиридовский пруд»-537,6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-окраска бордюрного камня-1305,4 п.м.;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-текущий(ямочный) ремонт дорог -0,3318 тыс.м2;</w:t>
      </w:r>
    </w:p>
    <w:p w:rsidR="00C0677C" w:rsidRPr="002F6FB5" w:rsidRDefault="00445A4E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-м</w:t>
      </w:r>
      <w:r w:rsidR="00C0677C" w:rsidRPr="002F6FB5">
        <w:rPr>
          <w:rFonts w:ascii="Arial" w:eastAsia="Times New Roman" w:hAnsi="Arial" w:cs="Arial"/>
          <w:bCs/>
          <w:color w:val="000000"/>
        </w:rPr>
        <w:t>еханизированная очистка от пыли и грязи проезжей части по 1-му метру с двух сторон- 2636,92 тыс.м2;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2F6FB5">
        <w:rPr>
          <w:rFonts w:ascii="Arial" w:eastAsia="Times New Roman" w:hAnsi="Arial" w:cs="Arial"/>
          <w:bCs/>
          <w:color w:val="000000"/>
        </w:rPr>
        <w:t>-полив проезжей части улиц поливомоечными машинами-6085,2 тыс.м2;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приобретение ППМ-1684,5тн.;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  <w:color w:val="000000"/>
        </w:rPr>
      </w:pPr>
      <w:r w:rsidRPr="002F6FB5">
        <w:rPr>
          <w:rFonts w:ascii="Arial" w:hAnsi="Arial" w:cs="Arial"/>
          <w:color w:val="000000"/>
        </w:rPr>
        <w:lastRenderedPageBreak/>
        <w:t>-Обработка ПГМ тротуаров, остановочных комплексов и заездных карманов -1271,94435 тыс.м2;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  <w:color w:val="000000"/>
        </w:rPr>
        <w:t>-очистка колодцев ливневой канализации-48 объектов;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 приобретение и установка дорожных знаков – 33 шт.;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hAnsi="Arial" w:cs="Arial"/>
          <w:bCs/>
        </w:rPr>
      </w:pPr>
      <w:r w:rsidRPr="002F6FB5">
        <w:rPr>
          <w:rFonts w:ascii="Arial" w:hAnsi="Arial" w:cs="Arial"/>
          <w:bCs/>
        </w:rPr>
        <w:t>-разметка пешеходных переходов и искусственных неровностей- 918,96 м2;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 нанесеногоризонтальной разметки – 16671 п.м.;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-содержание и облуживание светофорных объектов-5ед.;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-окраска остановочных павильонов-14 ед.</w:t>
      </w:r>
    </w:p>
    <w:p w:rsidR="00C0677C" w:rsidRPr="002F6FB5" w:rsidRDefault="00C0677C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  <w:r w:rsidRPr="002F6FB5">
        <w:rPr>
          <w:rFonts w:ascii="Arial" w:eastAsia="Times New Roman" w:hAnsi="Arial" w:cs="Arial"/>
          <w:color w:val="000000"/>
        </w:rPr>
        <w:t>- зимнее содержание до</w:t>
      </w:r>
      <w:r w:rsidR="00445A4E" w:rsidRPr="002F6FB5">
        <w:rPr>
          <w:rFonts w:ascii="Arial" w:eastAsia="Times New Roman" w:hAnsi="Arial" w:cs="Arial"/>
          <w:color w:val="000000"/>
        </w:rPr>
        <w:t>рог – 21812,3298 тыс. м2.</w:t>
      </w:r>
    </w:p>
    <w:p w:rsidR="006F6F05" w:rsidRPr="002F6FB5" w:rsidRDefault="006F6F05" w:rsidP="00445A4E">
      <w:pPr>
        <w:autoSpaceDE w:val="0"/>
        <w:spacing w:after="0"/>
        <w:jc w:val="both"/>
        <w:rPr>
          <w:rFonts w:ascii="Arial" w:eastAsia="Times New Roman" w:hAnsi="Arial" w:cs="Arial"/>
          <w:color w:val="000000"/>
        </w:rPr>
      </w:pPr>
    </w:p>
    <w:p w:rsidR="00C0677C" w:rsidRPr="002F6FB5" w:rsidRDefault="005D398A" w:rsidP="00445A4E">
      <w:pPr>
        <w:pStyle w:val="ConsPlusNormal"/>
        <w:rPr>
          <w:sz w:val="22"/>
          <w:szCs w:val="22"/>
        </w:rPr>
      </w:pPr>
      <w:r w:rsidRPr="002F6FB5">
        <w:rPr>
          <w:sz w:val="22"/>
          <w:szCs w:val="22"/>
        </w:rPr>
        <w:t xml:space="preserve">               </w:t>
      </w:r>
      <w:r w:rsidR="00C0677C" w:rsidRPr="002F6FB5">
        <w:rPr>
          <w:sz w:val="22"/>
          <w:szCs w:val="22"/>
        </w:rPr>
        <w:t>Сведения</w:t>
      </w:r>
      <w:r w:rsidRPr="002F6FB5">
        <w:rPr>
          <w:sz w:val="22"/>
          <w:szCs w:val="22"/>
        </w:rPr>
        <w:t xml:space="preserve">   </w:t>
      </w:r>
      <w:r w:rsidR="00C0677C" w:rsidRPr="002F6FB5">
        <w:rPr>
          <w:sz w:val="22"/>
          <w:szCs w:val="22"/>
        </w:rPr>
        <w:t>о достижении значений целевых показателей (индикаторов)</w:t>
      </w:r>
    </w:p>
    <w:p w:rsidR="00C0677C" w:rsidRPr="002F6FB5" w:rsidRDefault="00C0677C" w:rsidP="00C0677C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780"/>
        <w:gridCol w:w="943"/>
        <w:gridCol w:w="1134"/>
        <w:gridCol w:w="1134"/>
        <w:gridCol w:w="1134"/>
        <w:gridCol w:w="1439"/>
      </w:tblGrid>
      <w:tr w:rsidR="00C0677C" w:rsidRPr="002F6FB5" w:rsidTr="0071267B">
        <w:trPr>
          <w:trHeight w:val="160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наличии), процент выполнения показателя</w:t>
            </w:r>
          </w:p>
        </w:tc>
      </w:tr>
      <w:tr w:rsidR="00C0677C" w:rsidRPr="002F6FB5" w:rsidTr="0071267B"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Год,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предшествующий</w:t>
            </w:r>
          </w:p>
          <w:p w:rsidR="00C0677C" w:rsidRPr="002F6FB5" w:rsidRDefault="00C0677C" w:rsidP="0071267B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 xml:space="preserve">отчетному 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4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77C" w:rsidRPr="002F6FB5" w:rsidTr="0071267B"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4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0677C" w:rsidRPr="002F6FB5" w:rsidTr="00C0677C">
        <w:trPr>
          <w:trHeight w:val="160"/>
        </w:trPr>
        <w:tc>
          <w:tcPr>
            <w:tcW w:w="923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Муниципальная программа: «Содержание и благоустройство территории муниципального образования город Узловая Узловского района на 2017-2022 годы»</w:t>
            </w:r>
          </w:p>
          <w:p w:rsidR="00C0677C" w:rsidRPr="002F6FB5" w:rsidRDefault="00C0677C" w:rsidP="00C06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77C" w:rsidRPr="002F6FB5" w:rsidTr="00C0677C">
        <w:trPr>
          <w:trHeight w:val="160"/>
        </w:trPr>
        <w:tc>
          <w:tcPr>
            <w:tcW w:w="923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1.  </w:t>
            </w: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листвы в весенний период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583 688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583688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583688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1.2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листвы в осенний период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583 688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583688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583688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1.3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досок объявлений 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310,44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310,44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310,44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1.4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информационных щитов от печатной продукции 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1 524,64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1524,64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1524,64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1.5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урн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55 913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55913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56100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1.6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 случайного мусора с остановочных павильонов, парковок, заездных карманов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555 165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555165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556896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1.7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 случайного мусора на улицах (газоны и обочины), скверах, площадях, водных объектах 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60 395 966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60395966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59772110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детских игровых площадок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1 384 838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1384838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1337236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1.9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скамеек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1.10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урн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1.11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Установка урн для мусора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1.12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1.13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Посадка цветов в клумбы с соблюдением рисунка и их содержание в летний период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2 939,4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2939,4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2948,6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1.14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Стрижка кустарников с приданием нужной формы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27 423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27423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27423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1.15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Скос сорной растительности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726 633,8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726633,8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987856,2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1.16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Опиловка и валка деревьев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3360,4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1.17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sz w:val="18"/>
                <w:szCs w:val="18"/>
              </w:rPr>
              <w:t>Побелка деревьев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1.18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sz w:val="18"/>
                <w:szCs w:val="18"/>
              </w:rPr>
              <w:t>Обслуживание осветительных приборов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1.19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Обслуживание детских игровых площадок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1.20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sz w:val="18"/>
                <w:szCs w:val="18"/>
              </w:rPr>
              <w:t>Проведение аварийных ремонтных работ на сетях теплоснабжения и водоснабжения на территории МО город Узловая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п.м.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0677C" w:rsidRPr="002F6FB5" w:rsidTr="00C0677C">
        <w:trPr>
          <w:trHeight w:val="160"/>
        </w:trPr>
        <w:tc>
          <w:tcPr>
            <w:tcW w:w="9236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677C" w:rsidRPr="002F6FB5" w:rsidRDefault="00C0677C" w:rsidP="00445A4E">
            <w:pPr>
              <w:pStyle w:val="ConsPlusNonformat"/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ОБЕСПЕЧЕНИЕ БЕЗОПАСНОСТИ ЛЮДЕЙ НА ВОДНЫХ ОБЪЕКТАХ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2.1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услуг матроса-спасателя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1 040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1040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C0677C" w:rsidRPr="002F6FB5" w:rsidTr="00C0677C">
        <w:trPr>
          <w:trHeight w:val="160"/>
        </w:trPr>
        <w:tc>
          <w:tcPr>
            <w:tcW w:w="9236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677C" w:rsidRPr="002F6FB5" w:rsidRDefault="0071267B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  СОЗДАНИЕ  УСЛОВИЙ</w:t>
            </w:r>
            <w:r w:rsidR="00C0677C" w:rsidRPr="002F6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ДЛЯ МАССОВОГО ОТДЫХА  ЖИТЕЛЕЙ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3.1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зеркала водного объекта «Свиридовский пруд»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3.2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Обслуживание игрового оборудования на территории водного объекта «Трестовский пруд»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пляжа водного объекта «Трестовский пруд»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3.4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E2383E" w:rsidP="00E238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Побелка </w:t>
            </w:r>
            <w:r w:rsidR="00C0677C"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ограждения водного объекта «Свиридовский пруд»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537,6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537,6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537,6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C0677C">
        <w:trPr>
          <w:trHeight w:val="160"/>
        </w:trPr>
        <w:tc>
          <w:tcPr>
            <w:tcW w:w="9236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numPr>
                <w:ilvl w:val="0"/>
                <w:numId w:val="27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ДОРОЖНАЯ ДЕЯТЕЛЬНОСТЬ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бордюрного камня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 м.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10247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10247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1305,4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Текущий (ямочный) ремонт дорог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тыс.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0,3318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Механизированная очистка от пыли и грязи проезжей части по 1-му метру с двух сторон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тыс.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2 636,92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2636,92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2636,92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4.4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Полив проезжей части улиц поливомоечными машинами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тыс. м2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bCs/>
                <w:sz w:val="18"/>
                <w:szCs w:val="18"/>
              </w:rPr>
              <w:t>6 085,2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6085,2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6085,2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ПГМ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1684,5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Обработка ПГМ тротуаров, остановочных комплексов и заездных карманов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тыс.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824,404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824,404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1271,94435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Очистка колодцев ливневой канализации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hAnsi="Arial" w:cs="Arial"/>
                <w:color w:val="000000"/>
                <w:sz w:val="18"/>
                <w:szCs w:val="18"/>
              </w:rPr>
              <w:t>1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Приобретение и установка дорожных знаков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Разметка пешеходных переходов и искусственных неровностей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2 128,72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2128,72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918,96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Нанесение горизонтальной разметки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15 171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15171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16671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Содержание и обслуживание светофорных объектов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Окраска остановочных павильонов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0677C" w:rsidRPr="002F6FB5" w:rsidTr="0071267B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7C" w:rsidRPr="002F6FB5" w:rsidRDefault="00C0677C" w:rsidP="00C0677C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4.13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Зимнее содержание дорог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6F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тыс.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24 306,228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24306,228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21812,3298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7C" w:rsidRPr="002F6FB5" w:rsidRDefault="00C0677C" w:rsidP="00C0677C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</w:tbl>
    <w:p w:rsidR="003F17C8" w:rsidRPr="002F6FB5" w:rsidRDefault="003F17C8" w:rsidP="00C0677C">
      <w:pPr>
        <w:autoSpaceDE w:val="0"/>
        <w:ind w:firstLine="540"/>
        <w:jc w:val="both"/>
      </w:pPr>
    </w:p>
    <w:p w:rsidR="00EF75AE" w:rsidRPr="002F6FB5" w:rsidRDefault="00EF75AE" w:rsidP="003B0797">
      <w:pPr>
        <w:autoSpaceDE w:val="0"/>
        <w:spacing w:after="0" w:line="240" w:lineRule="auto"/>
        <w:rPr>
          <w:rFonts w:ascii="Arial" w:hAnsi="Arial" w:cs="Arial"/>
          <w:b/>
        </w:rPr>
      </w:pPr>
    </w:p>
    <w:p w:rsidR="00EF75AE" w:rsidRPr="002F6FB5" w:rsidRDefault="00EF75AE" w:rsidP="003B0797">
      <w:pPr>
        <w:autoSpaceDE w:val="0"/>
        <w:spacing w:after="0" w:line="240" w:lineRule="auto"/>
        <w:rPr>
          <w:rFonts w:ascii="Arial" w:hAnsi="Arial" w:cs="Arial"/>
          <w:b/>
        </w:rPr>
      </w:pPr>
    </w:p>
    <w:p w:rsidR="00EF75AE" w:rsidRPr="002F6FB5" w:rsidRDefault="00EF75AE" w:rsidP="003B0797">
      <w:pPr>
        <w:autoSpaceDE w:val="0"/>
        <w:spacing w:after="0" w:line="240" w:lineRule="auto"/>
        <w:rPr>
          <w:rFonts w:ascii="Arial" w:hAnsi="Arial" w:cs="Arial"/>
          <w:b/>
        </w:rPr>
      </w:pPr>
    </w:p>
    <w:p w:rsidR="003F17C8" w:rsidRPr="002F6FB5" w:rsidRDefault="003F17C8" w:rsidP="003B0797">
      <w:pPr>
        <w:autoSpaceDE w:val="0"/>
        <w:spacing w:after="0" w:line="240" w:lineRule="auto"/>
      </w:pPr>
      <w:r w:rsidRPr="002F6FB5">
        <w:rPr>
          <w:rFonts w:ascii="Arial" w:hAnsi="Arial" w:cs="Arial"/>
          <w:b/>
        </w:rPr>
        <w:lastRenderedPageBreak/>
        <w:t>9</w:t>
      </w:r>
      <w:r w:rsidR="00D60C43">
        <w:rPr>
          <w:rFonts w:ascii="Arial" w:hAnsi="Arial" w:cs="Arial"/>
          <w:b/>
        </w:rPr>
        <w:t xml:space="preserve">. </w:t>
      </w:r>
      <w:r w:rsidR="003B0797" w:rsidRPr="002F6FB5">
        <w:rPr>
          <w:rFonts w:ascii="Arial" w:hAnsi="Arial" w:cs="Arial"/>
          <w:b/>
        </w:rPr>
        <w:t>Муниципальная программа</w:t>
      </w:r>
      <w:r w:rsidRPr="002F6FB5">
        <w:rPr>
          <w:rFonts w:ascii="Arial" w:hAnsi="Arial" w:cs="Arial"/>
          <w:b/>
        </w:rPr>
        <w:t xml:space="preserve"> муниципального образования город Узловая Узловского района «Формирование современной городской среды на 2018- 2024 годы»</w:t>
      </w:r>
    </w:p>
    <w:p w:rsidR="007979A7" w:rsidRPr="002F6FB5" w:rsidRDefault="007979A7" w:rsidP="003F17C8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:rsidR="007979A7" w:rsidRPr="002F6FB5" w:rsidRDefault="007979A7" w:rsidP="007979A7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 xml:space="preserve">     Общий объем финансирования за 2019 год составил 32 944,2тыс.рублей, в т.ч., бюджет Тульской области- 30 928,5 тыс.рублей,</w:t>
      </w:r>
      <w:r w:rsidR="008C32CB" w:rsidRPr="002F6FB5">
        <w:rPr>
          <w:rFonts w:ascii="Arial" w:hAnsi="Arial" w:cs="Arial"/>
          <w:lang w:eastAsia="ru-RU"/>
        </w:rPr>
        <w:t xml:space="preserve"> </w:t>
      </w:r>
      <w:r w:rsidRPr="002F6FB5">
        <w:rPr>
          <w:rFonts w:ascii="Arial" w:hAnsi="Arial" w:cs="Arial"/>
          <w:lang w:eastAsia="ru-RU"/>
        </w:rPr>
        <w:t>городской бюджет – 2 015,4 тыс.рублей</w:t>
      </w:r>
      <w:r w:rsidR="008C32CB" w:rsidRPr="002F6FB5">
        <w:rPr>
          <w:rFonts w:ascii="Arial" w:hAnsi="Arial" w:cs="Arial"/>
          <w:lang w:eastAsia="ru-RU"/>
        </w:rPr>
        <w:t>, внебюджетные источники- 0,33 тыс.рублей.</w:t>
      </w:r>
    </w:p>
    <w:p w:rsidR="007979A7" w:rsidRPr="002F6FB5" w:rsidRDefault="007979A7" w:rsidP="007979A7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мероприятий-1</w:t>
      </w:r>
    </w:p>
    <w:p w:rsidR="007979A7" w:rsidRPr="002F6FB5" w:rsidRDefault="007979A7" w:rsidP="007979A7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Pr="002F6FB5">
        <w:rPr>
          <w:rFonts w:ascii="Arial" w:hAnsi="Arial" w:cs="Arial"/>
          <w:bCs/>
          <w:color w:val="000000"/>
        </w:rPr>
        <w:t>0,99</w:t>
      </w:r>
    </w:p>
    <w:p w:rsidR="007979A7" w:rsidRPr="002F6FB5" w:rsidRDefault="007979A7" w:rsidP="007979A7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эффективности использования средств-1,01</w:t>
      </w:r>
    </w:p>
    <w:p w:rsidR="007979A7" w:rsidRPr="002F6FB5" w:rsidRDefault="007979A7" w:rsidP="007979A7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целевых показателей программы -1</w:t>
      </w:r>
    </w:p>
    <w:p w:rsidR="007979A7" w:rsidRPr="002F6FB5" w:rsidRDefault="007979A7" w:rsidP="007979A7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реализации муниципальной программы -1,01(высокая).</w:t>
      </w:r>
    </w:p>
    <w:p w:rsidR="003F17C8" w:rsidRPr="002F6FB5" w:rsidRDefault="003F17C8" w:rsidP="003F17C8">
      <w:pPr>
        <w:autoSpaceDE w:val="0"/>
        <w:spacing w:after="0"/>
        <w:rPr>
          <w:rFonts w:ascii="Arial" w:hAnsi="Arial" w:cs="Arial"/>
          <w:b/>
        </w:rPr>
      </w:pPr>
    </w:p>
    <w:p w:rsidR="00472419" w:rsidRPr="002F6FB5" w:rsidRDefault="00324A52" w:rsidP="00472419">
      <w:pPr>
        <w:autoSpaceDE w:val="0"/>
        <w:jc w:val="both"/>
      </w:pPr>
      <w:r w:rsidRPr="002F6FB5">
        <w:rPr>
          <w:rFonts w:ascii="Arial" w:hAnsi="Arial" w:cs="Arial"/>
        </w:rPr>
        <w:t>К</w:t>
      </w:r>
      <w:r w:rsidR="003F17C8" w:rsidRPr="002F6FB5">
        <w:rPr>
          <w:rFonts w:ascii="Arial" w:hAnsi="Arial" w:cs="Arial"/>
        </w:rPr>
        <w:t xml:space="preserve">онкретные результаты муниципальной программы, достигнутые за 2019 год: </w:t>
      </w:r>
    </w:p>
    <w:p w:rsidR="003F17C8" w:rsidRPr="002F6FB5" w:rsidRDefault="004D17FB" w:rsidP="00472419">
      <w:pPr>
        <w:autoSpaceDE w:val="0"/>
        <w:spacing w:after="0"/>
        <w:jc w:val="both"/>
      </w:pPr>
      <w:r w:rsidRPr="002F6FB5">
        <w:rPr>
          <w:rFonts w:ascii="Arial" w:hAnsi="Arial" w:cs="Arial"/>
        </w:rPr>
        <w:t xml:space="preserve"> -</w:t>
      </w:r>
      <w:r w:rsidR="003F17C8" w:rsidRPr="002F6FB5">
        <w:rPr>
          <w:rFonts w:ascii="Arial" w:hAnsi="Arial" w:cs="Arial"/>
        </w:rPr>
        <w:t>Ремонт дворовых проездов – 1,53 тыс. кв.м</w:t>
      </w:r>
    </w:p>
    <w:p w:rsidR="003F17C8" w:rsidRPr="002F6FB5" w:rsidRDefault="004D17FB" w:rsidP="00472419">
      <w:pPr>
        <w:widowControl w:val="0"/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3F17C8" w:rsidRPr="002F6FB5">
        <w:rPr>
          <w:rFonts w:ascii="Arial" w:hAnsi="Arial" w:cs="Arial"/>
        </w:rPr>
        <w:t>Обеспечение освещения дворовых территорий – 10 шт.</w:t>
      </w:r>
    </w:p>
    <w:p w:rsidR="003F17C8" w:rsidRPr="002F6FB5" w:rsidRDefault="004D17FB" w:rsidP="004D17FB">
      <w:pPr>
        <w:widowControl w:val="0"/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3F17C8" w:rsidRPr="002F6FB5">
        <w:rPr>
          <w:rFonts w:ascii="Arial" w:hAnsi="Arial" w:cs="Arial"/>
        </w:rPr>
        <w:t>Установка скамеек на дворовых территориях - 8 шт.</w:t>
      </w:r>
    </w:p>
    <w:p w:rsidR="003F17C8" w:rsidRPr="002F6FB5" w:rsidRDefault="004D17FB" w:rsidP="004D17FB">
      <w:pPr>
        <w:widowControl w:val="0"/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3F17C8" w:rsidRPr="002F6FB5">
        <w:rPr>
          <w:rFonts w:ascii="Arial" w:hAnsi="Arial" w:cs="Arial"/>
        </w:rPr>
        <w:t>Установка урн для мусора на дворовых территориях – 4 шт.</w:t>
      </w:r>
    </w:p>
    <w:p w:rsidR="003F17C8" w:rsidRPr="002F6FB5" w:rsidRDefault="004D17FB" w:rsidP="004D17FB">
      <w:pPr>
        <w:widowControl w:val="0"/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3F17C8" w:rsidRPr="002F6FB5">
        <w:rPr>
          <w:rFonts w:ascii="Arial" w:hAnsi="Arial" w:cs="Arial"/>
        </w:rPr>
        <w:t>Ремонт асфальтового покрытия территорий общего пользования - 6,8 тыс. кв.м</w:t>
      </w:r>
    </w:p>
    <w:p w:rsidR="004D17FB" w:rsidRPr="002F6FB5" w:rsidRDefault="004D17FB" w:rsidP="004D17FB">
      <w:pPr>
        <w:widowControl w:val="0"/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3F17C8" w:rsidRPr="002F6FB5">
        <w:rPr>
          <w:rFonts w:ascii="Arial" w:hAnsi="Arial" w:cs="Arial"/>
        </w:rPr>
        <w:t>Обеспечение освещения на территориях общего пользования - 64 шт.</w:t>
      </w:r>
    </w:p>
    <w:p w:rsidR="003F17C8" w:rsidRPr="002F6FB5" w:rsidRDefault="004D17FB" w:rsidP="004D17FB">
      <w:pPr>
        <w:widowControl w:val="0"/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3F17C8" w:rsidRPr="002F6FB5">
        <w:rPr>
          <w:rFonts w:ascii="Arial" w:hAnsi="Arial" w:cs="Arial"/>
        </w:rPr>
        <w:t>Установка скамеек на территориях общего пользования – 48 шт.</w:t>
      </w:r>
    </w:p>
    <w:p w:rsidR="003F17C8" w:rsidRPr="002F6FB5" w:rsidRDefault="004D17FB" w:rsidP="004D17FB">
      <w:pPr>
        <w:widowControl w:val="0"/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3F17C8" w:rsidRPr="002F6FB5">
        <w:rPr>
          <w:rFonts w:ascii="Arial" w:hAnsi="Arial" w:cs="Arial"/>
        </w:rPr>
        <w:t>Установка урн для мусора на территориях общего пользования -48 шт.</w:t>
      </w:r>
    </w:p>
    <w:p w:rsidR="003F17C8" w:rsidRPr="002F6FB5" w:rsidRDefault="004D17FB" w:rsidP="004D17FB">
      <w:pPr>
        <w:widowControl w:val="0"/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3F17C8" w:rsidRPr="002F6FB5">
        <w:rPr>
          <w:rFonts w:ascii="Arial" w:hAnsi="Arial" w:cs="Arial"/>
        </w:rPr>
        <w:t>Благоустройство придомовых территорий – 3  домов.</w:t>
      </w:r>
    </w:p>
    <w:p w:rsidR="003F17C8" w:rsidRPr="002F6FB5" w:rsidRDefault="003F17C8" w:rsidP="003F17C8">
      <w:pPr>
        <w:pStyle w:val="ConsPlusNormal"/>
        <w:rPr>
          <w:b/>
          <w:sz w:val="24"/>
        </w:rPr>
      </w:pPr>
    </w:p>
    <w:p w:rsidR="00EF75AE" w:rsidRPr="002F6FB5" w:rsidRDefault="005D398A" w:rsidP="00EF75AE">
      <w:pPr>
        <w:pStyle w:val="ConsPlusNormal"/>
        <w:rPr>
          <w:sz w:val="22"/>
          <w:szCs w:val="22"/>
        </w:rPr>
      </w:pPr>
      <w:r w:rsidRPr="002F6FB5">
        <w:rPr>
          <w:sz w:val="24"/>
        </w:rPr>
        <w:t xml:space="preserve">               </w:t>
      </w:r>
      <w:r w:rsidR="00EF75AE" w:rsidRPr="002F6FB5">
        <w:rPr>
          <w:sz w:val="22"/>
          <w:szCs w:val="22"/>
        </w:rPr>
        <w:t>Сведения   о достижении значений целевых показателей (индикаторов)</w:t>
      </w:r>
    </w:p>
    <w:p w:rsidR="003F17C8" w:rsidRPr="002F6FB5" w:rsidRDefault="003F17C8" w:rsidP="003F17C8">
      <w:pPr>
        <w:pStyle w:val="ConsPlusNormal"/>
        <w:jc w:val="both"/>
      </w:pPr>
    </w:p>
    <w:tbl>
      <w:tblPr>
        <w:tblW w:w="9708" w:type="dxa"/>
        <w:tblInd w:w="-17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40"/>
        <w:gridCol w:w="1188"/>
        <w:gridCol w:w="1506"/>
        <w:gridCol w:w="1417"/>
        <w:gridCol w:w="1985"/>
      </w:tblGrid>
      <w:tr w:rsidR="003F17C8" w:rsidRPr="002F6FB5" w:rsidTr="00240051">
        <w:trPr>
          <w:cantSplit/>
          <w:trHeight w:val="160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(наименование)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 , процент выполнения показателя</w:t>
            </w:r>
          </w:p>
        </w:tc>
      </w:tr>
      <w:tr w:rsidR="003F17C8" w:rsidRPr="002F6FB5" w:rsidTr="00240051">
        <w:trPr>
          <w:cantSplit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Отчетный</w:t>
            </w:r>
          </w:p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 2019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7C8" w:rsidRPr="002F6FB5" w:rsidTr="00240051">
        <w:trPr>
          <w:cantSplit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7C8" w:rsidRPr="002F6FB5" w:rsidTr="00240051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F17C8" w:rsidRPr="002F6FB5" w:rsidTr="00240051">
        <w:trPr>
          <w:trHeight w:val="160"/>
        </w:trPr>
        <w:tc>
          <w:tcPr>
            <w:tcW w:w="97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Формирование современной городской среды на 2018- 2024 годы</w:t>
            </w:r>
          </w:p>
        </w:tc>
      </w:tr>
      <w:tr w:rsidR="003F17C8" w:rsidRPr="002F6FB5" w:rsidTr="00240051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Ремонт дворовых проездов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1,53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1,53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F17C8" w:rsidRPr="002F6FB5" w:rsidTr="00240051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Обеспечение освещения дворовых территорий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F17C8" w:rsidRPr="002F6FB5" w:rsidTr="00240051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Установка скамеек на дворовых территориях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F17C8" w:rsidRPr="002F6FB5" w:rsidTr="00240051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Установка урн для мусора на дворовых территориях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F17C8" w:rsidRPr="002F6FB5" w:rsidTr="00240051">
        <w:trPr>
          <w:trHeight w:val="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Ремонт асфальтового покрытия территорий общего пользования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F17C8" w:rsidRPr="002F6FB5" w:rsidTr="00CD4CB5">
        <w:trPr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Обеспечение освещения на территориях общего пользования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F17C8" w:rsidRPr="002F6FB5" w:rsidTr="00240051">
        <w:trPr>
          <w:trHeight w:val="6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Установка скамеек на территориях общего пользования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F17C8" w:rsidRPr="002F6FB5" w:rsidTr="00240051">
        <w:trPr>
          <w:trHeight w:val="6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Установка урн для мусора на территориях общего пользования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F17C8" w:rsidRPr="002F6FB5" w:rsidTr="00240051">
        <w:trPr>
          <w:trHeight w:val="6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6FB5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Благоустройство придомовых территорий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rmal"/>
              <w:tabs>
                <w:tab w:val="center" w:pos="4677"/>
                <w:tab w:val="right" w:pos="9355"/>
              </w:tabs>
              <w:snapToGrid w:val="0"/>
              <w:jc w:val="both"/>
              <w:rPr>
                <w:sz w:val="18"/>
                <w:szCs w:val="18"/>
              </w:rPr>
            </w:pPr>
            <w:r w:rsidRPr="002F6FB5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8" w:rsidRPr="002F6FB5" w:rsidRDefault="003F17C8" w:rsidP="00240051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6316F5" w:rsidRPr="002F6FB5" w:rsidRDefault="006316F5" w:rsidP="00324A52">
      <w:pPr>
        <w:autoSpaceDE w:val="0"/>
        <w:jc w:val="both"/>
        <w:rPr>
          <w:rFonts w:ascii="Arial" w:hAnsi="Arial" w:cs="Arial"/>
          <w:b/>
          <w:bCs/>
        </w:rPr>
      </w:pPr>
    </w:p>
    <w:p w:rsidR="00CB5A85" w:rsidRPr="002F6FB5" w:rsidRDefault="00A230B4" w:rsidP="008569A5">
      <w:pPr>
        <w:autoSpaceDE w:val="0"/>
      </w:pPr>
      <w:r w:rsidRPr="002F6FB5">
        <w:rPr>
          <w:rFonts w:ascii="Arial" w:hAnsi="Arial" w:cs="Arial"/>
          <w:b/>
          <w:bCs/>
          <w:color w:val="000000"/>
        </w:rPr>
        <w:t xml:space="preserve">10. </w:t>
      </w:r>
      <w:r w:rsidR="008569A5" w:rsidRPr="002F6FB5">
        <w:rPr>
          <w:rFonts w:ascii="Arial" w:hAnsi="Arial" w:cs="Arial"/>
          <w:b/>
          <w:bCs/>
          <w:color w:val="000000"/>
        </w:rPr>
        <w:t>Муниципальная адресная программа</w:t>
      </w:r>
      <w:r w:rsidR="00CB5A85" w:rsidRPr="002F6FB5">
        <w:rPr>
          <w:rFonts w:ascii="Arial" w:hAnsi="Arial" w:cs="Arial"/>
          <w:b/>
          <w:bCs/>
          <w:color w:val="000000"/>
        </w:rPr>
        <w:t xml:space="preserve"> «Переселение граждан из аварийного жилищного фонда муниципального образования город Узловая Узловского района на 2019-2025 годы»</w:t>
      </w:r>
    </w:p>
    <w:p w:rsidR="00D37019" w:rsidRPr="002F6FB5" w:rsidRDefault="00D37019" w:rsidP="00A230B4">
      <w:pPr>
        <w:pStyle w:val="ad"/>
        <w:jc w:val="both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 xml:space="preserve">     Общий объем финансирования за 2019 год составил 27 159,3 тыс.рублей, в т.ч., средства Фонда содействия реформирования жилищно-коммунального</w:t>
      </w:r>
      <w:r w:rsidR="00A230B4" w:rsidRPr="002F6FB5">
        <w:rPr>
          <w:rFonts w:ascii="Arial" w:hAnsi="Arial" w:cs="Arial"/>
          <w:lang w:eastAsia="ru-RU"/>
        </w:rPr>
        <w:t xml:space="preserve"> хозяйства-22 255,6 тыс.рублей, </w:t>
      </w:r>
      <w:r w:rsidRPr="002F6FB5">
        <w:rPr>
          <w:rFonts w:ascii="Arial" w:hAnsi="Arial" w:cs="Arial"/>
          <w:lang w:eastAsia="ru-RU"/>
        </w:rPr>
        <w:t xml:space="preserve"> средства бюджета Тульской области- 927,3 тыс.рублей, иные межбюджетные трансферты из бюджета Тульской области муниципальному образованию Узловский район на мероприятия по оплате</w:t>
      </w:r>
      <w:r w:rsidR="00A230B4" w:rsidRPr="002F6FB5">
        <w:rPr>
          <w:rFonts w:ascii="Arial" w:hAnsi="Arial" w:cs="Arial"/>
          <w:lang w:eastAsia="ru-RU"/>
        </w:rPr>
        <w:t xml:space="preserve"> стоимости дополнительной стоимости одно квадратного метра общей площади приобретаемых жилых помещений- 3 976, 4 тыс.рублей.</w:t>
      </w:r>
    </w:p>
    <w:p w:rsidR="00D37019" w:rsidRPr="002F6FB5" w:rsidRDefault="00A230B4" w:rsidP="00D37019">
      <w:pPr>
        <w:pStyle w:val="ad"/>
        <w:rPr>
          <w:rFonts w:ascii="Arial" w:hAnsi="Arial" w:cs="Arial"/>
          <w:lang w:eastAsia="ru-RU"/>
        </w:rPr>
      </w:pPr>
      <w:r w:rsidRPr="002F6FB5">
        <w:rPr>
          <w:rFonts w:ascii="Arial" w:hAnsi="Arial" w:cs="Arial"/>
          <w:lang w:eastAsia="ru-RU"/>
        </w:rPr>
        <w:t>Степень реализации мероприятий-0</w:t>
      </w:r>
    </w:p>
    <w:p w:rsidR="00D37019" w:rsidRPr="002F6FB5" w:rsidRDefault="00D37019" w:rsidP="00D37019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</w:rPr>
        <w:t>Степень соответствия запланированному уровню затрат муниципальной программы составила-</w:t>
      </w:r>
      <w:r w:rsidR="00A230B4" w:rsidRPr="002F6FB5">
        <w:rPr>
          <w:rFonts w:ascii="Arial" w:hAnsi="Arial" w:cs="Arial"/>
          <w:bCs/>
          <w:color w:val="000000"/>
        </w:rPr>
        <w:t>0,44</w:t>
      </w:r>
    </w:p>
    <w:p w:rsidR="00D37019" w:rsidRPr="002F6FB5" w:rsidRDefault="00D37019" w:rsidP="00D37019">
      <w:pPr>
        <w:spacing w:after="0"/>
        <w:rPr>
          <w:rFonts w:ascii="Arial" w:hAnsi="Arial" w:cs="Arial"/>
          <w:bCs/>
          <w:color w:val="000000"/>
        </w:rPr>
      </w:pPr>
      <w:r w:rsidRPr="002F6FB5">
        <w:rPr>
          <w:rFonts w:ascii="Arial" w:hAnsi="Arial" w:cs="Arial"/>
          <w:bCs/>
          <w:color w:val="000000"/>
        </w:rPr>
        <w:t>Оценка эффектив</w:t>
      </w:r>
      <w:r w:rsidR="00A230B4" w:rsidRPr="002F6FB5">
        <w:rPr>
          <w:rFonts w:ascii="Arial" w:hAnsi="Arial" w:cs="Arial"/>
          <w:bCs/>
          <w:color w:val="000000"/>
        </w:rPr>
        <w:t>ности использования средств-0</w:t>
      </w:r>
    </w:p>
    <w:p w:rsidR="00D37019" w:rsidRPr="002F6FB5" w:rsidRDefault="00D37019" w:rsidP="00D37019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Степень достижения це</w:t>
      </w:r>
      <w:r w:rsidR="00A230B4" w:rsidRPr="002F6FB5">
        <w:rPr>
          <w:rFonts w:ascii="Arial" w:hAnsi="Arial" w:cs="Arial"/>
        </w:rPr>
        <w:t>левых показателей программы -0,33</w:t>
      </w:r>
    </w:p>
    <w:p w:rsidR="00D37019" w:rsidRPr="002F6FB5" w:rsidRDefault="00D37019" w:rsidP="00D37019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>Эффективность реализац</w:t>
      </w:r>
      <w:r w:rsidR="00A230B4" w:rsidRPr="002F6FB5">
        <w:rPr>
          <w:rFonts w:ascii="Arial" w:hAnsi="Arial" w:cs="Arial"/>
        </w:rPr>
        <w:t>ии мун</w:t>
      </w:r>
      <w:r w:rsidR="00F50896">
        <w:rPr>
          <w:rFonts w:ascii="Arial" w:hAnsi="Arial" w:cs="Arial"/>
        </w:rPr>
        <w:t>иципальной программы -0  (неудовлетворительная</w:t>
      </w:r>
      <w:r w:rsidRPr="002F6FB5">
        <w:rPr>
          <w:rFonts w:ascii="Arial" w:hAnsi="Arial" w:cs="Arial"/>
        </w:rPr>
        <w:t>).</w:t>
      </w:r>
    </w:p>
    <w:p w:rsidR="00CB5A85" w:rsidRPr="002F6FB5" w:rsidRDefault="00D37019" w:rsidP="00D37019">
      <w:pPr>
        <w:tabs>
          <w:tab w:val="left" w:pos="4185"/>
        </w:tabs>
        <w:autoSpaceDE w:val="0"/>
        <w:spacing w:after="0"/>
        <w:rPr>
          <w:rFonts w:ascii="Arial" w:hAnsi="Arial" w:cs="Arial"/>
        </w:rPr>
      </w:pPr>
      <w:r w:rsidRPr="002F6FB5">
        <w:rPr>
          <w:rFonts w:ascii="Arial" w:hAnsi="Arial" w:cs="Arial"/>
        </w:rPr>
        <w:t>К</w:t>
      </w:r>
      <w:r w:rsidR="00CB5A85" w:rsidRPr="002F6FB5">
        <w:rPr>
          <w:rFonts w:ascii="Arial" w:hAnsi="Arial" w:cs="Arial"/>
        </w:rPr>
        <w:t xml:space="preserve">онкретные результаты муниципальной программы, достигнутые за 2019 год: </w:t>
      </w:r>
    </w:p>
    <w:p w:rsidR="00CB5A85" w:rsidRPr="002F6FB5" w:rsidRDefault="00CB5A85" w:rsidP="00D37019">
      <w:pPr>
        <w:autoSpaceDE w:val="0"/>
        <w:spacing w:after="0"/>
        <w:jc w:val="both"/>
      </w:pPr>
      <w:r w:rsidRPr="002F6FB5">
        <w:rPr>
          <w:rFonts w:ascii="Arial" w:hAnsi="Arial" w:cs="Arial"/>
        </w:rPr>
        <w:t>- Ра</w:t>
      </w:r>
      <w:r w:rsidR="006F6F05" w:rsidRPr="002F6FB5">
        <w:rPr>
          <w:rFonts w:ascii="Arial" w:hAnsi="Arial" w:cs="Arial"/>
        </w:rPr>
        <w:t>сселяемая площадь - 417,1 кв.м. или  33% от запланированного объема.</w:t>
      </w:r>
    </w:p>
    <w:p w:rsidR="00534D86" w:rsidRPr="002F6FB5" w:rsidRDefault="00534D86" w:rsidP="00D37019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>-</w:t>
      </w:r>
      <w:r w:rsidR="00CB5A85" w:rsidRPr="002F6FB5">
        <w:rPr>
          <w:rFonts w:ascii="Arial" w:hAnsi="Arial" w:cs="Arial"/>
        </w:rPr>
        <w:t>Количество пе</w:t>
      </w:r>
      <w:r w:rsidR="006F6F05" w:rsidRPr="002F6FB5">
        <w:rPr>
          <w:rFonts w:ascii="Arial" w:hAnsi="Arial" w:cs="Arial"/>
        </w:rPr>
        <w:t xml:space="preserve">реселенных жителей — 30 человек или 33 % от запланированного количества. </w:t>
      </w:r>
    </w:p>
    <w:p w:rsidR="00CB5A85" w:rsidRPr="002F6FB5" w:rsidRDefault="006F6F05" w:rsidP="00D37019">
      <w:pPr>
        <w:autoSpaceDE w:val="0"/>
        <w:spacing w:after="0"/>
        <w:jc w:val="both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 </w:t>
      </w:r>
    </w:p>
    <w:p w:rsidR="00CB5A85" w:rsidRPr="002F6FB5" w:rsidRDefault="005D398A" w:rsidP="00D37019">
      <w:pPr>
        <w:pStyle w:val="ConsPlusNormal"/>
      </w:pPr>
      <w:r w:rsidRPr="002F6FB5">
        <w:rPr>
          <w:sz w:val="24"/>
        </w:rPr>
        <w:t xml:space="preserve">   </w:t>
      </w:r>
      <w:r w:rsidR="00CB5A85" w:rsidRPr="002F6FB5">
        <w:rPr>
          <w:sz w:val="24"/>
        </w:rPr>
        <w:t>Сведения</w:t>
      </w:r>
      <w:r w:rsidRPr="002F6FB5">
        <w:rPr>
          <w:sz w:val="24"/>
        </w:rPr>
        <w:t xml:space="preserve">   </w:t>
      </w:r>
      <w:r w:rsidR="00CB5A85" w:rsidRPr="002F6FB5">
        <w:rPr>
          <w:sz w:val="24"/>
        </w:rPr>
        <w:t>о достижении значений целевых показателей (индикаторов)</w:t>
      </w:r>
    </w:p>
    <w:p w:rsidR="00CB5A85" w:rsidRPr="002F6FB5" w:rsidRDefault="00CB5A85" w:rsidP="00CB5A85">
      <w:pPr>
        <w:pStyle w:val="ConsPlusNormal"/>
        <w:jc w:val="both"/>
      </w:pPr>
    </w:p>
    <w:tbl>
      <w:tblPr>
        <w:tblW w:w="0" w:type="auto"/>
        <w:tblInd w:w="-25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912"/>
        <w:gridCol w:w="1216"/>
        <w:gridCol w:w="1052"/>
        <w:gridCol w:w="709"/>
        <w:gridCol w:w="927"/>
        <w:gridCol w:w="2228"/>
      </w:tblGrid>
      <w:tr w:rsidR="00CB5A85" w:rsidRPr="002F6FB5" w:rsidTr="00753F15">
        <w:trPr>
          <w:cantSplit/>
          <w:trHeight w:val="160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Целевой показатель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2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Значения целевых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(индикаторов)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программы,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отклонений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значений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целевого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(индикатора) на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конец отчетного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года (при</w:t>
            </w:r>
          </w:p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наличии) , процент выполнения показателя</w:t>
            </w:r>
          </w:p>
        </w:tc>
      </w:tr>
      <w:tr w:rsidR="00CB5A85" w:rsidRPr="002F6FB5" w:rsidTr="00753F15">
        <w:trPr>
          <w:cantSplit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E79AF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P1147" w:history="1">
              <w:r w:rsidR="00CB5A85" w:rsidRPr="002F6FB5">
                <w:rPr>
                  <w:rStyle w:val="a6"/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hyperlink>
            <w:r w:rsidR="00CB5A85" w:rsidRPr="002F6FB5">
              <w:rPr>
                <w:rStyle w:val="a6"/>
                <w:rFonts w:ascii="Arial" w:hAnsi="Arial" w:cs="Arial"/>
                <w:b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16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A85" w:rsidRPr="002F6FB5" w:rsidTr="00753F15">
        <w:trPr>
          <w:cantSplit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22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A85" w:rsidRPr="002F6FB5" w:rsidTr="00753F1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B5A85" w:rsidRPr="002F6FB5" w:rsidTr="00753F1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Расселяемая площадь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1269,5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417,1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CB5A85" w:rsidRPr="002F6FB5" w:rsidTr="00753F15">
        <w:trPr>
          <w:trHeight w:val="160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Количество переселенных жителей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5A85" w:rsidRPr="002F6FB5" w:rsidRDefault="00CB5A85" w:rsidP="00753F15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FB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</w:tbl>
    <w:p w:rsidR="00CB5A85" w:rsidRPr="002F6FB5" w:rsidRDefault="00CB5A85" w:rsidP="00CB5A85">
      <w:pPr>
        <w:pStyle w:val="ConsPlusNormal"/>
        <w:jc w:val="both"/>
      </w:pPr>
    </w:p>
    <w:p w:rsidR="001D77F0" w:rsidRPr="002F6FB5" w:rsidRDefault="00571D6D" w:rsidP="00571D6D">
      <w:pPr>
        <w:spacing w:after="0" w:line="240" w:lineRule="auto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По программе предусмотрено 2 мероприятия  по переселению из ветхого жилья , одно мероприятие выполнено на 44%, и не может считаться выполненным. </w:t>
      </w:r>
      <w:r w:rsidR="00A230B4" w:rsidRPr="002F6FB5">
        <w:rPr>
          <w:rFonts w:ascii="Arial" w:hAnsi="Arial" w:cs="Arial"/>
        </w:rPr>
        <w:t>Данная программа по выполнению показателей признана –не</w:t>
      </w:r>
      <w:r w:rsidR="00F50896">
        <w:rPr>
          <w:rFonts w:ascii="Arial" w:hAnsi="Arial" w:cs="Arial"/>
        </w:rPr>
        <w:t>удовлетворительной</w:t>
      </w:r>
      <w:r w:rsidR="00A230B4" w:rsidRPr="002F6FB5">
        <w:rPr>
          <w:rFonts w:ascii="Arial" w:hAnsi="Arial" w:cs="Arial"/>
        </w:rPr>
        <w:t xml:space="preserve">. </w:t>
      </w:r>
    </w:p>
    <w:p w:rsidR="00F110D1" w:rsidRPr="002F6FB5" w:rsidRDefault="00F110D1" w:rsidP="001D77F0">
      <w:pPr>
        <w:pStyle w:val="Default"/>
        <w:rPr>
          <w:rFonts w:cs="Times New Roman"/>
          <w:b/>
          <w:bCs/>
          <w:sz w:val="28"/>
          <w:szCs w:val="28"/>
        </w:rPr>
      </w:pPr>
    </w:p>
    <w:p w:rsidR="001D77F0" w:rsidRPr="002F6FB5" w:rsidRDefault="00571D6D" w:rsidP="00571D6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2F6FB5">
        <w:rPr>
          <w:rFonts w:cs="Times New Roman"/>
          <w:b/>
          <w:bCs/>
          <w:sz w:val="22"/>
          <w:szCs w:val="22"/>
        </w:rPr>
        <w:t xml:space="preserve">      </w:t>
      </w:r>
      <w:r w:rsidR="00F110D1" w:rsidRPr="002F6FB5">
        <w:rPr>
          <w:rFonts w:cs="Times New Roman"/>
          <w:b/>
          <w:bCs/>
          <w:sz w:val="22"/>
          <w:szCs w:val="22"/>
        </w:rPr>
        <w:t xml:space="preserve"> </w:t>
      </w:r>
      <w:r w:rsidR="00F110D1" w:rsidRPr="002F6FB5">
        <w:rPr>
          <w:rFonts w:ascii="Arial" w:hAnsi="Arial" w:cs="Arial"/>
          <w:bCs/>
          <w:sz w:val="22"/>
          <w:szCs w:val="22"/>
        </w:rPr>
        <w:t xml:space="preserve">На основании проведенной оценки эффективности реализации муниципальных программ отмечаю, </w:t>
      </w:r>
      <w:r w:rsidR="00394A6C" w:rsidRPr="002F6FB5">
        <w:rPr>
          <w:rFonts w:ascii="Arial" w:hAnsi="Arial" w:cs="Arial"/>
          <w:bCs/>
          <w:sz w:val="22"/>
          <w:szCs w:val="22"/>
        </w:rPr>
        <w:t xml:space="preserve"> из 10 муниципальных программ 9 муниципаль</w:t>
      </w:r>
      <w:r w:rsidR="00F50896">
        <w:rPr>
          <w:rFonts w:ascii="Arial" w:hAnsi="Arial" w:cs="Arial"/>
          <w:bCs/>
          <w:sz w:val="22"/>
          <w:szCs w:val="22"/>
        </w:rPr>
        <w:t>ных программ признаны -с высокой результативностью</w:t>
      </w:r>
      <w:r w:rsidR="001A61AE" w:rsidRPr="002F6FB5">
        <w:rPr>
          <w:rFonts w:ascii="Arial" w:hAnsi="Arial" w:cs="Arial"/>
          <w:bCs/>
          <w:sz w:val="22"/>
          <w:szCs w:val="22"/>
        </w:rPr>
        <w:t xml:space="preserve"> и 1 муниципальная программа  признана </w:t>
      </w:r>
      <w:r w:rsidR="00F50896">
        <w:rPr>
          <w:rFonts w:ascii="Arial" w:hAnsi="Arial" w:cs="Arial"/>
          <w:bCs/>
          <w:sz w:val="22"/>
          <w:szCs w:val="22"/>
        </w:rPr>
        <w:t xml:space="preserve"> неудовлетворительной</w:t>
      </w:r>
      <w:r w:rsidR="001A61AE" w:rsidRPr="002F6FB5">
        <w:rPr>
          <w:rFonts w:ascii="Arial" w:hAnsi="Arial" w:cs="Arial"/>
          <w:bCs/>
          <w:sz w:val="22"/>
          <w:szCs w:val="22"/>
        </w:rPr>
        <w:t>.</w:t>
      </w:r>
    </w:p>
    <w:p w:rsidR="00F110D1" w:rsidRPr="002F6FB5" w:rsidRDefault="00F110D1" w:rsidP="001D77F0">
      <w:pPr>
        <w:pStyle w:val="Default"/>
        <w:rPr>
          <w:rFonts w:cs="Times New Roman"/>
          <w:b/>
          <w:bCs/>
        </w:rPr>
      </w:pPr>
    </w:p>
    <w:p w:rsidR="001D77F0" w:rsidRPr="002F6FB5" w:rsidRDefault="001D77F0" w:rsidP="001D77F0">
      <w:pPr>
        <w:pStyle w:val="Default"/>
        <w:rPr>
          <w:rFonts w:ascii="Arial" w:hAnsi="Arial" w:cs="Arial"/>
          <w:sz w:val="22"/>
          <w:szCs w:val="22"/>
        </w:rPr>
      </w:pPr>
      <w:r w:rsidRPr="002F6FB5">
        <w:rPr>
          <w:rFonts w:ascii="Arial" w:hAnsi="Arial" w:cs="Arial"/>
          <w:b/>
          <w:bCs/>
          <w:sz w:val="22"/>
          <w:szCs w:val="22"/>
        </w:rPr>
        <w:t xml:space="preserve">Предложения по результатам оценки результативности и эффективности реализации  муниципальной  программы. </w:t>
      </w:r>
    </w:p>
    <w:p w:rsidR="00D66754" w:rsidRPr="002F6FB5" w:rsidRDefault="00D66754" w:rsidP="00D66754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631E03" w:rsidRDefault="001A61AE" w:rsidP="00631E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F6FB5">
        <w:rPr>
          <w:rFonts w:ascii="Arial" w:hAnsi="Arial" w:cs="Arial"/>
          <w:sz w:val="22"/>
          <w:szCs w:val="22"/>
        </w:rPr>
        <w:t>1</w:t>
      </w:r>
      <w:r w:rsidR="00631E03" w:rsidRPr="002F6FB5">
        <w:rPr>
          <w:rFonts w:ascii="Arial" w:hAnsi="Arial" w:cs="Arial"/>
          <w:sz w:val="22"/>
          <w:szCs w:val="22"/>
        </w:rPr>
        <w:t>. Своевременно уточнять объемы финансирования муниципальных програм</w:t>
      </w:r>
      <w:r w:rsidR="00E837EA" w:rsidRPr="002F6FB5">
        <w:rPr>
          <w:rFonts w:ascii="Arial" w:hAnsi="Arial" w:cs="Arial"/>
          <w:sz w:val="22"/>
          <w:szCs w:val="22"/>
        </w:rPr>
        <w:t>м, а так же сроки их реализации;</w:t>
      </w:r>
    </w:p>
    <w:p w:rsidR="00482709" w:rsidRDefault="00482709" w:rsidP="00631E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82709" w:rsidRPr="002F6FB5" w:rsidRDefault="00482709" w:rsidP="00631E0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Обеспечить эффективное и рациональное использование средств, выделяемых на реализацию муниципальных программ;</w:t>
      </w:r>
    </w:p>
    <w:p w:rsidR="001D77F0" w:rsidRPr="002F6FB5" w:rsidRDefault="001D77F0" w:rsidP="00D66754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1D77F0" w:rsidRPr="002F6FB5" w:rsidRDefault="00482709" w:rsidP="00D6675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A61AE" w:rsidRPr="002F6FB5">
        <w:rPr>
          <w:rFonts w:ascii="Arial" w:hAnsi="Arial" w:cs="Arial"/>
          <w:sz w:val="22"/>
          <w:szCs w:val="22"/>
        </w:rPr>
        <w:t xml:space="preserve">. Принимать меры по достижению </w:t>
      </w:r>
      <w:r w:rsidR="001D77F0" w:rsidRPr="002F6FB5">
        <w:rPr>
          <w:rFonts w:ascii="Arial" w:hAnsi="Arial" w:cs="Arial"/>
          <w:sz w:val="22"/>
          <w:szCs w:val="22"/>
        </w:rPr>
        <w:t>плановых значений показателей программы в последующие годы</w:t>
      </w:r>
      <w:r w:rsidR="001A61AE" w:rsidRPr="002F6FB5">
        <w:rPr>
          <w:rFonts w:ascii="Arial" w:hAnsi="Arial" w:cs="Arial"/>
          <w:sz w:val="22"/>
          <w:szCs w:val="22"/>
        </w:rPr>
        <w:t>;</w:t>
      </w:r>
    </w:p>
    <w:p w:rsidR="001A61AE" w:rsidRPr="002F6FB5" w:rsidRDefault="001A61AE" w:rsidP="00D667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6754" w:rsidRPr="002F6FB5" w:rsidRDefault="00482709" w:rsidP="001A61A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A61AE" w:rsidRPr="002F6FB5">
        <w:rPr>
          <w:rFonts w:ascii="Arial" w:hAnsi="Arial" w:cs="Arial"/>
          <w:sz w:val="22"/>
          <w:szCs w:val="22"/>
        </w:rPr>
        <w:t xml:space="preserve">. Принимать меры </w:t>
      </w:r>
      <w:r>
        <w:rPr>
          <w:rFonts w:ascii="Arial" w:hAnsi="Arial" w:cs="Arial"/>
          <w:sz w:val="22"/>
          <w:szCs w:val="22"/>
        </w:rPr>
        <w:t>н</w:t>
      </w:r>
      <w:r w:rsidR="001D77F0" w:rsidRPr="002F6FB5">
        <w:rPr>
          <w:rFonts w:ascii="Arial" w:hAnsi="Arial" w:cs="Arial"/>
          <w:sz w:val="22"/>
          <w:szCs w:val="22"/>
        </w:rPr>
        <w:t>а привлечение средств из внебюджетных</w:t>
      </w:r>
      <w:r>
        <w:rPr>
          <w:rFonts w:ascii="Arial" w:hAnsi="Arial" w:cs="Arial"/>
          <w:sz w:val="22"/>
          <w:szCs w:val="22"/>
        </w:rPr>
        <w:t xml:space="preserve"> источников для софинансирования </w:t>
      </w:r>
      <w:r w:rsidR="001D77F0" w:rsidRPr="002F6FB5">
        <w:rPr>
          <w:rFonts w:ascii="Arial" w:hAnsi="Arial" w:cs="Arial"/>
          <w:sz w:val="22"/>
          <w:szCs w:val="22"/>
        </w:rPr>
        <w:t xml:space="preserve"> мероприятий  муниципальной программы.</w:t>
      </w:r>
    </w:p>
    <w:p w:rsidR="001A61AE" w:rsidRPr="002F6FB5" w:rsidRDefault="001A61AE" w:rsidP="00631E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036EE" w:rsidRPr="002F6FB5" w:rsidRDefault="00482709" w:rsidP="00631E03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1E03" w:rsidRPr="002F6FB5">
        <w:rPr>
          <w:rFonts w:ascii="Arial" w:hAnsi="Arial" w:cs="Arial"/>
          <w:sz w:val="22"/>
          <w:szCs w:val="22"/>
        </w:rPr>
        <w:t>. Усилить контроль за мониторингом реализации муниципальных программ.</w:t>
      </w:r>
    </w:p>
    <w:p w:rsidR="00F036EE" w:rsidRPr="002F6FB5" w:rsidRDefault="00F036EE" w:rsidP="00631E03">
      <w:pPr>
        <w:pStyle w:val="Default"/>
        <w:jc w:val="both"/>
        <w:rPr>
          <w:sz w:val="22"/>
          <w:szCs w:val="22"/>
        </w:rPr>
      </w:pPr>
    </w:p>
    <w:p w:rsidR="00F036EE" w:rsidRPr="002F6FB5" w:rsidRDefault="00F036EE">
      <w:pPr>
        <w:pStyle w:val="Default"/>
      </w:pPr>
    </w:p>
    <w:p w:rsidR="00F036EE" w:rsidRPr="002F6FB5" w:rsidRDefault="00F036EE">
      <w:pPr>
        <w:pStyle w:val="Default"/>
      </w:pPr>
    </w:p>
    <w:p w:rsidR="00F036EE" w:rsidRPr="002F6FB5" w:rsidRDefault="00F036EE">
      <w:pPr>
        <w:pStyle w:val="Default"/>
      </w:pPr>
    </w:p>
    <w:p w:rsidR="00FD7A75" w:rsidRPr="002F6FB5" w:rsidRDefault="00FD7A75" w:rsidP="00FD7A75">
      <w:pPr>
        <w:pStyle w:val="Default"/>
        <w:rPr>
          <w:rFonts w:ascii="Arial" w:hAnsi="Arial" w:cs="Arial"/>
          <w:sz w:val="22"/>
          <w:szCs w:val="22"/>
        </w:rPr>
      </w:pPr>
      <w:r w:rsidRPr="002F6FB5">
        <w:rPr>
          <w:rFonts w:ascii="Arial" w:hAnsi="Arial" w:cs="Arial"/>
          <w:sz w:val="22"/>
          <w:szCs w:val="22"/>
        </w:rPr>
        <w:t xml:space="preserve">            Председатель</w:t>
      </w:r>
    </w:p>
    <w:p w:rsidR="00FD7A75" w:rsidRPr="002F6FB5" w:rsidRDefault="00FD7A75" w:rsidP="00FD7A75">
      <w:pPr>
        <w:pStyle w:val="Default"/>
        <w:rPr>
          <w:rFonts w:ascii="Arial" w:hAnsi="Arial" w:cs="Arial"/>
          <w:sz w:val="22"/>
          <w:szCs w:val="22"/>
        </w:rPr>
      </w:pPr>
      <w:r w:rsidRPr="002F6FB5">
        <w:rPr>
          <w:rFonts w:ascii="Arial" w:hAnsi="Arial" w:cs="Arial"/>
          <w:sz w:val="22"/>
          <w:szCs w:val="22"/>
        </w:rPr>
        <w:t xml:space="preserve">развития и предпринимательства                                             </w:t>
      </w:r>
      <w:r w:rsidR="001A61AE" w:rsidRPr="002F6FB5">
        <w:rPr>
          <w:rFonts w:ascii="Arial" w:hAnsi="Arial" w:cs="Arial"/>
          <w:sz w:val="22"/>
          <w:szCs w:val="22"/>
        </w:rPr>
        <w:t xml:space="preserve">      </w:t>
      </w:r>
      <w:r w:rsidRPr="002F6FB5">
        <w:rPr>
          <w:rFonts w:ascii="Arial" w:hAnsi="Arial" w:cs="Arial"/>
          <w:sz w:val="22"/>
          <w:szCs w:val="22"/>
        </w:rPr>
        <w:t xml:space="preserve"> И.П. Картышева</w:t>
      </w:r>
    </w:p>
    <w:p w:rsidR="00FD7A75" w:rsidRPr="002F6FB5" w:rsidRDefault="00FD7A75" w:rsidP="00FD7A75">
      <w:pPr>
        <w:pStyle w:val="Default"/>
        <w:rPr>
          <w:rFonts w:ascii="Arial" w:hAnsi="Arial" w:cs="Arial"/>
          <w:sz w:val="22"/>
          <w:szCs w:val="22"/>
        </w:rPr>
      </w:pPr>
      <w:r w:rsidRPr="002F6FB5">
        <w:rPr>
          <w:rFonts w:ascii="Arial" w:hAnsi="Arial" w:cs="Arial"/>
          <w:sz w:val="22"/>
          <w:szCs w:val="22"/>
        </w:rPr>
        <w:t>администрации муниципального</w:t>
      </w:r>
    </w:p>
    <w:p w:rsidR="00FD7A75" w:rsidRPr="00FD7A75" w:rsidRDefault="00FD7A75" w:rsidP="00FD7A75">
      <w:pPr>
        <w:pStyle w:val="Default"/>
        <w:rPr>
          <w:rFonts w:ascii="Arial" w:hAnsi="Arial" w:cs="Arial"/>
          <w:sz w:val="22"/>
          <w:szCs w:val="22"/>
        </w:rPr>
      </w:pPr>
      <w:r w:rsidRPr="002F6FB5">
        <w:rPr>
          <w:rFonts w:ascii="Arial" w:hAnsi="Arial" w:cs="Arial"/>
          <w:sz w:val="22"/>
          <w:szCs w:val="22"/>
        </w:rPr>
        <w:t>образования Узловский район</w:t>
      </w:r>
    </w:p>
    <w:p w:rsidR="00FD7A75" w:rsidRPr="00FD7A75" w:rsidRDefault="00FD7A75" w:rsidP="00FD7A7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036EE" w:rsidRPr="00FD7A75" w:rsidRDefault="00F036EE" w:rsidP="00FD7A75">
      <w:pPr>
        <w:pStyle w:val="Default"/>
        <w:jc w:val="both"/>
        <w:rPr>
          <w:rFonts w:ascii="Arial" w:hAnsi="Arial" w:cs="Arial"/>
        </w:rPr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p w:rsidR="00F036EE" w:rsidRDefault="00F036EE">
      <w:pPr>
        <w:pStyle w:val="Default"/>
      </w:pPr>
    </w:p>
    <w:sectPr w:rsidR="00F036EE" w:rsidSect="00F036EE">
      <w:headerReference w:type="even" r:id="rId8"/>
      <w:headerReference w:type="default" r:id="rId9"/>
      <w:headerReference w:type="first" r:id="rId10"/>
      <w:pgSz w:w="11906" w:h="16838"/>
      <w:pgMar w:top="1134" w:right="845" w:bottom="1134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AF" w:rsidRDefault="00CE79AF" w:rsidP="00EE4FC9">
      <w:pPr>
        <w:spacing w:after="0" w:line="240" w:lineRule="auto"/>
      </w:pPr>
      <w:r>
        <w:separator/>
      </w:r>
    </w:p>
  </w:endnote>
  <w:endnote w:type="continuationSeparator" w:id="0">
    <w:p w:rsidR="00CE79AF" w:rsidRDefault="00CE79AF" w:rsidP="00EE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AF" w:rsidRDefault="00CE79AF" w:rsidP="00EE4FC9">
      <w:pPr>
        <w:spacing w:after="0" w:line="240" w:lineRule="auto"/>
      </w:pPr>
      <w:r>
        <w:separator/>
      </w:r>
    </w:p>
  </w:footnote>
  <w:footnote w:type="continuationSeparator" w:id="0">
    <w:p w:rsidR="00CE79AF" w:rsidRDefault="00CE79AF" w:rsidP="00EE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03" w:rsidRDefault="00631E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03" w:rsidRDefault="00B141EB">
    <w:pPr>
      <w:pStyle w:val="af3"/>
      <w:jc w:val="center"/>
    </w:pPr>
    <w:r>
      <w:rPr>
        <w:noProof/>
      </w:rPr>
      <w:fldChar w:fldCharType="begin"/>
    </w:r>
    <w:r w:rsidR="00631E03">
      <w:rPr>
        <w:noProof/>
      </w:rPr>
      <w:instrText xml:space="preserve"> PAGE </w:instrText>
    </w:r>
    <w:r>
      <w:rPr>
        <w:noProof/>
      </w:rPr>
      <w:fldChar w:fldCharType="separate"/>
    </w:r>
    <w:r w:rsidR="00F667E3">
      <w:rPr>
        <w:noProof/>
      </w:rPr>
      <w:t>20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03" w:rsidRDefault="00631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F44B7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Cs/>
        <w:sz w:val="28"/>
        <w:szCs w:val="28"/>
        <w:lang w:eastAsia="ru-RU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BC65519"/>
    <w:multiLevelType w:val="multilevel"/>
    <w:tmpl w:val="D6AC0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0000"/>
        <w:sz w:val="1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0000"/>
        <w:sz w:val="1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000000"/>
        <w:sz w:val="1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0000"/>
        <w:sz w:val="1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000000"/>
        <w:sz w:val="16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color w:val="000000"/>
        <w:sz w:val="1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000000"/>
        <w:sz w:val="16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color w:val="000000"/>
        <w:sz w:val="16"/>
      </w:rPr>
    </w:lvl>
  </w:abstractNum>
  <w:abstractNum w:abstractNumId="6" w15:restartNumberingAfterBreak="0">
    <w:nsid w:val="0C204DFC"/>
    <w:multiLevelType w:val="singleLevel"/>
    <w:tmpl w:val="CD469E0E"/>
    <w:lvl w:ilvl="0">
      <w:start w:val="2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3F6B76"/>
    <w:multiLevelType w:val="hybridMultilevel"/>
    <w:tmpl w:val="2856CB56"/>
    <w:lvl w:ilvl="0" w:tplc="18164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5B01"/>
    <w:multiLevelType w:val="hybridMultilevel"/>
    <w:tmpl w:val="2F0A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7CF5"/>
    <w:multiLevelType w:val="multilevel"/>
    <w:tmpl w:val="21DA30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C35611A"/>
    <w:multiLevelType w:val="hybridMultilevel"/>
    <w:tmpl w:val="0B6A6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F1FE7"/>
    <w:multiLevelType w:val="hybridMultilevel"/>
    <w:tmpl w:val="41F4B4C2"/>
    <w:lvl w:ilvl="0" w:tplc="47C0F85E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F5265"/>
    <w:multiLevelType w:val="hybridMultilevel"/>
    <w:tmpl w:val="8E140C42"/>
    <w:lvl w:ilvl="0" w:tplc="45DA47B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92C3018"/>
    <w:multiLevelType w:val="hybridMultilevel"/>
    <w:tmpl w:val="EDEC0BD2"/>
    <w:lvl w:ilvl="0" w:tplc="E77E5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75DF1"/>
    <w:multiLevelType w:val="multilevel"/>
    <w:tmpl w:val="5E126420"/>
    <w:lvl w:ilvl="0">
      <w:start w:val="1"/>
      <w:numFmt w:val="decimal"/>
      <w:lvlText w:val="%1."/>
      <w:lvlJc w:val="left"/>
      <w:pPr>
        <w:ind w:left="90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62F6194"/>
    <w:multiLevelType w:val="hybridMultilevel"/>
    <w:tmpl w:val="191248D2"/>
    <w:lvl w:ilvl="0" w:tplc="4EE63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41850"/>
    <w:multiLevelType w:val="hybridMultilevel"/>
    <w:tmpl w:val="D48EE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567AC"/>
    <w:multiLevelType w:val="hybridMultilevel"/>
    <w:tmpl w:val="976EFF96"/>
    <w:lvl w:ilvl="0" w:tplc="71DA58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F412B"/>
    <w:multiLevelType w:val="multilevel"/>
    <w:tmpl w:val="B92C5778"/>
    <w:lvl w:ilvl="0">
      <w:start w:val="1"/>
      <w:numFmt w:val="decimal"/>
      <w:lvlText w:val="%1."/>
      <w:lvlJc w:val="left"/>
      <w:pPr>
        <w:ind w:left="90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7E4D"/>
    <w:multiLevelType w:val="hybridMultilevel"/>
    <w:tmpl w:val="75BC1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2B3F"/>
    <w:multiLevelType w:val="multilevel"/>
    <w:tmpl w:val="B3AEB552"/>
    <w:lvl w:ilvl="0">
      <w:start w:val="1"/>
      <w:numFmt w:val="decimal"/>
      <w:lvlText w:val="%1."/>
      <w:lvlJc w:val="left"/>
      <w:pPr>
        <w:ind w:left="90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A16E9"/>
    <w:multiLevelType w:val="multilevel"/>
    <w:tmpl w:val="5AEC7C42"/>
    <w:lvl w:ilvl="0">
      <w:start w:val="1"/>
      <w:numFmt w:val="decimal"/>
      <w:lvlText w:val="%1."/>
      <w:lvlJc w:val="left"/>
      <w:pPr>
        <w:ind w:left="90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032DB"/>
    <w:multiLevelType w:val="multilevel"/>
    <w:tmpl w:val="7D581EB0"/>
    <w:lvl w:ilvl="0">
      <w:start w:val="1"/>
      <w:numFmt w:val="decimal"/>
      <w:lvlText w:val="%1."/>
      <w:lvlJc w:val="left"/>
      <w:pPr>
        <w:ind w:left="90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C230F"/>
    <w:multiLevelType w:val="hybridMultilevel"/>
    <w:tmpl w:val="B8F061F6"/>
    <w:lvl w:ilvl="0" w:tplc="09A445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210C8"/>
    <w:multiLevelType w:val="hybridMultilevel"/>
    <w:tmpl w:val="F8BCFCD4"/>
    <w:lvl w:ilvl="0" w:tplc="F2E010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35F25"/>
    <w:multiLevelType w:val="hybridMultilevel"/>
    <w:tmpl w:val="BBD0C666"/>
    <w:lvl w:ilvl="0" w:tplc="47C0F85E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5195B"/>
    <w:multiLevelType w:val="hybridMultilevel"/>
    <w:tmpl w:val="976EFF96"/>
    <w:lvl w:ilvl="0" w:tplc="71DA58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363E4"/>
    <w:multiLevelType w:val="hybridMultilevel"/>
    <w:tmpl w:val="E398C0C0"/>
    <w:lvl w:ilvl="0" w:tplc="DA06D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E72CA"/>
    <w:multiLevelType w:val="hybridMultilevel"/>
    <w:tmpl w:val="FF2CC286"/>
    <w:lvl w:ilvl="0" w:tplc="AC74760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0F9409C"/>
    <w:multiLevelType w:val="hybridMultilevel"/>
    <w:tmpl w:val="A144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F31E05"/>
    <w:multiLevelType w:val="multilevel"/>
    <w:tmpl w:val="C9EE3450"/>
    <w:lvl w:ilvl="0">
      <w:start w:val="1"/>
      <w:numFmt w:val="decimal"/>
      <w:lvlText w:val="%1."/>
      <w:lvlJc w:val="left"/>
      <w:pPr>
        <w:ind w:left="744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A334E"/>
    <w:multiLevelType w:val="multilevel"/>
    <w:tmpl w:val="C47EA546"/>
    <w:lvl w:ilvl="0">
      <w:start w:val="1"/>
      <w:numFmt w:val="decimal"/>
      <w:lvlText w:val="%1."/>
      <w:lvlJc w:val="left"/>
      <w:pPr>
        <w:ind w:left="90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20"/>
  </w:num>
  <w:num w:numId="11">
    <w:abstractNumId w:val="22"/>
  </w:num>
  <w:num w:numId="12">
    <w:abstractNumId w:val="21"/>
  </w:num>
  <w:num w:numId="13">
    <w:abstractNumId w:val="18"/>
  </w:num>
  <w:num w:numId="14">
    <w:abstractNumId w:val="31"/>
  </w:num>
  <w:num w:numId="15">
    <w:abstractNumId w:val="30"/>
  </w:num>
  <w:num w:numId="16">
    <w:abstractNumId w:val="9"/>
  </w:num>
  <w:num w:numId="17">
    <w:abstractNumId w:val="29"/>
  </w:num>
  <w:num w:numId="18">
    <w:abstractNumId w:val="27"/>
  </w:num>
  <w:num w:numId="19">
    <w:abstractNumId w:val="25"/>
  </w:num>
  <w:num w:numId="20">
    <w:abstractNumId w:val="28"/>
  </w:num>
  <w:num w:numId="21">
    <w:abstractNumId w:val="11"/>
  </w:num>
  <w:num w:numId="22">
    <w:abstractNumId w:val="16"/>
  </w:num>
  <w:num w:numId="23">
    <w:abstractNumId w:val="7"/>
  </w:num>
  <w:num w:numId="24">
    <w:abstractNumId w:val="8"/>
  </w:num>
  <w:num w:numId="25">
    <w:abstractNumId w:val="15"/>
  </w:num>
  <w:num w:numId="26">
    <w:abstractNumId w:val="5"/>
  </w:num>
  <w:num w:numId="27">
    <w:abstractNumId w:val="10"/>
  </w:num>
  <w:num w:numId="28">
    <w:abstractNumId w:val="24"/>
  </w:num>
  <w:num w:numId="29">
    <w:abstractNumId w:val="17"/>
  </w:num>
  <w:num w:numId="30">
    <w:abstractNumId w:val="26"/>
  </w:num>
  <w:num w:numId="31">
    <w:abstractNumId w:val="19"/>
  </w:num>
  <w:num w:numId="32">
    <w:abstractNumId w:val="2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E1"/>
    <w:rsid w:val="00033E52"/>
    <w:rsid w:val="00035776"/>
    <w:rsid w:val="0004115E"/>
    <w:rsid w:val="000533A8"/>
    <w:rsid w:val="000825FC"/>
    <w:rsid w:val="0009494B"/>
    <w:rsid w:val="000A6ACF"/>
    <w:rsid w:val="00133609"/>
    <w:rsid w:val="00135DAF"/>
    <w:rsid w:val="0014630B"/>
    <w:rsid w:val="001950E0"/>
    <w:rsid w:val="001A61AE"/>
    <w:rsid w:val="001A6AEC"/>
    <w:rsid w:val="001D77F0"/>
    <w:rsid w:val="001E29F2"/>
    <w:rsid w:val="001E40E4"/>
    <w:rsid w:val="001E58DC"/>
    <w:rsid w:val="001E7AAD"/>
    <w:rsid w:val="002025CF"/>
    <w:rsid w:val="00212F9C"/>
    <w:rsid w:val="00215B8A"/>
    <w:rsid w:val="00216090"/>
    <w:rsid w:val="00240051"/>
    <w:rsid w:val="00242A5C"/>
    <w:rsid w:val="00263B08"/>
    <w:rsid w:val="0027692E"/>
    <w:rsid w:val="002A395E"/>
    <w:rsid w:val="002A4FF9"/>
    <w:rsid w:val="002E37FD"/>
    <w:rsid w:val="002F6FB5"/>
    <w:rsid w:val="00301137"/>
    <w:rsid w:val="00307D93"/>
    <w:rsid w:val="00315C7E"/>
    <w:rsid w:val="00324A52"/>
    <w:rsid w:val="00382613"/>
    <w:rsid w:val="00384DA5"/>
    <w:rsid w:val="00394A6C"/>
    <w:rsid w:val="00394CA7"/>
    <w:rsid w:val="003B0797"/>
    <w:rsid w:val="003F17C8"/>
    <w:rsid w:val="003F6C5E"/>
    <w:rsid w:val="003F7962"/>
    <w:rsid w:val="00403604"/>
    <w:rsid w:val="00413DED"/>
    <w:rsid w:val="00430959"/>
    <w:rsid w:val="00445A4E"/>
    <w:rsid w:val="00450830"/>
    <w:rsid w:val="004522C8"/>
    <w:rsid w:val="00472419"/>
    <w:rsid w:val="00480196"/>
    <w:rsid w:val="00482709"/>
    <w:rsid w:val="00483479"/>
    <w:rsid w:val="004845A8"/>
    <w:rsid w:val="00494D21"/>
    <w:rsid w:val="004A7B0F"/>
    <w:rsid w:val="004D17FB"/>
    <w:rsid w:val="004E0FE1"/>
    <w:rsid w:val="004F47C5"/>
    <w:rsid w:val="00513FB1"/>
    <w:rsid w:val="005275D6"/>
    <w:rsid w:val="00534D86"/>
    <w:rsid w:val="00550EC0"/>
    <w:rsid w:val="00551565"/>
    <w:rsid w:val="00553502"/>
    <w:rsid w:val="00571D6D"/>
    <w:rsid w:val="00573DD8"/>
    <w:rsid w:val="00583061"/>
    <w:rsid w:val="00592E3E"/>
    <w:rsid w:val="005A182C"/>
    <w:rsid w:val="005C25A6"/>
    <w:rsid w:val="005D398A"/>
    <w:rsid w:val="005F3FDD"/>
    <w:rsid w:val="0060336D"/>
    <w:rsid w:val="0061291D"/>
    <w:rsid w:val="00612B13"/>
    <w:rsid w:val="00620009"/>
    <w:rsid w:val="006208EB"/>
    <w:rsid w:val="006316F5"/>
    <w:rsid w:val="00631E03"/>
    <w:rsid w:val="00672886"/>
    <w:rsid w:val="006739DF"/>
    <w:rsid w:val="00695856"/>
    <w:rsid w:val="0069653E"/>
    <w:rsid w:val="00697FAE"/>
    <w:rsid w:val="006C1DCA"/>
    <w:rsid w:val="006E1413"/>
    <w:rsid w:val="006E33C1"/>
    <w:rsid w:val="006F6F05"/>
    <w:rsid w:val="0071267B"/>
    <w:rsid w:val="00722D70"/>
    <w:rsid w:val="00723A39"/>
    <w:rsid w:val="00744221"/>
    <w:rsid w:val="00753375"/>
    <w:rsid w:val="00753F15"/>
    <w:rsid w:val="00766746"/>
    <w:rsid w:val="00772E1E"/>
    <w:rsid w:val="00796B58"/>
    <w:rsid w:val="007979A7"/>
    <w:rsid w:val="007C78EF"/>
    <w:rsid w:val="007D4336"/>
    <w:rsid w:val="007D5B5F"/>
    <w:rsid w:val="007F431F"/>
    <w:rsid w:val="0081123A"/>
    <w:rsid w:val="00814734"/>
    <w:rsid w:val="00816A55"/>
    <w:rsid w:val="00841551"/>
    <w:rsid w:val="00845986"/>
    <w:rsid w:val="008569A5"/>
    <w:rsid w:val="00864FCB"/>
    <w:rsid w:val="00874F7E"/>
    <w:rsid w:val="008B5B26"/>
    <w:rsid w:val="008C32CB"/>
    <w:rsid w:val="008E6009"/>
    <w:rsid w:val="0090449E"/>
    <w:rsid w:val="00912E0E"/>
    <w:rsid w:val="00926FF5"/>
    <w:rsid w:val="0093198C"/>
    <w:rsid w:val="00935B8B"/>
    <w:rsid w:val="009953F7"/>
    <w:rsid w:val="009A5802"/>
    <w:rsid w:val="009D645F"/>
    <w:rsid w:val="00A04874"/>
    <w:rsid w:val="00A230B4"/>
    <w:rsid w:val="00A34295"/>
    <w:rsid w:val="00A4032A"/>
    <w:rsid w:val="00A85AA1"/>
    <w:rsid w:val="00AC0513"/>
    <w:rsid w:val="00AC64A2"/>
    <w:rsid w:val="00AE5090"/>
    <w:rsid w:val="00AF4EE0"/>
    <w:rsid w:val="00B00031"/>
    <w:rsid w:val="00B141EB"/>
    <w:rsid w:val="00B17B5C"/>
    <w:rsid w:val="00B21264"/>
    <w:rsid w:val="00B27AA7"/>
    <w:rsid w:val="00B32581"/>
    <w:rsid w:val="00B40351"/>
    <w:rsid w:val="00B672BC"/>
    <w:rsid w:val="00B87608"/>
    <w:rsid w:val="00BC0EFC"/>
    <w:rsid w:val="00BF16DA"/>
    <w:rsid w:val="00BF5C28"/>
    <w:rsid w:val="00C05AF1"/>
    <w:rsid w:val="00C0677C"/>
    <w:rsid w:val="00C1246B"/>
    <w:rsid w:val="00C214B4"/>
    <w:rsid w:val="00C23B04"/>
    <w:rsid w:val="00C315CE"/>
    <w:rsid w:val="00C613F9"/>
    <w:rsid w:val="00C81AA5"/>
    <w:rsid w:val="00C9632D"/>
    <w:rsid w:val="00CA326A"/>
    <w:rsid w:val="00CB1434"/>
    <w:rsid w:val="00CB5A85"/>
    <w:rsid w:val="00CD4CB5"/>
    <w:rsid w:val="00CE6B92"/>
    <w:rsid w:val="00CE79AF"/>
    <w:rsid w:val="00CE7D71"/>
    <w:rsid w:val="00D026DA"/>
    <w:rsid w:val="00D166BD"/>
    <w:rsid w:val="00D17AC2"/>
    <w:rsid w:val="00D27A9D"/>
    <w:rsid w:val="00D37019"/>
    <w:rsid w:val="00D513A6"/>
    <w:rsid w:val="00D55277"/>
    <w:rsid w:val="00D563FE"/>
    <w:rsid w:val="00D60C43"/>
    <w:rsid w:val="00D66754"/>
    <w:rsid w:val="00D763FC"/>
    <w:rsid w:val="00D8524B"/>
    <w:rsid w:val="00D94E76"/>
    <w:rsid w:val="00DA1A7D"/>
    <w:rsid w:val="00DA3EA8"/>
    <w:rsid w:val="00DC52CC"/>
    <w:rsid w:val="00DC635C"/>
    <w:rsid w:val="00DF0678"/>
    <w:rsid w:val="00E04CD7"/>
    <w:rsid w:val="00E2383E"/>
    <w:rsid w:val="00E33646"/>
    <w:rsid w:val="00E46664"/>
    <w:rsid w:val="00E837EA"/>
    <w:rsid w:val="00E8382A"/>
    <w:rsid w:val="00ED27B7"/>
    <w:rsid w:val="00EE21A6"/>
    <w:rsid w:val="00EE4FC9"/>
    <w:rsid w:val="00EF6F94"/>
    <w:rsid w:val="00EF75AE"/>
    <w:rsid w:val="00F036EE"/>
    <w:rsid w:val="00F06CDD"/>
    <w:rsid w:val="00F110D1"/>
    <w:rsid w:val="00F167C8"/>
    <w:rsid w:val="00F248D9"/>
    <w:rsid w:val="00F372A1"/>
    <w:rsid w:val="00F37599"/>
    <w:rsid w:val="00F50896"/>
    <w:rsid w:val="00F667E3"/>
    <w:rsid w:val="00F714E3"/>
    <w:rsid w:val="00FA5E9D"/>
    <w:rsid w:val="00FC084B"/>
    <w:rsid w:val="00FC4D13"/>
    <w:rsid w:val="00FD1A9C"/>
    <w:rsid w:val="00FD7A75"/>
    <w:rsid w:val="00FF5A8E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EDA77A-2A34-4A87-8570-630914B6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EE"/>
    <w:pPr>
      <w:suppressAutoHyphens/>
      <w:spacing w:after="200" w:line="276" w:lineRule="auto"/>
    </w:pPr>
    <w:rPr>
      <w:rFonts w:ascii="Calibri" w:eastAsia="font236" w:hAnsi="Calibri" w:cs="font236"/>
      <w:kern w:val="1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50830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0A6ACF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paragraph" w:styleId="4">
    <w:name w:val="heading 4"/>
    <w:basedOn w:val="a"/>
    <w:next w:val="a"/>
    <w:link w:val="40"/>
    <w:qFormat/>
    <w:rsid w:val="000A6ACF"/>
    <w:pPr>
      <w:keepNext/>
      <w:suppressAutoHyphens w:val="0"/>
      <w:spacing w:after="0" w:line="240" w:lineRule="auto"/>
      <w:ind w:left="3240" w:hanging="324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36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rsid w:val="00F036EE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rsid w:val="00F036EE"/>
    <w:rPr>
      <w:rFonts w:ascii="Courier New" w:hAnsi="Courier New" w:cs="Courier New"/>
    </w:rPr>
  </w:style>
  <w:style w:type="character" w:customStyle="1" w:styleId="WW8Num2z2">
    <w:name w:val="WW8Num2z2"/>
    <w:rsid w:val="00F036EE"/>
    <w:rPr>
      <w:rFonts w:ascii="Wingdings" w:hAnsi="Wingdings" w:cs="Wingdings"/>
    </w:rPr>
  </w:style>
  <w:style w:type="character" w:customStyle="1" w:styleId="WW8Num3z0">
    <w:name w:val="WW8Num3z0"/>
    <w:rsid w:val="00F036EE"/>
    <w:rPr>
      <w:rFonts w:ascii="Symbol" w:hAnsi="Symbol" w:cs="Symbol"/>
      <w:sz w:val="28"/>
      <w:szCs w:val="28"/>
    </w:rPr>
  </w:style>
  <w:style w:type="character" w:customStyle="1" w:styleId="WW8Num3z1">
    <w:name w:val="WW8Num3z1"/>
    <w:rsid w:val="00F036EE"/>
    <w:rPr>
      <w:rFonts w:ascii="Courier New" w:hAnsi="Courier New" w:cs="Courier New"/>
    </w:rPr>
  </w:style>
  <w:style w:type="character" w:customStyle="1" w:styleId="WW8Num3z2">
    <w:name w:val="WW8Num3z2"/>
    <w:rsid w:val="00F036EE"/>
    <w:rPr>
      <w:rFonts w:ascii="Wingdings" w:hAnsi="Wingdings" w:cs="Wingdings"/>
    </w:rPr>
  </w:style>
  <w:style w:type="character" w:customStyle="1" w:styleId="WW8Num4z0">
    <w:name w:val="WW8Num4z0"/>
    <w:rsid w:val="00F036EE"/>
  </w:style>
  <w:style w:type="character" w:customStyle="1" w:styleId="WW8Num4z1">
    <w:name w:val="WW8Num4z1"/>
    <w:rsid w:val="00F036EE"/>
  </w:style>
  <w:style w:type="character" w:customStyle="1" w:styleId="WW8Num4z2">
    <w:name w:val="WW8Num4z2"/>
    <w:rsid w:val="00F036EE"/>
  </w:style>
  <w:style w:type="character" w:customStyle="1" w:styleId="WW8Num4z3">
    <w:name w:val="WW8Num4z3"/>
    <w:rsid w:val="00F036EE"/>
  </w:style>
  <w:style w:type="character" w:customStyle="1" w:styleId="WW8Num4z4">
    <w:name w:val="WW8Num4z4"/>
    <w:rsid w:val="00F036EE"/>
  </w:style>
  <w:style w:type="character" w:customStyle="1" w:styleId="WW8Num4z5">
    <w:name w:val="WW8Num4z5"/>
    <w:rsid w:val="00F036EE"/>
  </w:style>
  <w:style w:type="character" w:customStyle="1" w:styleId="WW8Num4z6">
    <w:name w:val="WW8Num4z6"/>
    <w:rsid w:val="00F036EE"/>
  </w:style>
  <w:style w:type="character" w:customStyle="1" w:styleId="WW8Num4z7">
    <w:name w:val="WW8Num4z7"/>
    <w:rsid w:val="00F036EE"/>
  </w:style>
  <w:style w:type="character" w:customStyle="1" w:styleId="WW8Num4z8">
    <w:name w:val="WW8Num4z8"/>
    <w:rsid w:val="00F036EE"/>
  </w:style>
  <w:style w:type="character" w:customStyle="1" w:styleId="WW8Num2z3">
    <w:name w:val="WW8Num2z3"/>
    <w:rsid w:val="00F036EE"/>
  </w:style>
  <w:style w:type="character" w:customStyle="1" w:styleId="WW8Num2z4">
    <w:name w:val="WW8Num2z4"/>
    <w:rsid w:val="00F036EE"/>
  </w:style>
  <w:style w:type="character" w:customStyle="1" w:styleId="WW8Num2z5">
    <w:name w:val="WW8Num2z5"/>
    <w:rsid w:val="00F036EE"/>
  </w:style>
  <w:style w:type="character" w:customStyle="1" w:styleId="WW8Num2z6">
    <w:name w:val="WW8Num2z6"/>
    <w:rsid w:val="00F036EE"/>
  </w:style>
  <w:style w:type="character" w:customStyle="1" w:styleId="WW8Num2z7">
    <w:name w:val="WW8Num2z7"/>
    <w:rsid w:val="00F036EE"/>
  </w:style>
  <w:style w:type="character" w:customStyle="1" w:styleId="WW8Num2z8">
    <w:name w:val="WW8Num2z8"/>
    <w:rsid w:val="00F036EE"/>
  </w:style>
  <w:style w:type="character" w:customStyle="1" w:styleId="11">
    <w:name w:val="Основной шрифт абзаца1"/>
    <w:qFormat/>
    <w:rsid w:val="00F036EE"/>
  </w:style>
  <w:style w:type="character" w:customStyle="1" w:styleId="a3">
    <w:name w:val="Текст выноски Знак"/>
    <w:basedOn w:val="11"/>
    <w:uiPriority w:val="99"/>
    <w:qFormat/>
    <w:rsid w:val="00F036EE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F036EE"/>
    <w:rPr>
      <w:rFonts w:ascii="Times New Roman" w:eastAsia="Times New Roman" w:hAnsi="Times New Roman" w:cs="Times New Roman"/>
      <w:sz w:val="28"/>
    </w:rPr>
  </w:style>
  <w:style w:type="character" w:customStyle="1" w:styleId="12">
    <w:name w:val="Основной шрифт абзаца1"/>
    <w:rsid w:val="00F036EE"/>
  </w:style>
  <w:style w:type="character" w:styleId="a4">
    <w:name w:val="Strong"/>
    <w:basedOn w:val="12"/>
    <w:qFormat/>
    <w:rsid w:val="00F036EE"/>
    <w:rPr>
      <w:rFonts w:cs="Times New Roman"/>
      <w:b/>
      <w:bCs/>
    </w:rPr>
  </w:style>
  <w:style w:type="character" w:customStyle="1" w:styleId="a5">
    <w:name w:val="Символ нумерации"/>
    <w:qFormat/>
    <w:rsid w:val="00F036EE"/>
  </w:style>
  <w:style w:type="character" w:styleId="a6">
    <w:name w:val="Hyperlink"/>
    <w:rsid w:val="00F036EE"/>
    <w:rPr>
      <w:color w:val="000080"/>
      <w:u w:val="single"/>
    </w:rPr>
  </w:style>
  <w:style w:type="character" w:customStyle="1" w:styleId="ListLabel4">
    <w:name w:val="ListLabel 4"/>
    <w:qFormat/>
    <w:rsid w:val="00F036EE"/>
    <w:rPr>
      <w:rFonts w:cs="Courier New"/>
    </w:rPr>
  </w:style>
  <w:style w:type="character" w:customStyle="1" w:styleId="ListLabel5">
    <w:name w:val="ListLabel 5"/>
    <w:qFormat/>
    <w:rsid w:val="00F036EE"/>
    <w:rPr>
      <w:rFonts w:cs="Courier New"/>
    </w:rPr>
  </w:style>
  <w:style w:type="character" w:customStyle="1" w:styleId="ListLabel6">
    <w:name w:val="ListLabel 6"/>
    <w:qFormat/>
    <w:rsid w:val="00F036EE"/>
    <w:rPr>
      <w:rFonts w:cs="Courier New"/>
    </w:rPr>
  </w:style>
  <w:style w:type="character" w:customStyle="1" w:styleId="ListLabel1">
    <w:name w:val="ListLabel 1"/>
    <w:qFormat/>
    <w:rsid w:val="00F036EE"/>
    <w:rPr>
      <w:rFonts w:cs="Courier New"/>
    </w:rPr>
  </w:style>
  <w:style w:type="character" w:customStyle="1" w:styleId="ListLabel2">
    <w:name w:val="ListLabel 2"/>
    <w:qFormat/>
    <w:rsid w:val="00F036EE"/>
    <w:rPr>
      <w:rFonts w:cs="Courier New"/>
    </w:rPr>
  </w:style>
  <w:style w:type="character" w:customStyle="1" w:styleId="ListLabel3">
    <w:name w:val="ListLabel 3"/>
    <w:qFormat/>
    <w:rsid w:val="00F036EE"/>
    <w:rPr>
      <w:rFonts w:cs="Courier New"/>
    </w:rPr>
  </w:style>
  <w:style w:type="paragraph" w:customStyle="1" w:styleId="a7">
    <w:name w:val="Заголовок"/>
    <w:basedOn w:val="a"/>
    <w:next w:val="a8"/>
    <w:qFormat/>
    <w:rsid w:val="00F036EE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link w:val="a9"/>
    <w:rsid w:val="00F036EE"/>
    <w:pPr>
      <w:spacing w:after="140" w:line="288" w:lineRule="auto"/>
    </w:pPr>
  </w:style>
  <w:style w:type="paragraph" w:styleId="aa">
    <w:name w:val="List"/>
    <w:basedOn w:val="a8"/>
    <w:rsid w:val="00F036EE"/>
    <w:rPr>
      <w:rFonts w:ascii="Times New Roman" w:hAnsi="Times New Roman" w:cs="Mangal"/>
    </w:rPr>
  </w:style>
  <w:style w:type="paragraph" w:styleId="ab">
    <w:name w:val="caption"/>
    <w:basedOn w:val="a"/>
    <w:qFormat/>
    <w:rsid w:val="00F036EE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F036EE"/>
    <w:pPr>
      <w:suppressLineNumbers/>
    </w:pPr>
    <w:rPr>
      <w:rFonts w:ascii="Times New Roman" w:hAnsi="Times New Roman" w:cs="Mangal"/>
    </w:rPr>
  </w:style>
  <w:style w:type="paragraph" w:customStyle="1" w:styleId="14">
    <w:name w:val="Текст выноски1"/>
    <w:basedOn w:val="a"/>
    <w:rsid w:val="00F036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Текст в заданном формате"/>
    <w:basedOn w:val="a"/>
    <w:rsid w:val="00F036E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">
    <w:name w:val="ConsPlusNormal"/>
    <w:link w:val="ConsPlusNormal0"/>
    <w:qFormat/>
    <w:rsid w:val="00F036EE"/>
    <w:pPr>
      <w:widowControl w:val="0"/>
      <w:suppressAutoHyphens/>
      <w:autoSpaceDE w:val="0"/>
    </w:pPr>
    <w:rPr>
      <w:rFonts w:ascii="Arial" w:hAnsi="Arial" w:cs="Arial"/>
      <w:kern w:val="1"/>
      <w:lang w:eastAsia="zh-CN"/>
    </w:rPr>
  </w:style>
  <w:style w:type="paragraph" w:customStyle="1" w:styleId="Default">
    <w:name w:val="Default"/>
    <w:rsid w:val="00F036EE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F036EE"/>
    <w:pPr>
      <w:suppressAutoHyphens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ConsPlusTitle">
    <w:name w:val="ConsPlusTitle"/>
    <w:qFormat/>
    <w:rsid w:val="00F036EE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zh-CN"/>
    </w:rPr>
  </w:style>
  <w:style w:type="paragraph" w:customStyle="1" w:styleId="af">
    <w:name w:val="Содержимое таблицы"/>
    <w:basedOn w:val="a"/>
    <w:qFormat/>
    <w:rsid w:val="00F036EE"/>
    <w:pPr>
      <w:suppressLineNumbers/>
    </w:pPr>
  </w:style>
  <w:style w:type="paragraph" w:customStyle="1" w:styleId="af0">
    <w:name w:val="Заголовок таблицы"/>
    <w:basedOn w:val="af"/>
    <w:qFormat/>
    <w:rsid w:val="00F036EE"/>
    <w:pPr>
      <w:jc w:val="center"/>
    </w:pPr>
    <w:rPr>
      <w:b/>
      <w:bCs/>
    </w:rPr>
  </w:style>
  <w:style w:type="paragraph" w:customStyle="1" w:styleId="15">
    <w:name w:val="Основной текст1"/>
    <w:basedOn w:val="a"/>
    <w:rsid w:val="00F036EE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1">
    <w:name w:val="Normal (Web)"/>
    <w:basedOn w:val="a"/>
    <w:rsid w:val="00F036E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F036EE"/>
    <w:pPr>
      <w:ind w:left="720"/>
      <w:contextualSpacing/>
    </w:pPr>
  </w:style>
  <w:style w:type="paragraph" w:customStyle="1" w:styleId="ConsPlusNonformat">
    <w:name w:val="ConsPlusNonformat"/>
    <w:qFormat/>
    <w:rsid w:val="00F036EE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customStyle="1" w:styleId="ConsPlusCell">
    <w:name w:val="ConsPlusCell"/>
    <w:qFormat/>
    <w:rsid w:val="00F036EE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16">
    <w:name w:val="Абзац списка1"/>
    <w:basedOn w:val="a"/>
    <w:rsid w:val="00F036EE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">
    <w:name w:val="HTML Preformatted"/>
    <w:basedOn w:val="a"/>
    <w:link w:val="HTML0"/>
    <w:qFormat/>
    <w:rsid w:val="00F03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rsid w:val="00F036EE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450830"/>
    <w:rPr>
      <w:b/>
      <w:bCs/>
      <w:kern w:val="36"/>
      <w:sz w:val="48"/>
      <w:szCs w:val="48"/>
      <w:lang w:eastAsia="en-US"/>
    </w:rPr>
  </w:style>
  <w:style w:type="character" w:customStyle="1" w:styleId="17">
    <w:name w:val="Основной текст Знак1"/>
    <w:uiPriority w:val="99"/>
    <w:locked/>
    <w:rsid w:val="00450830"/>
    <w:rPr>
      <w:b/>
      <w:bCs/>
      <w:sz w:val="25"/>
      <w:szCs w:val="25"/>
      <w:shd w:val="clear" w:color="auto" w:fill="FFFFFF"/>
    </w:rPr>
  </w:style>
  <w:style w:type="character" w:customStyle="1" w:styleId="ConsPlusNormal0">
    <w:name w:val="ConsPlusNormal Знак"/>
    <w:link w:val="ConsPlusNormal"/>
    <w:qFormat/>
    <w:locked/>
    <w:rsid w:val="000A6ACF"/>
    <w:rPr>
      <w:rFonts w:ascii="Arial" w:hAnsi="Arial" w:cs="Arial"/>
      <w:kern w:val="1"/>
      <w:lang w:eastAsia="zh-CN"/>
    </w:rPr>
  </w:style>
  <w:style w:type="character" w:customStyle="1" w:styleId="ae">
    <w:name w:val="Без интервала Знак"/>
    <w:link w:val="ad"/>
    <w:rsid w:val="000A6ACF"/>
    <w:rPr>
      <w:rFonts w:ascii="Calibri" w:eastAsia="Calibri" w:hAnsi="Calibri"/>
      <w:kern w:val="1"/>
      <w:sz w:val="22"/>
      <w:szCs w:val="22"/>
      <w:lang w:eastAsia="zh-CN"/>
    </w:rPr>
  </w:style>
  <w:style w:type="character" w:customStyle="1" w:styleId="FontStyle20">
    <w:name w:val="Font Style20"/>
    <w:rsid w:val="000A6ACF"/>
    <w:rPr>
      <w:rFonts w:ascii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0A6ACF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character" w:customStyle="1" w:styleId="af4">
    <w:name w:val="Верхний колонтитул Знак"/>
    <w:basedOn w:val="a0"/>
    <w:link w:val="af3"/>
    <w:qFormat/>
    <w:rsid w:val="000A6ACF"/>
    <w:rPr>
      <w:rFonts w:ascii="Calibri" w:eastAsia="Andale Sans UI" w:hAnsi="Calibri" w:cs="Calibri"/>
      <w:kern w:val="1"/>
      <w:sz w:val="22"/>
      <w:szCs w:val="22"/>
      <w:lang w:eastAsia="zh-CN"/>
    </w:rPr>
  </w:style>
  <w:style w:type="paragraph" w:styleId="af5">
    <w:name w:val="Balloon Text"/>
    <w:basedOn w:val="a"/>
    <w:link w:val="18"/>
    <w:uiPriority w:val="99"/>
    <w:unhideWhenUsed/>
    <w:qFormat/>
    <w:rsid w:val="000A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5"/>
    <w:rsid w:val="000A6ACF"/>
    <w:rPr>
      <w:rFonts w:ascii="Tahoma" w:eastAsia="font236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0A6ACF"/>
    <w:rPr>
      <w:b/>
      <w:sz w:val="18"/>
    </w:rPr>
  </w:style>
  <w:style w:type="character" w:customStyle="1" w:styleId="40">
    <w:name w:val="Заголовок 4 Знак"/>
    <w:basedOn w:val="a0"/>
    <w:link w:val="4"/>
    <w:rsid w:val="000A6ACF"/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0A6ACF"/>
    <w:rPr>
      <w:rFonts w:ascii="Calibri" w:eastAsia="font236" w:hAnsi="Calibri" w:cs="font236"/>
      <w:kern w:val="1"/>
      <w:sz w:val="22"/>
      <w:szCs w:val="22"/>
    </w:rPr>
  </w:style>
  <w:style w:type="character" w:customStyle="1" w:styleId="WW8Num1z1">
    <w:name w:val="WW8Num1z1"/>
    <w:rsid w:val="000A6ACF"/>
  </w:style>
  <w:style w:type="character" w:customStyle="1" w:styleId="WW8Num1z2">
    <w:name w:val="WW8Num1z2"/>
    <w:rsid w:val="000A6ACF"/>
  </w:style>
  <w:style w:type="character" w:customStyle="1" w:styleId="WW8Num1z3">
    <w:name w:val="WW8Num1z3"/>
    <w:rsid w:val="000A6ACF"/>
  </w:style>
  <w:style w:type="character" w:customStyle="1" w:styleId="WW8Num1z4">
    <w:name w:val="WW8Num1z4"/>
    <w:rsid w:val="000A6ACF"/>
  </w:style>
  <w:style w:type="character" w:customStyle="1" w:styleId="WW8Num1z5">
    <w:name w:val="WW8Num1z5"/>
    <w:rsid w:val="000A6ACF"/>
  </w:style>
  <w:style w:type="character" w:customStyle="1" w:styleId="WW8Num1z6">
    <w:name w:val="WW8Num1z6"/>
    <w:rsid w:val="000A6ACF"/>
  </w:style>
  <w:style w:type="character" w:customStyle="1" w:styleId="WW8Num1z7">
    <w:name w:val="WW8Num1z7"/>
    <w:rsid w:val="000A6ACF"/>
  </w:style>
  <w:style w:type="character" w:customStyle="1" w:styleId="WW8Num1z8">
    <w:name w:val="WW8Num1z8"/>
    <w:rsid w:val="000A6ACF"/>
  </w:style>
  <w:style w:type="character" w:customStyle="1" w:styleId="WW8Num3z3">
    <w:name w:val="WW8Num3z3"/>
    <w:rsid w:val="000A6ACF"/>
  </w:style>
  <w:style w:type="character" w:customStyle="1" w:styleId="WW8Num3z4">
    <w:name w:val="WW8Num3z4"/>
    <w:rsid w:val="000A6ACF"/>
  </w:style>
  <w:style w:type="character" w:customStyle="1" w:styleId="WW8Num3z5">
    <w:name w:val="WW8Num3z5"/>
    <w:rsid w:val="000A6ACF"/>
  </w:style>
  <w:style w:type="character" w:customStyle="1" w:styleId="WW8Num3z6">
    <w:name w:val="WW8Num3z6"/>
    <w:rsid w:val="000A6ACF"/>
  </w:style>
  <w:style w:type="character" w:customStyle="1" w:styleId="WW8Num3z7">
    <w:name w:val="WW8Num3z7"/>
    <w:rsid w:val="000A6ACF"/>
  </w:style>
  <w:style w:type="character" w:customStyle="1" w:styleId="WW8Num3z8">
    <w:name w:val="WW8Num3z8"/>
    <w:rsid w:val="000A6ACF"/>
  </w:style>
  <w:style w:type="character" w:customStyle="1" w:styleId="21">
    <w:name w:val="Основной шрифт абзаца2"/>
    <w:rsid w:val="000A6ACF"/>
  </w:style>
  <w:style w:type="character" w:customStyle="1" w:styleId="af6">
    <w:name w:val="Нижний колонтитул Знак"/>
    <w:uiPriority w:val="99"/>
    <w:qFormat/>
    <w:rsid w:val="000A6ACF"/>
    <w:rPr>
      <w:rFonts w:eastAsia="Andale Sans UI"/>
      <w:kern w:val="2"/>
      <w:sz w:val="24"/>
      <w:szCs w:val="24"/>
      <w:lang w:eastAsia="zh-CN"/>
    </w:rPr>
  </w:style>
  <w:style w:type="paragraph" w:customStyle="1" w:styleId="3">
    <w:name w:val="Указатель3"/>
    <w:basedOn w:val="a"/>
    <w:rsid w:val="000A6ACF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0A6ACF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3">
    <w:name w:val="Указатель2"/>
    <w:basedOn w:val="a"/>
    <w:qFormat/>
    <w:rsid w:val="000A6ACF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9">
    <w:name w:val="Название объекта1"/>
    <w:basedOn w:val="a"/>
    <w:qFormat/>
    <w:rsid w:val="000A6ACF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styleId="af7">
    <w:name w:val="footer"/>
    <w:basedOn w:val="a"/>
    <w:link w:val="1a"/>
    <w:rsid w:val="000A6AC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a">
    <w:name w:val="Нижний колонтитул Знак1"/>
    <w:basedOn w:val="a0"/>
    <w:link w:val="af7"/>
    <w:rsid w:val="000A6ACF"/>
    <w:rPr>
      <w:rFonts w:eastAsia="Andale Sans UI"/>
      <w:kern w:val="2"/>
      <w:sz w:val="24"/>
      <w:szCs w:val="24"/>
      <w:lang w:eastAsia="zh-CN"/>
    </w:rPr>
  </w:style>
  <w:style w:type="character" w:customStyle="1" w:styleId="-">
    <w:name w:val="Интернет-ссылка"/>
    <w:rsid w:val="000A6ACF"/>
    <w:rPr>
      <w:color w:val="000080"/>
      <w:u w:val="single"/>
    </w:rPr>
  </w:style>
  <w:style w:type="paragraph" w:styleId="1b">
    <w:name w:val="index 1"/>
    <w:basedOn w:val="a"/>
    <w:next w:val="a"/>
    <w:autoRedefine/>
    <w:uiPriority w:val="99"/>
    <w:semiHidden/>
    <w:unhideWhenUsed/>
    <w:rsid w:val="000A6ACF"/>
    <w:pPr>
      <w:spacing w:after="0" w:line="240" w:lineRule="auto"/>
      <w:ind w:left="220" w:hanging="220"/>
    </w:pPr>
  </w:style>
  <w:style w:type="paragraph" w:styleId="af8">
    <w:name w:val="index heading"/>
    <w:basedOn w:val="a"/>
    <w:qFormat/>
    <w:rsid w:val="000A6ACF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color w:val="00000A"/>
      <w:kern w:val="2"/>
      <w:sz w:val="24"/>
      <w:szCs w:val="24"/>
      <w:lang w:eastAsia="zh-CN"/>
    </w:rPr>
  </w:style>
  <w:style w:type="paragraph" w:customStyle="1" w:styleId="1c">
    <w:name w:val="Верхний колонтитул1"/>
    <w:basedOn w:val="a"/>
    <w:rsid w:val="000A6ACF"/>
    <w:pPr>
      <w:widowControl w:val="0"/>
      <w:tabs>
        <w:tab w:val="center" w:pos="4677"/>
        <w:tab w:val="right" w:pos="9355"/>
      </w:tabs>
    </w:pPr>
    <w:rPr>
      <w:rFonts w:eastAsia="Andale Sans UI" w:cs="Calibri"/>
      <w:color w:val="00000A"/>
      <w:kern w:val="2"/>
      <w:lang w:eastAsia="zh-CN"/>
    </w:rPr>
  </w:style>
  <w:style w:type="paragraph" w:customStyle="1" w:styleId="consplustitle0">
    <w:name w:val="consplustitle"/>
    <w:basedOn w:val="a"/>
    <w:qFormat/>
    <w:rsid w:val="000A6ACF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0"/>
      <w:sz w:val="24"/>
      <w:szCs w:val="24"/>
    </w:rPr>
  </w:style>
  <w:style w:type="character" w:customStyle="1" w:styleId="af9">
    <w:name w:val="Маркеры списка"/>
    <w:rsid w:val="000A6ACF"/>
    <w:rPr>
      <w:rFonts w:ascii="OpenSymbol" w:eastAsia="OpenSymbol" w:hAnsi="OpenSymbol" w:cs="OpenSymbol"/>
    </w:rPr>
  </w:style>
  <w:style w:type="paragraph" w:customStyle="1" w:styleId="afa">
    <w:name w:val="Верхний и нижний колонтитулы"/>
    <w:basedOn w:val="a"/>
    <w:rsid w:val="000A6ACF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d">
    <w:name w:val="Обычный (веб)1"/>
    <w:basedOn w:val="a"/>
    <w:rsid w:val="000A6ACF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b">
    <w:name w:val="Название Знак"/>
    <w:rsid w:val="000A6ACF"/>
    <w:rPr>
      <w:rFonts w:ascii="Arial" w:hAnsi="Arial" w:cs="Arial"/>
      <w:b/>
      <w:kern w:val="2"/>
      <w:sz w:val="32"/>
    </w:rPr>
  </w:style>
  <w:style w:type="character" w:customStyle="1" w:styleId="1e">
    <w:name w:val="Верхний колонтитул Знак1"/>
    <w:rsid w:val="000A6ACF"/>
    <w:rPr>
      <w:rFonts w:ascii="Calibri" w:eastAsia="Andale Sans UI" w:hAnsi="Calibri" w:cs="Calibri"/>
      <w:kern w:val="2"/>
      <w:sz w:val="22"/>
      <w:szCs w:val="22"/>
      <w:lang w:eastAsia="zh-CN"/>
    </w:rPr>
  </w:style>
  <w:style w:type="paragraph" w:customStyle="1" w:styleId="ParaAttribute3">
    <w:name w:val="ParaAttribute3"/>
    <w:rsid w:val="000A6ACF"/>
    <w:pPr>
      <w:widowControl w:val="0"/>
      <w:wordWrap w:val="0"/>
      <w:ind w:firstLine="567"/>
      <w:jc w:val="both"/>
    </w:pPr>
    <w:rPr>
      <w:rFonts w:eastAsia="Batang"/>
    </w:rPr>
  </w:style>
  <w:style w:type="paragraph" w:customStyle="1" w:styleId="ParaAttribute6">
    <w:name w:val="ParaAttribute6"/>
    <w:rsid w:val="000A6ACF"/>
    <w:pPr>
      <w:widowControl w:val="0"/>
      <w:wordWrap w:val="0"/>
      <w:ind w:firstLine="709"/>
      <w:jc w:val="both"/>
    </w:pPr>
    <w:rPr>
      <w:rFonts w:eastAsia="Batang"/>
    </w:rPr>
  </w:style>
  <w:style w:type="character" w:customStyle="1" w:styleId="CharAttribute4">
    <w:name w:val="CharAttribute4"/>
    <w:rsid w:val="000A6ACF"/>
    <w:rPr>
      <w:rFonts w:ascii="Times New Roman" w:eastAsia="Times New Roman" w:hAnsi="Times New Roman"/>
      <w:b/>
      <w:i/>
      <w:sz w:val="28"/>
    </w:rPr>
  </w:style>
  <w:style w:type="paragraph" w:styleId="afc">
    <w:name w:val="Body Text Indent"/>
    <w:basedOn w:val="a"/>
    <w:link w:val="afd"/>
    <w:uiPriority w:val="99"/>
    <w:rsid w:val="000A6ACF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0A6ACF"/>
    <w:rPr>
      <w:sz w:val="28"/>
    </w:rPr>
  </w:style>
  <w:style w:type="paragraph" w:customStyle="1" w:styleId="ParaAttribute2">
    <w:name w:val="ParaAttribute2"/>
    <w:rsid w:val="000A6ACF"/>
    <w:pPr>
      <w:widowControl w:val="0"/>
      <w:wordWrap w:val="0"/>
      <w:ind w:firstLine="851"/>
      <w:jc w:val="both"/>
    </w:pPr>
    <w:rPr>
      <w:rFonts w:eastAsia="Batang"/>
    </w:rPr>
  </w:style>
  <w:style w:type="character" w:customStyle="1" w:styleId="bteam-itemtext">
    <w:name w:val="b_team-item_text"/>
    <w:basedOn w:val="a0"/>
    <w:rsid w:val="000A6ACF"/>
  </w:style>
  <w:style w:type="paragraph" w:styleId="afe">
    <w:name w:val="Plain Text"/>
    <w:basedOn w:val="a"/>
    <w:link w:val="1f"/>
    <w:unhideWhenUsed/>
    <w:rsid w:val="000A6ACF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f">
    <w:name w:val="Текст Знак"/>
    <w:basedOn w:val="a0"/>
    <w:uiPriority w:val="99"/>
    <w:semiHidden/>
    <w:rsid w:val="000A6ACF"/>
    <w:rPr>
      <w:rFonts w:ascii="Consolas" w:eastAsia="font236" w:hAnsi="Consolas" w:cs="Consolas"/>
      <w:kern w:val="1"/>
      <w:sz w:val="21"/>
      <w:szCs w:val="21"/>
    </w:rPr>
  </w:style>
  <w:style w:type="character" w:customStyle="1" w:styleId="1f">
    <w:name w:val="Текст Знак1"/>
    <w:link w:val="afe"/>
    <w:locked/>
    <w:rsid w:val="000A6ACF"/>
    <w:rPr>
      <w:rFonts w:ascii="Courier New" w:hAnsi="Courier New" w:cs="Courier New"/>
    </w:rPr>
  </w:style>
  <w:style w:type="character" w:customStyle="1" w:styleId="30">
    <w:name w:val="Основной шрифт абзаца3"/>
    <w:rsid w:val="000A6ACF"/>
  </w:style>
  <w:style w:type="paragraph" w:customStyle="1" w:styleId="41">
    <w:name w:val="Указатель4"/>
    <w:basedOn w:val="a"/>
    <w:rsid w:val="000A6ACF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31">
    <w:name w:val="Название объекта3"/>
    <w:basedOn w:val="a"/>
    <w:rsid w:val="000A6ACF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character" w:customStyle="1" w:styleId="WW8Num5z0">
    <w:name w:val="WW8Num5z0"/>
    <w:rsid w:val="000A6AC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rsid w:val="000A6ACF"/>
  </w:style>
  <w:style w:type="character" w:customStyle="1" w:styleId="WW8Num5z2">
    <w:name w:val="WW8Num5z2"/>
    <w:rsid w:val="000A6ACF"/>
  </w:style>
  <w:style w:type="character" w:customStyle="1" w:styleId="WW8Num5z3">
    <w:name w:val="WW8Num5z3"/>
    <w:rsid w:val="000A6ACF"/>
  </w:style>
  <w:style w:type="character" w:customStyle="1" w:styleId="WW8Num5z4">
    <w:name w:val="WW8Num5z4"/>
    <w:rsid w:val="000A6ACF"/>
  </w:style>
  <w:style w:type="character" w:customStyle="1" w:styleId="WW8Num5z5">
    <w:name w:val="WW8Num5z5"/>
    <w:rsid w:val="000A6ACF"/>
  </w:style>
  <w:style w:type="character" w:customStyle="1" w:styleId="WW8Num5z6">
    <w:name w:val="WW8Num5z6"/>
    <w:rsid w:val="000A6ACF"/>
  </w:style>
  <w:style w:type="character" w:customStyle="1" w:styleId="WW8Num5z7">
    <w:name w:val="WW8Num5z7"/>
    <w:rsid w:val="000A6ACF"/>
  </w:style>
  <w:style w:type="character" w:customStyle="1" w:styleId="WW8Num5z8">
    <w:name w:val="WW8Num5z8"/>
    <w:rsid w:val="000A6ACF"/>
  </w:style>
  <w:style w:type="paragraph" w:customStyle="1" w:styleId="Style1">
    <w:name w:val="Style1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">
    <w:name w:val="Style2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ind w:hanging="71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68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">
    <w:name w:val="Style4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">
    <w:name w:val="Style5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8">
    <w:name w:val="Style8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4" w:lineRule="exact"/>
      <w:ind w:firstLine="566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9">
    <w:name w:val="Style9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0">
    <w:name w:val="Style10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1">
    <w:name w:val="Style11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2">
    <w:name w:val="Style12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3">
    <w:name w:val="Style13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42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6">
    <w:name w:val="Style16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3" w:lineRule="exact"/>
      <w:ind w:firstLine="259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7">
    <w:name w:val="Style17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8">
    <w:name w:val="Style18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3" w:lineRule="exact"/>
      <w:ind w:firstLine="294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408" w:lineRule="exact"/>
      <w:ind w:firstLine="389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0">
    <w:name w:val="Style20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638" w:lineRule="exact"/>
      <w:ind w:firstLine="43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1">
    <w:name w:val="Style21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1934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2">
    <w:name w:val="Style22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3">
    <w:name w:val="Style23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59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4">
    <w:name w:val="Style24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574" w:lineRule="exact"/>
      <w:ind w:hanging="69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5">
    <w:name w:val="Style25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7">
    <w:name w:val="Style27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682" w:lineRule="exact"/>
      <w:ind w:hanging="185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0">
    <w:name w:val="Style30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1">
    <w:name w:val="Style31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6" w:lineRule="exact"/>
      <w:ind w:firstLine="14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3">
    <w:name w:val="Style33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6">
    <w:name w:val="Style36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648" w:lineRule="exact"/>
      <w:ind w:firstLine="3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7">
    <w:name w:val="Style37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9">
    <w:name w:val="Style39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102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0">
    <w:name w:val="Style40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4" w:lineRule="exact"/>
      <w:ind w:firstLine="42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1">
    <w:name w:val="Style41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2">
    <w:name w:val="Style42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3">
    <w:name w:val="Style43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643" w:lineRule="exact"/>
      <w:ind w:firstLine="137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8">
    <w:name w:val="Style48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4" w:lineRule="exact"/>
      <w:ind w:firstLine="26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9">
    <w:name w:val="Style49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36" w:lineRule="exact"/>
      <w:ind w:hanging="13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2">
    <w:name w:val="Style52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31" w:lineRule="exact"/>
      <w:ind w:hanging="490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3">
    <w:name w:val="Style53"/>
    <w:basedOn w:val="a"/>
    <w:uiPriority w:val="99"/>
    <w:rsid w:val="000A6ACF"/>
    <w:pPr>
      <w:widowControl w:val="0"/>
      <w:suppressAutoHyphens w:val="0"/>
      <w:autoSpaceDE w:val="0"/>
      <w:autoSpaceDN w:val="0"/>
      <w:adjustRightInd w:val="0"/>
      <w:spacing w:after="0" w:line="323" w:lineRule="exact"/>
      <w:ind w:firstLine="274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ontStyle56">
    <w:name w:val="Font Style56"/>
    <w:basedOn w:val="a0"/>
    <w:uiPriority w:val="99"/>
    <w:rsid w:val="000A6ACF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uiPriority w:val="99"/>
    <w:rsid w:val="000A6ACF"/>
    <w:rPr>
      <w:rFonts w:ascii="Franklin Gothic Demi" w:hAnsi="Franklin Gothic Demi" w:cs="Franklin Gothic Demi"/>
      <w:spacing w:val="30"/>
      <w:sz w:val="50"/>
      <w:szCs w:val="50"/>
    </w:rPr>
  </w:style>
  <w:style w:type="character" w:customStyle="1" w:styleId="FontStyle58">
    <w:name w:val="Font Style58"/>
    <w:basedOn w:val="a0"/>
    <w:uiPriority w:val="99"/>
    <w:rsid w:val="000A6ACF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uiPriority w:val="99"/>
    <w:rsid w:val="000A6AC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0">
    <w:name w:val="Font Style60"/>
    <w:basedOn w:val="a0"/>
    <w:uiPriority w:val="99"/>
    <w:rsid w:val="000A6ACF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uiPriority w:val="99"/>
    <w:rsid w:val="000A6ACF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0"/>
    <w:uiPriority w:val="99"/>
    <w:rsid w:val="000A6ACF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0A6ACF"/>
    <w:rPr>
      <w:rFonts w:ascii="Times New Roman" w:hAnsi="Times New Roman" w:cs="Times New Roman"/>
      <w:b/>
      <w:bCs/>
      <w:sz w:val="26"/>
      <w:szCs w:val="26"/>
    </w:rPr>
  </w:style>
  <w:style w:type="character" w:customStyle="1" w:styleId="aff0">
    <w:name w:val="Основной текст_"/>
    <w:link w:val="42"/>
    <w:locked/>
    <w:rsid w:val="000A6ACF"/>
    <w:rPr>
      <w:shd w:val="clear" w:color="auto" w:fill="FFFFFF"/>
    </w:rPr>
  </w:style>
  <w:style w:type="paragraph" w:customStyle="1" w:styleId="42">
    <w:name w:val="Основной текст4"/>
    <w:basedOn w:val="a"/>
    <w:link w:val="aff0"/>
    <w:rsid w:val="000A6ACF"/>
    <w:pPr>
      <w:shd w:val="clear" w:color="auto" w:fill="FFFFFF"/>
      <w:suppressAutoHyphens w:val="0"/>
      <w:spacing w:before="540" w:after="720" w:line="0" w:lineRule="atLeast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sNormal">
    <w:name w:val="ConsNormal"/>
    <w:rsid w:val="000A6AC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1f0">
    <w:name w:val="Адрес_1"/>
    <w:basedOn w:val="a"/>
    <w:rsid w:val="000A6ACF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ListLabel7">
    <w:name w:val="ListLabel 7"/>
    <w:qFormat/>
    <w:rsid w:val="000A6ACF"/>
    <w:rPr>
      <w:rFonts w:ascii="Arial" w:hAnsi="Arial" w:cs="Arial"/>
    </w:rPr>
  </w:style>
  <w:style w:type="character" w:customStyle="1" w:styleId="ListLabel8">
    <w:name w:val="ListLabel 8"/>
    <w:qFormat/>
    <w:rsid w:val="000A6ACF"/>
    <w:rPr>
      <w:rFonts w:cs="Arial"/>
    </w:rPr>
  </w:style>
  <w:style w:type="character" w:customStyle="1" w:styleId="ListLabel9">
    <w:name w:val="ListLabel 9"/>
    <w:qFormat/>
    <w:rsid w:val="000A6ACF"/>
    <w:rPr>
      <w:rFonts w:cs="Arial"/>
    </w:rPr>
  </w:style>
  <w:style w:type="character" w:customStyle="1" w:styleId="ListLabel10">
    <w:name w:val="ListLabel 10"/>
    <w:qFormat/>
    <w:rsid w:val="000A6ACF"/>
    <w:rPr>
      <w:rFonts w:cs="Arial"/>
    </w:rPr>
  </w:style>
  <w:style w:type="character" w:customStyle="1" w:styleId="ListLabel11">
    <w:name w:val="ListLabel 11"/>
    <w:qFormat/>
    <w:rsid w:val="000A6ACF"/>
    <w:rPr>
      <w:rFonts w:cs="Arial"/>
    </w:rPr>
  </w:style>
  <w:style w:type="character" w:customStyle="1" w:styleId="ListLabel12">
    <w:name w:val="ListLabel 12"/>
    <w:qFormat/>
    <w:rsid w:val="000A6ACF"/>
    <w:rPr>
      <w:rFonts w:cs="Arial"/>
    </w:rPr>
  </w:style>
  <w:style w:type="paragraph" w:styleId="aff1">
    <w:name w:val="Title"/>
    <w:basedOn w:val="a"/>
    <w:link w:val="1f1"/>
    <w:qFormat/>
    <w:rsid w:val="000A6ACF"/>
    <w:pPr>
      <w:keepNext/>
      <w:widowControl w:val="0"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1f1">
    <w:name w:val="Название Знак1"/>
    <w:basedOn w:val="a0"/>
    <w:link w:val="aff1"/>
    <w:rsid w:val="000A6ACF"/>
    <w:rPr>
      <w:rFonts w:ascii="Arial" w:eastAsia="Andale Sans UI" w:hAnsi="Arial" w:cs="Tahoma"/>
      <w:kern w:val="2"/>
      <w:sz w:val="28"/>
      <w:szCs w:val="28"/>
      <w:lang w:eastAsia="zh-CN"/>
    </w:rPr>
  </w:style>
  <w:style w:type="paragraph" w:customStyle="1" w:styleId="1f2">
    <w:name w:val="Нижний колонтитул1"/>
    <w:basedOn w:val="a"/>
    <w:uiPriority w:val="99"/>
    <w:unhideWhenUsed/>
    <w:rsid w:val="000A6AC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ff2">
    <w:name w:val="Содержимое врезки"/>
    <w:basedOn w:val="a"/>
    <w:qFormat/>
    <w:rsid w:val="000A6ACF"/>
    <w:pPr>
      <w:widowControl w:val="0"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table" w:styleId="aff3">
    <w:name w:val="Table Grid"/>
    <w:basedOn w:val="a1"/>
    <w:uiPriority w:val="59"/>
    <w:rsid w:val="000A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Верхний колонтитул2"/>
    <w:basedOn w:val="a"/>
    <w:rsid w:val="00F06CDD"/>
    <w:pPr>
      <w:widowControl w:val="0"/>
      <w:tabs>
        <w:tab w:val="center" w:pos="4677"/>
        <w:tab w:val="right" w:pos="9355"/>
      </w:tabs>
    </w:pPr>
    <w:rPr>
      <w:rFonts w:eastAsia="Andale Sans UI" w:cs="Calibri"/>
      <w:kern w:val="2"/>
      <w:lang w:eastAsia="zh-CN"/>
    </w:rPr>
  </w:style>
  <w:style w:type="character" w:customStyle="1" w:styleId="HTML0">
    <w:name w:val="Стандартный HTML Знак"/>
    <w:basedOn w:val="a0"/>
    <w:link w:val="HTML"/>
    <w:rsid w:val="00F06CDD"/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E3DC-EE8F-41FF-9C1A-82083A8C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Головинов Сергей Валериевич</dc:creator>
  <cp:lastModifiedBy>Ирина А. Столбовская</cp:lastModifiedBy>
  <cp:revision>3</cp:revision>
  <cp:lastPrinted>2020-04-08T13:31:00Z</cp:lastPrinted>
  <dcterms:created xsi:type="dcterms:W3CDTF">2024-06-27T13:10:00Z</dcterms:created>
  <dcterms:modified xsi:type="dcterms:W3CDTF">2024-06-27T13:10:00Z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