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927" w:rsidRDefault="00D64927" w:rsidP="00D64927">
      <w:pPr>
        <w:jc w:val="both"/>
      </w:pPr>
      <w:r>
        <w:t>Правовая основа исполнения алиментных обязательств родителей и детей заложена в положениях главы 13 Семейного кодекса Российской Федерации.</w:t>
      </w:r>
    </w:p>
    <w:p w:rsidR="00D64927" w:rsidRDefault="00D64927" w:rsidP="00D64927">
      <w:pPr>
        <w:jc w:val="both"/>
      </w:pPr>
      <w:r>
        <w:t>Так, согласно статье 80 Семейного кодекса Российской Федерации родители обязаны содержать своих несовершеннолетних детей.</w:t>
      </w:r>
    </w:p>
    <w:p w:rsidR="00D64927" w:rsidRDefault="00D64927" w:rsidP="00D64927">
      <w:pPr>
        <w:jc w:val="both"/>
      </w:pPr>
      <w:r>
        <w:t>При этом согласно положениям статьи 54 Семейного кодекса Российской Федерации ребенком признается лицо, не достигшее возраста 18 лет (совершеннолетия).</w:t>
      </w:r>
    </w:p>
    <w:p w:rsidR="00D64927" w:rsidRDefault="00D64927" w:rsidP="00D64927">
      <w:pPr>
        <w:jc w:val="both"/>
      </w:pPr>
      <w:r>
        <w:t>Порядок и форма предоставления содержания несовершеннолетним детям определяются родителями самостоятельно. Требование уплаты алиментов возможно на всех без исключения общих детей, в том числе усыновленных.</w:t>
      </w:r>
    </w:p>
    <w:p w:rsidR="00D64927" w:rsidRDefault="00D64927" w:rsidP="00D64927">
      <w:pPr>
        <w:jc w:val="both"/>
      </w:pPr>
      <w:r>
        <w:t>Так, например, в случае усыновления ребенка супруга от первого брака, указанное несовершеннолетнее лицо будет иметь право на содержания путем выплаты алиментов, равно как и родной ребенок.</w:t>
      </w:r>
    </w:p>
    <w:p w:rsidR="00D64927" w:rsidRDefault="00D64927" w:rsidP="00D64927">
      <w:pPr>
        <w:jc w:val="both"/>
      </w:pPr>
      <w:r>
        <w:t>Более того, дети, рожденные вне брака, при условии, что отцовство подтверждено, получают те же прав права, что и дети плательщика, рожденные в зарегистрированном браке. Они могу претендовать на алименты на тех же основаниях и в тех же размерах.</w:t>
      </w:r>
    </w:p>
    <w:p w:rsidR="002C1F98" w:rsidRDefault="00D64927" w:rsidP="00D64927">
      <w:pPr>
        <w:jc w:val="both"/>
      </w:pPr>
      <w:bookmarkStart w:id="0" w:name="_GoBack"/>
      <w:bookmarkEnd w:id="0"/>
      <w:r>
        <w:t>Помимо родителя, с которым остался ребенок, обратиться за выплатой алиментов на несовершеннолетнего ребенка могут опекун или попечитель несовершеннолетнего, приемные родители, усыновитель, учреждение для сирот и детей, оставшихся без попечения родителей, орган опеки и попечительства.</w:t>
      </w:r>
    </w:p>
    <w:sectPr w:rsidR="002C1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27"/>
    <w:rsid w:val="002C1F98"/>
    <w:rsid w:val="00D6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CD81C-D3E6-40AE-9189-CDF56681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1</cp:revision>
  <dcterms:created xsi:type="dcterms:W3CDTF">2024-08-14T11:37:00Z</dcterms:created>
  <dcterms:modified xsi:type="dcterms:W3CDTF">2024-08-14T11:37:00Z</dcterms:modified>
</cp:coreProperties>
</file>