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49" w:rsidRDefault="009934FD" w:rsidP="007A7D5C">
      <w:pPr>
        <w:pStyle w:val="a3"/>
        <w:shd w:val="clear" w:color="auto" w:fill="FFFFFF"/>
        <w:jc w:val="center"/>
        <w:rPr>
          <w:b/>
          <w:bCs/>
          <w:color w:val="000000"/>
          <w:kern w:val="2"/>
          <w:sz w:val="28"/>
          <w:szCs w:val="28"/>
        </w:rPr>
      </w:pPr>
      <w:r w:rsidRPr="00FD4F45">
        <w:rPr>
          <w:rFonts w:eastAsia="Calibri"/>
          <w:b/>
          <w:bCs/>
          <w:color w:val="000000"/>
          <w:kern w:val="2"/>
          <w:sz w:val="28"/>
          <w:szCs w:val="28"/>
        </w:rPr>
        <w:t xml:space="preserve">Информация на сайт администраций муниципальных образований </w:t>
      </w:r>
      <w:r w:rsidRPr="00FD4F45">
        <w:rPr>
          <w:b/>
          <w:bCs/>
          <w:color w:val="000000"/>
          <w:kern w:val="2"/>
          <w:sz w:val="28"/>
          <w:szCs w:val="28"/>
        </w:rPr>
        <w:t xml:space="preserve">города Новомосковска, города Донского, Богородицкого,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Веневского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,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Кимовского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и </w:t>
      </w:r>
      <w:proofErr w:type="spellStart"/>
      <w:r w:rsidRPr="00FD4F45">
        <w:rPr>
          <w:b/>
          <w:bCs/>
          <w:color w:val="000000"/>
          <w:kern w:val="2"/>
          <w:sz w:val="28"/>
          <w:szCs w:val="28"/>
        </w:rPr>
        <w:t>Узловского</w:t>
      </w:r>
      <w:proofErr w:type="spellEnd"/>
      <w:r w:rsidRPr="00FD4F45">
        <w:rPr>
          <w:b/>
          <w:bCs/>
          <w:color w:val="000000"/>
          <w:kern w:val="2"/>
          <w:sz w:val="28"/>
          <w:szCs w:val="28"/>
        </w:rPr>
        <w:t xml:space="preserve"> районов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10214"/>
      </w:tblGrid>
      <w:tr w:rsidR="007A7D5C" w:rsidTr="007A7D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D5C" w:rsidRPr="007A7D5C" w:rsidRDefault="007A7D5C" w:rsidP="007A7D5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A7D5C" w:rsidRPr="007A7D5C" w:rsidRDefault="007A7D5C" w:rsidP="007A7D5C">
            <w:pPr>
              <w:pStyle w:val="1"/>
              <w:spacing w:before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Холодильник на страже здоровья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Какие продукты покупать и как их правильно хранить с максимальной пользой для здоровья и семейного бюджета?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Собираясь в магазин за продуктами, проверьте имеющиеся запасы в холодильнике, морозильной камере в кухонных шкафах и кладовке. Составьте список, что именно вам необходимо купить, а также нужное количество продуктов.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Не стоит делать излишних запасов - продуктовые магазины открыты всегда и продуктов на их полках достаточно.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Если вы хотите купить овощные консервы, консервы из фруктов, старайтесь выбирать варианты без добавления соли и/или сахара.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Сухие продукты, такие как макароны, крупы, бобовые сохраняются долго. Срок годности таких продуктов указан на упаковке. Не используйте продукты с истекшим сроком годности.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Не забудьте включить в свой список полезные продукты. Ведь, придерживаясь здоровой диеты, высыпаясь и регулярно тренируясь, вы поддерживаете свою иммунную систему, что позволяет организму лучше противостоять патогенным бактериям и вирусам (что особенно актуально сейчас).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Ежедневно нужно съедать 250 г овощей и 200 г фруктов. Выбирайте </w:t>
            </w:r>
            <w:proofErr w:type="spellStart"/>
            <w:r w:rsidRPr="007A7D5C">
              <w:rPr>
                <w:sz w:val="19"/>
                <w:szCs w:val="19"/>
              </w:rPr>
              <w:t>цельнозерновые</w:t>
            </w:r>
            <w:proofErr w:type="spellEnd"/>
            <w:r w:rsidRPr="007A7D5C">
              <w:rPr>
                <w:sz w:val="19"/>
                <w:szCs w:val="19"/>
              </w:rPr>
              <w:t xml:space="preserve"> продукты, такие как </w:t>
            </w:r>
            <w:proofErr w:type="spellStart"/>
            <w:r w:rsidRPr="007A7D5C">
              <w:rPr>
                <w:sz w:val="19"/>
                <w:szCs w:val="19"/>
              </w:rPr>
              <w:t>цельнозерновой</w:t>
            </w:r>
            <w:proofErr w:type="spellEnd"/>
            <w:r w:rsidRPr="007A7D5C">
              <w:rPr>
                <w:sz w:val="19"/>
                <w:szCs w:val="19"/>
              </w:rPr>
              <w:t xml:space="preserve"> хлеб, макароны и </w:t>
            </w:r>
            <w:proofErr w:type="gramStart"/>
            <w:r w:rsidRPr="007A7D5C">
              <w:rPr>
                <w:sz w:val="19"/>
                <w:szCs w:val="19"/>
              </w:rPr>
              <w:t>кус-кус</w:t>
            </w:r>
            <w:proofErr w:type="gramEnd"/>
            <w:r w:rsidRPr="007A7D5C">
              <w:rPr>
                <w:sz w:val="19"/>
                <w:szCs w:val="19"/>
              </w:rPr>
              <w:t xml:space="preserve">, а также коричневый рис. Ешьте разные виды мяса, рыбу, бобовые, орехи, яйца и вегетарианские продукты.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Разнообразьте свой рацион молочными продуктами со сниженной жирностью, такими как молоко, йогурт и сыр.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Ежедневно съедайте горсть несолёных орехов.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Пейте достаточно жидкости.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Здоровое и разнообразное питание даёт все необходимые витамины, так что необходимость в их дополнительном приёме отсутствует. Принимая больше витаминов, вы не будете более устойчивы к патогенным бактериям и вирусам, а избыток некоторых витаминов может даже навредить здоровью.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Для хранения продуктов используйте не только холодильник, но и морозильную камеру.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С помощью заморозки можно значительно продлить срок хранения свежих продуктов, таких как хлеб, овощи, фрукты, мясо и рыба. Замораживать можно почти все продукты, за исключением продуктов, содержащих много воды, таких как салат и огурцы. Срок хранения в морозильной камере зависит от конкретных продуктов, и в среднем составляет: для хлеба - 1 месяц, для овощей - 1 год, для фруктов от 8 до 12 месяцев, для рыбы - 3-6 месяцев, для мяса - 2-9 месяцев, для курицы и индейки - 3 месяца.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>Перед замораживанием лучше недолго отварить (бланшировать) овощи. Большинство овощей, таких как цветная капуста, брокколи, краснокочанная капуста, свёкла, кабачки и баклажаны, можно замораживать. Овощи, содержащие много воды, такие как салат, помидоры и огурцы, не лучший вариант для замораживания. Однако</w:t>
            </w:r>
            <w:proofErr w:type="gramStart"/>
            <w:r w:rsidRPr="007A7D5C">
              <w:rPr>
                <w:sz w:val="19"/>
                <w:szCs w:val="19"/>
              </w:rPr>
              <w:t>,</w:t>
            </w:r>
            <w:proofErr w:type="gramEnd"/>
            <w:r w:rsidRPr="007A7D5C">
              <w:rPr>
                <w:sz w:val="19"/>
                <w:szCs w:val="19"/>
              </w:rPr>
              <w:t xml:space="preserve"> если перетереть помидоры, их вполне можно заморозить.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Фрукты перед заморозкой лучше разрезать на кусочки. Бананы можно замораживать, предварительно сняв с них кожуру. Из груши и яблока перед заморозкой необходимо убрать сердцевину. Виноград, как и другие ягоды, можно замораживать целиком.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Нежирную рыбу, такую как треска, камбала, тунец, можно хранить в морозильной камере в течение 6 месяцев. Жирную рыбу, такую как лосось и скумбрия, можно хранить в замороженном виде в течение 3 месяцев.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Срок хранения мяса в морозилке зависит от вида мяса. Для свинины это 2 месяца, для мясного фарша и баранины - 3 месяца, говядина может храниться до 9 месяцев.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proofErr w:type="gramStart"/>
            <w:r w:rsidRPr="007A7D5C">
              <w:rPr>
                <w:sz w:val="19"/>
                <w:szCs w:val="19"/>
              </w:rPr>
              <w:t>Приготовленные</w:t>
            </w:r>
            <w:proofErr w:type="gramEnd"/>
            <w:r w:rsidRPr="007A7D5C">
              <w:rPr>
                <w:sz w:val="19"/>
                <w:szCs w:val="19"/>
              </w:rPr>
              <w:t xml:space="preserve"> бобовые (фасоль, нут, чечевица) можно хранить в морозильной камере 3 месяца. Остатки еды, например, приготовленный рис, можно хранить в морозильной камере в течение 3 месяцев.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Для безопасного размораживания переложите продукты из морозильной камеры в холодильник на 24 часа. При таком размораживании сохранится больше витаминов.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Мясо и рыба - скоропортящиеся продукты. </w:t>
            </w:r>
            <w:proofErr w:type="gramStart"/>
            <w:r w:rsidRPr="007A7D5C">
              <w:rPr>
                <w:sz w:val="19"/>
                <w:szCs w:val="19"/>
              </w:rPr>
              <w:t>Медленная</w:t>
            </w:r>
            <w:proofErr w:type="gramEnd"/>
            <w:r w:rsidRPr="007A7D5C">
              <w:rPr>
                <w:sz w:val="19"/>
                <w:szCs w:val="19"/>
              </w:rPr>
              <w:t> </w:t>
            </w:r>
            <w:proofErr w:type="spellStart"/>
            <w:r w:rsidRPr="007A7D5C">
              <w:rPr>
                <w:sz w:val="19"/>
                <w:szCs w:val="19"/>
              </w:rPr>
              <w:t>разморозка</w:t>
            </w:r>
            <w:proofErr w:type="spellEnd"/>
            <w:r w:rsidRPr="007A7D5C">
              <w:rPr>
                <w:sz w:val="19"/>
                <w:szCs w:val="19"/>
              </w:rPr>
              <w:t xml:space="preserve"> в холодильнике, максимально сохранит их качество.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Вы забыли вовремя достать еду из морозилки? Не беда! Небольшие кусочки мяса или рыбы, или небольшие количество ранее замороженной готовой еды легко разморозить в микроволновой печи с настройкой размораживания. При использовании микроволновой печи не забывайте переворачивать продукт </w:t>
            </w:r>
            <w:proofErr w:type="gramStart"/>
            <w:r w:rsidRPr="007A7D5C">
              <w:rPr>
                <w:sz w:val="19"/>
                <w:szCs w:val="19"/>
              </w:rPr>
              <w:t>для</w:t>
            </w:r>
            <w:proofErr w:type="gramEnd"/>
            <w:r w:rsidRPr="007A7D5C">
              <w:rPr>
                <w:sz w:val="19"/>
                <w:szCs w:val="19"/>
              </w:rPr>
              <w:t xml:space="preserve"> равномерной </w:t>
            </w:r>
            <w:proofErr w:type="spellStart"/>
            <w:r w:rsidRPr="007A7D5C">
              <w:rPr>
                <w:sz w:val="19"/>
                <w:szCs w:val="19"/>
              </w:rPr>
              <w:t>разморозки</w:t>
            </w:r>
            <w:proofErr w:type="spellEnd"/>
            <w:r w:rsidRPr="007A7D5C">
              <w:rPr>
                <w:sz w:val="19"/>
                <w:szCs w:val="19"/>
              </w:rPr>
              <w:t xml:space="preserve">. Используйте соответствующий режим. Если вы размораживаете при более высокой, чем необходимо мощности, продукт теряет много влаги, витаминов и минералов. 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7A7D5C">
              <w:rPr>
                <w:sz w:val="19"/>
                <w:szCs w:val="19"/>
              </w:rPr>
              <w:t xml:space="preserve">Даже зимой старайтесь есть достаточно фруктов и овощей. Сделать это будет ещё легче, если пользоваться преимуществами домашнего замораживания. </w:t>
            </w:r>
          </w:p>
          <w:p w:rsidR="007A7D5C" w:rsidRPr="007A7D5C" w:rsidRDefault="007A7D5C" w:rsidP="007A7D5C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0"/>
                <w:szCs w:val="20"/>
              </w:rPr>
            </w:pPr>
            <w:r w:rsidRPr="007A7D5C">
              <w:rPr>
                <w:sz w:val="19"/>
                <w:szCs w:val="19"/>
              </w:rPr>
              <w:t>Выбирайте здоровое питание в любое время года, и будьте здоровы!</w:t>
            </w:r>
            <w:r w:rsidRPr="007A7D5C">
              <w:rPr>
                <w:sz w:val="20"/>
                <w:szCs w:val="20"/>
              </w:rPr>
              <w:t xml:space="preserve"> </w:t>
            </w:r>
          </w:p>
        </w:tc>
      </w:tr>
    </w:tbl>
    <w:p w:rsidR="009934FD" w:rsidRPr="007A7D5C" w:rsidRDefault="00E975B7" w:rsidP="007A7D5C">
      <w:pPr>
        <w:pStyle w:val="a3"/>
        <w:spacing w:before="0" w:beforeAutospacing="0" w:after="0" w:afterAutospacing="0"/>
        <w:ind w:firstLine="709"/>
        <w:contextualSpacing/>
        <w:jc w:val="both"/>
        <w:rPr>
          <w:sz w:val="22"/>
          <w:szCs w:val="22"/>
        </w:rPr>
      </w:pPr>
      <w:r w:rsidRPr="00E975B7">
        <w:rPr>
          <w:sz w:val="22"/>
          <w:szCs w:val="22"/>
        </w:rPr>
        <w:lastRenderedPageBreak/>
        <w:t xml:space="preserve">. </w:t>
      </w:r>
    </w:p>
    <w:p w:rsidR="00E27249" w:rsidRDefault="00E27249" w:rsidP="00E975B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34FD" w:rsidRPr="007A7D5C" w:rsidRDefault="009934FD" w:rsidP="009934FD">
      <w:pPr>
        <w:spacing w:after="0" w:line="240" w:lineRule="auto"/>
        <w:rPr>
          <w:sz w:val="19"/>
          <w:szCs w:val="19"/>
        </w:rPr>
      </w:pPr>
      <w:r w:rsidRPr="007A7D5C">
        <w:rPr>
          <w:rFonts w:ascii="Times New Roman" w:hAnsi="Times New Roman"/>
          <w:sz w:val="19"/>
          <w:szCs w:val="19"/>
        </w:rPr>
        <w:t xml:space="preserve">Начальник </w:t>
      </w:r>
      <w:proofErr w:type="spellStart"/>
      <w:r w:rsidRPr="007A7D5C">
        <w:rPr>
          <w:rFonts w:ascii="Times New Roman" w:hAnsi="Times New Roman"/>
          <w:sz w:val="19"/>
          <w:szCs w:val="19"/>
        </w:rPr>
        <w:t>Новомосковского</w:t>
      </w:r>
      <w:proofErr w:type="spellEnd"/>
      <w:r w:rsidRPr="007A7D5C">
        <w:rPr>
          <w:rFonts w:ascii="Times New Roman" w:hAnsi="Times New Roman"/>
          <w:sz w:val="19"/>
          <w:szCs w:val="19"/>
        </w:rPr>
        <w:t xml:space="preserve"> </w:t>
      </w:r>
    </w:p>
    <w:p w:rsidR="009934FD" w:rsidRPr="007A7D5C" w:rsidRDefault="009934FD" w:rsidP="009934FD">
      <w:pPr>
        <w:spacing w:after="0" w:line="240" w:lineRule="auto"/>
        <w:rPr>
          <w:rFonts w:ascii="Times New Roman" w:hAnsi="Times New Roman"/>
          <w:sz w:val="19"/>
          <w:szCs w:val="19"/>
        </w:rPr>
      </w:pPr>
      <w:r w:rsidRPr="007A7D5C">
        <w:rPr>
          <w:rFonts w:ascii="Times New Roman" w:hAnsi="Times New Roman"/>
          <w:sz w:val="19"/>
          <w:szCs w:val="19"/>
        </w:rPr>
        <w:t xml:space="preserve">территориального отдела </w:t>
      </w:r>
    </w:p>
    <w:p w:rsidR="009934FD" w:rsidRPr="007A7D5C" w:rsidRDefault="009934FD" w:rsidP="009934FD">
      <w:pPr>
        <w:spacing w:after="0" w:line="240" w:lineRule="auto"/>
        <w:rPr>
          <w:rFonts w:ascii="Times New Roman" w:hAnsi="Times New Roman"/>
          <w:sz w:val="19"/>
          <w:szCs w:val="19"/>
        </w:rPr>
      </w:pPr>
      <w:r w:rsidRPr="007A7D5C">
        <w:rPr>
          <w:rFonts w:ascii="Times New Roman" w:hAnsi="Times New Roman"/>
          <w:sz w:val="19"/>
          <w:szCs w:val="19"/>
        </w:rPr>
        <w:t xml:space="preserve">Управления </w:t>
      </w:r>
      <w:proofErr w:type="spellStart"/>
      <w:r w:rsidRPr="007A7D5C">
        <w:rPr>
          <w:rFonts w:ascii="Times New Roman" w:hAnsi="Times New Roman"/>
          <w:sz w:val="19"/>
          <w:szCs w:val="19"/>
        </w:rPr>
        <w:t>Роспотребнадзора</w:t>
      </w:r>
      <w:proofErr w:type="spellEnd"/>
      <w:r w:rsidRPr="007A7D5C">
        <w:rPr>
          <w:rFonts w:ascii="Times New Roman" w:hAnsi="Times New Roman"/>
          <w:sz w:val="19"/>
          <w:szCs w:val="19"/>
        </w:rPr>
        <w:t xml:space="preserve"> </w:t>
      </w:r>
    </w:p>
    <w:p w:rsidR="007110ED" w:rsidRPr="007A7D5C" w:rsidRDefault="009934FD" w:rsidP="007A7D5C">
      <w:pPr>
        <w:spacing w:after="0" w:line="240" w:lineRule="auto"/>
        <w:rPr>
          <w:rFonts w:ascii="Times New Roman" w:hAnsi="Times New Roman"/>
          <w:sz w:val="19"/>
          <w:szCs w:val="19"/>
        </w:rPr>
      </w:pPr>
      <w:r w:rsidRPr="007A7D5C">
        <w:rPr>
          <w:rFonts w:ascii="Times New Roman" w:hAnsi="Times New Roman"/>
          <w:sz w:val="19"/>
          <w:szCs w:val="19"/>
        </w:rPr>
        <w:t xml:space="preserve">по Тульской области                                                             </w:t>
      </w:r>
      <w:r w:rsidR="00EE1D02" w:rsidRPr="007A7D5C">
        <w:rPr>
          <w:rFonts w:ascii="Times New Roman" w:hAnsi="Times New Roman"/>
          <w:sz w:val="19"/>
          <w:szCs w:val="19"/>
        </w:rPr>
        <w:t xml:space="preserve">                              </w:t>
      </w:r>
      <w:r w:rsidR="00E975B7" w:rsidRPr="007A7D5C">
        <w:rPr>
          <w:rFonts w:ascii="Times New Roman" w:hAnsi="Times New Roman"/>
          <w:sz w:val="19"/>
          <w:szCs w:val="19"/>
        </w:rPr>
        <w:t xml:space="preserve">  </w:t>
      </w:r>
      <w:r w:rsidR="00CB353C" w:rsidRPr="007A7D5C">
        <w:rPr>
          <w:rFonts w:ascii="Times New Roman" w:hAnsi="Times New Roman"/>
          <w:sz w:val="19"/>
          <w:szCs w:val="19"/>
        </w:rPr>
        <w:t xml:space="preserve">               </w:t>
      </w:r>
      <w:r w:rsidR="007A7D5C">
        <w:rPr>
          <w:rFonts w:ascii="Times New Roman" w:hAnsi="Times New Roman"/>
          <w:sz w:val="19"/>
          <w:szCs w:val="19"/>
        </w:rPr>
        <w:t xml:space="preserve">                                             </w:t>
      </w:r>
      <w:r w:rsidR="00E975B7" w:rsidRPr="007A7D5C">
        <w:rPr>
          <w:rFonts w:ascii="Times New Roman" w:hAnsi="Times New Roman"/>
          <w:sz w:val="19"/>
          <w:szCs w:val="19"/>
        </w:rPr>
        <w:t xml:space="preserve"> </w:t>
      </w:r>
      <w:r w:rsidRPr="007A7D5C">
        <w:rPr>
          <w:rFonts w:ascii="Times New Roman" w:hAnsi="Times New Roman"/>
          <w:sz w:val="19"/>
          <w:szCs w:val="19"/>
        </w:rPr>
        <w:t xml:space="preserve">Н.С. </w:t>
      </w:r>
      <w:proofErr w:type="spellStart"/>
      <w:r w:rsidRPr="007A7D5C">
        <w:rPr>
          <w:rFonts w:ascii="Times New Roman" w:hAnsi="Times New Roman"/>
          <w:sz w:val="19"/>
          <w:szCs w:val="19"/>
        </w:rPr>
        <w:t>Михалюк</w:t>
      </w:r>
      <w:proofErr w:type="spellEnd"/>
    </w:p>
    <w:sectPr w:rsidR="007110ED" w:rsidRPr="007A7D5C" w:rsidSect="007A7D5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D5C" w:rsidRDefault="007A7D5C" w:rsidP="007A7D5C">
      <w:pPr>
        <w:spacing w:after="0" w:line="240" w:lineRule="auto"/>
      </w:pPr>
      <w:r>
        <w:separator/>
      </w:r>
    </w:p>
  </w:endnote>
  <w:end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D5C" w:rsidRDefault="007A7D5C" w:rsidP="007A7D5C">
      <w:pPr>
        <w:spacing w:after="0" w:line="240" w:lineRule="auto"/>
      </w:pPr>
      <w:r>
        <w:separator/>
      </w:r>
    </w:p>
  </w:footnote>
  <w:footnote w:type="continuationSeparator" w:id="0">
    <w:p w:rsidR="007A7D5C" w:rsidRDefault="007A7D5C" w:rsidP="007A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743"/>
    <w:multiLevelType w:val="multilevel"/>
    <w:tmpl w:val="1E8C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279E"/>
    <w:multiLevelType w:val="multilevel"/>
    <w:tmpl w:val="5D86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C7809"/>
    <w:multiLevelType w:val="multilevel"/>
    <w:tmpl w:val="8E2E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1409D7"/>
    <w:multiLevelType w:val="multilevel"/>
    <w:tmpl w:val="8050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E53923"/>
    <w:multiLevelType w:val="multilevel"/>
    <w:tmpl w:val="7D68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1B09A2"/>
    <w:multiLevelType w:val="multilevel"/>
    <w:tmpl w:val="8EF8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BE336B"/>
    <w:multiLevelType w:val="multilevel"/>
    <w:tmpl w:val="7766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F223854"/>
    <w:multiLevelType w:val="multilevel"/>
    <w:tmpl w:val="4054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B32CFA"/>
    <w:multiLevelType w:val="multilevel"/>
    <w:tmpl w:val="4F3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077150"/>
    <w:multiLevelType w:val="multilevel"/>
    <w:tmpl w:val="C490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6D2F3B"/>
    <w:multiLevelType w:val="multilevel"/>
    <w:tmpl w:val="3C72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744BA4"/>
    <w:multiLevelType w:val="multilevel"/>
    <w:tmpl w:val="30A20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51469DB"/>
    <w:multiLevelType w:val="multilevel"/>
    <w:tmpl w:val="6D64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7E51A9"/>
    <w:multiLevelType w:val="multilevel"/>
    <w:tmpl w:val="11FE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606C52"/>
    <w:multiLevelType w:val="multilevel"/>
    <w:tmpl w:val="B25C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70020"/>
    <w:multiLevelType w:val="multilevel"/>
    <w:tmpl w:val="0C28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15"/>
  </w:num>
  <w:num w:numId="9">
    <w:abstractNumId w:val="11"/>
  </w:num>
  <w:num w:numId="10">
    <w:abstractNumId w:val="12"/>
  </w:num>
  <w:num w:numId="11">
    <w:abstractNumId w:val="5"/>
  </w:num>
  <w:num w:numId="12">
    <w:abstractNumId w:val="0"/>
  </w:num>
  <w:num w:numId="13">
    <w:abstractNumId w:val="10"/>
  </w:num>
  <w:num w:numId="14">
    <w:abstractNumId w:val="4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FD"/>
    <w:rsid w:val="0024529C"/>
    <w:rsid w:val="005A7C7F"/>
    <w:rsid w:val="007007E9"/>
    <w:rsid w:val="007110ED"/>
    <w:rsid w:val="007A7D5C"/>
    <w:rsid w:val="009934FD"/>
    <w:rsid w:val="00C95C75"/>
    <w:rsid w:val="00CB353C"/>
    <w:rsid w:val="00E27249"/>
    <w:rsid w:val="00E975B7"/>
    <w:rsid w:val="00EE1D02"/>
    <w:rsid w:val="00F91FD4"/>
    <w:rsid w:val="00FC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ED"/>
  </w:style>
  <w:style w:type="paragraph" w:styleId="1">
    <w:name w:val="heading 1"/>
    <w:basedOn w:val="a"/>
    <w:next w:val="a"/>
    <w:link w:val="10"/>
    <w:uiPriority w:val="9"/>
    <w:qFormat/>
    <w:rsid w:val="00E272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9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C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4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93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4FD"/>
    <w:rPr>
      <w:b/>
      <w:bCs/>
    </w:rPr>
  </w:style>
  <w:style w:type="character" w:styleId="a5">
    <w:name w:val="Emphasis"/>
    <w:basedOn w:val="a0"/>
    <w:uiPriority w:val="20"/>
    <w:qFormat/>
    <w:rsid w:val="00EE1D0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7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2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7249"/>
    <w:rPr>
      <w:rFonts w:ascii="Tahoma" w:hAnsi="Tahoma" w:cs="Tahoma"/>
      <w:sz w:val="16"/>
      <w:szCs w:val="16"/>
    </w:rPr>
  </w:style>
  <w:style w:type="character" w:customStyle="1" w:styleId="contentpagetitle-h1">
    <w:name w:val="contentpagetitle-h1"/>
    <w:basedOn w:val="a0"/>
    <w:rsid w:val="007007E9"/>
  </w:style>
  <w:style w:type="character" w:styleId="a8">
    <w:name w:val="Hyperlink"/>
    <w:basedOn w:val="a0"/>
    <w:uiPriority w:val="99"/>
    <w:semiHidden/>
    <w:unhideWhenUsed/>
    <w:rsid w:val="00FC36D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A7C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ternlightgreen">
    <w:name w:val="patern_light_green"/>
    <w:basedOn w:val="a"/>
    <w:rsid w:val="005A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5A7C7F"/>
  </w:style>
  <w:style w:type="paragraph" w:styleId="a9">
    <w:name w:val="header"/>
    <w:basedOn w:val="a"/>
    <w:link w:val="aa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7D5C"/>
  </w:style>
  <w:style w:type="paragraph" w:styleId="ab">
    <w:name w:val="footer"/>
    <w:basedOn w:val="a"/>
    <w:link w:val="ac"/>
    <w:uiPriority w:val="99"/>
    <w:semiHidden/>
    <w:unhideWhenUsed/>
    <w:rsid w:val="007A7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7D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Layho</dc:creator>
  <cp:lastModifiedBy>Layho</cp:lastModifiedBy>
  <cp:revision>2</cp:revision>
  <dcterms:created xsi:type="dcterms:W3CDTF">2024-10-20T09:50:00Z</dcterms:created>
  <dcterms:modified xsi:type="dcterms:W3CDTF">2024-10-20T09:50:00Z</dcterms:modified>
</cp:coreProperties>
</file>