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Pr="004F56EA" w:rsidRDefault="009934FD" w:rsidP="007A7D5C">
      <w:pPr>
        <w:pStyle w:val="a3"/>
        <w:shd w:val="clear" w:color="auto" w:fill="FFFFFF"/>
        <w:jc w:val="center"/>
        <w:rPr>
          <w:b/>
          <w:bCs/>
          <w:color w:val="000000"/>
          <w:kern w:val="2"/>
        </w:rPr>
      </w:pPr>
      <w:r w:rsidRPr="004F56EA">
        <w:rPr>
          <w:rFonts w:eastAsia="Calibri"/>
          <w:b/>
          <w:bCs/>
          <w:color w:val="000000"/>
          <w:kern w:val="2"/>
        </w:rPr>
        <w:t xml:space="preserve">Информация на сайт администраций муниципальных образований </w:t>
      </w:r>
      <w:r w:rsidRPr="004F56EA">
        <w:rPr>
          <w:b/>
          <w:bCs/>
          <w:color w:val="000000"/>
          <w:kern w:val="2"/>
        </w:rPr>
        <w:t xml:space="preserve">города Новомосковска, города Донского, Богородицкого, </w:t>
      </w:r>
      <w:proofErr w:type="spellStart"/>
      <w:r w:rsidRPr="004F56EA">
        <w:rPr>
          <w:b/>
          <w:bCs/>
          <w:color w:val="000000"/>
          <w:kern w:val="2"/>
        </w:rPr>
        <w:t>Веневского</w:t>
      </w:r>
      <w:proofErr w:type="spellEnd"/>
      <w:r w:rsidRPr="004F56EA">
        <w:rPr>
          <w:b/>
          <w:bCs/>
          <w:color w:val="000000"/>
          <w:kern w:val="2"/>
        </w:rPr>
        <w:t xml:space="preserve">, </w:t>
      </w:r>
      <w:proofErr w:type="spellStart"/>
      <w:r w:rsidRPr="004F56EA">
        <w:rPr>
          <w:b/>
          <w:bCs/>
          <w:color w:val="000000"/>
          <w:kern w:val="2"/>
        </w:rPr>
        <w:t>Кимовского</w:t>
      </w:r>
      <w:proofErr w:type="spellEnd"/>
      <w:r w:rsidRPr="004F56EA">
        <w:rPr>
          <w:b/>
          <w:bCs/>
          <w:color w:val="000000"/>
          <w:kern w:val="2"/>
        </w:rPr>
        <w:t xml:space="preserve"> и </w:t>
      </w:r>
      <w:proofErr w:type="spellStart"/>
      <w:r w:rsidRPr="004F56EA">
        <w:rPr>
          <w:b/>
          <w:bCs/>
          <w:color w:val="000000"/>
          <w:kern w:val="2"/>
        </w:rPr>
        <w:t>Узловского</w:t>
      </w:r>
      <w:proofErr w:type="spellEnd"/>
      <w:r w:rsidRPr="004F56EA">
        <w:rPr>
          <w:b/>
          <w:bCs/>
          <w:color w:val="000000"/>
          <w:kern w:val="2"/>
        </w:rPr>
        <w:t xml:space="preserve"> районов</w:t>
      </w:r>
    </w:p>
    <w:tbl>
      <w:tblPr>
        <w:tblW w:w="50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10215"/>
      </w:tblGrid>
      <w:tr w:rsidR="007A7D5C" w:rsidRPr="004F56EA" w:rsidTr="00FB015C">
        <w:trPr>
          <w:tblCellSpacing w:w="15" w:type="dxa"/>
        </w:trPr>
        <w:tc>
          <w:tcPr>
            <w:tcW w:w="24" w:type="pct"/>
            <w:vAlign w:val="center"/>
            <w:hideMark/>
          </w:tcPr>
          <w:p w:rsidR="007A7D5C" w:rsidRPr="004F56EA" w:rsidRDefault="007A7D5C" w:rsidP="00132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0059"/>
            </w:tblGrid>
            <w:tr w:rsidR="00AF1400" w:rsidTr="00AF14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F1400" w:rsidRDefault="00AF140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400" w:rsidRPr="00AF1400" w:rsidRDefault="00AF1400" w:rsidP="00AF1400">
                  <w:pPr>
                    <w:pStyle w:val="1"/>
                    <w:spacing w:before="0" w:line="240" w:lineRule="auto"/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4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Здоровое питание для детей раннего возраста и их мам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Появление ребенка – уникальный момент в жизни женщины. Самое время задуматься об образе жизни и привычках. И прежде всего это касается питания. Ведь в период беременности и кормления грудью мама – главный источник питательных элементов для ребенка. Правильно подобранный рацион поможет женщине не только вырастить здоровое дитя, но и самой чувствовать себя здоровой и энергичной. А силы ей точно пригодятся! Как это сделать – расскажем в этом материале.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b/>
                      <w:bCs/>
                      <w:sz w:val="20"/>
                      <w:szCs w:val="20"/>
                    </w:rPr>
                    <w:t>Принципы здорового питания во время беременности </w:t>
                  </w:r>
                  <w:r w:rsidRPr="00AF1400">
                    <w:rPr>
                      <w:sz w:val="20"/>
                      <w:szCs w:val="20"/>
                    </w:rPr>
                    <w:t xml:space="preserve">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Во время беременности нагрузка на организм женщины значительно возрастает, фактически он «работает» на пределе возможностей. Недостатки питания в это время могут привести к тяжелым последствиям, вплоть до осложнений вынашивания плода, возникновения врожденных пороков развития малыша, рисков заболеваний ребенка в будущем.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Вопреки расхожему мнению «есть за двоих» беременная женщина не должна, </w:t>
                  </w:r>
                  <w:proofErr w:type="gramStart"/>
                  <w:r w:rsidRPr="00AF1400">
                    <w:rPr>
                      <w:sz w:val="20"/>
                      <w:szCs w:val="20"/>
                    </w:rPr>
                    <w:t>важны</w:t>
                  </w:r>
                  <w:proofErr w:type="gramEnd"/>
                  <w:r w:rsidRPr="00AF1400">
                    <w:rPr>
                      <w:sz w:val="20"/>
                      <w:szCs w:val="20"/>
                    </w:rPr>
                    <w:t xml:space="preserve"> качество и состав пищи. Всемирная организация здравоохранения (ВОЗ) разработала 7 принципов питания будущей мамы.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Начать питаться правильно еще на этапе планирования беременности. Одна из главных рекомендаций – следить за сбалансированностью питания: 30% энергии – жиры, 50-60% – углеводы и 10-20% – белки («Пищевая пирамида»). 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Ключевое значение имеет разнообразие потребляемых продуктов с достаточным количеством питательных веществ, витаминов и минералов. 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Каждый день беременной женщине рекомендуется съедать не менее 3-5 порций овощей, фруктов и зелени. Одна порция – это средний овощ или фрукт или 2/3 стакана ягод, мелких овощей, фруктов.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Беременной женщине важно следить за набором веса. Переедать вредно, вместо этого рекомендуется увеличить калорийность питания. 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Если вы хотите более точно рассчитать количество необходимых вам калорий, то  учитывайте индекс массы своего тела. При нормальном весе (ИМТ = 18,50–24,90) рекомендуемое увеличение массы тела составит от 10 до 16 кг (чаще всего 10–12 кг).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b/>
                      <w:bCs/>
                      <w:sz w:val="20"/>
                      <w:szCs w:val="20"/>
                    </w:rPr>
                    <w:t>Беременная женщина нуждается в дополнительных витаминах и минералах. </w:t>
                  </w:r>
                  <w:r w:rsidRPr="00AF1400">
                    <w:rPr>
                      <w:sz w:val="20"/>
                      <w:szCs w:val="20"/>
                    </w:rPr>
                    <w:t xml:space="preserve">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>Самыми важными являются 5 следующих элементов. Прежде всего, </w:t>
                  </w:r>
                  <w:proofErr w:type="spellStart"/>
                  <w:r w:rsidRPr="00AF1400">
                    <w:rPr>
                      <w:sz w:val="20"/>
                      <w:szCs w:val="20"/>
                    </w:rPr>
                    <w:t>фолиевая</w:t>
                  </w:r>
                  <w:proofErr w:type="spellEnd"/>
                  <w:r w:rsidRPr="00AF1400">
                    <w:rPr>
                      <w:sz w:val="20"/>
                      <w:szCs w:val="20"/>
                    </w:rPr>
                    <w:t xml:space="preserve"> кислота. Она необходима для роста плода и плаценты, развития спинного мозга ребенка. Поэтому этот витамин особенно необходим </w:t>
                  </w:r>
                  <w:proofErr w:type="gramStart"/>
                  <w:r w:rsidRPr="00AF1400">
                    <w:rPr>
                      <w:sz w:val="20"/>
                      <w:szCs w:val="20"/>
                    </w:rPr>
                    <w:t>в первые</w:t>
                  </w:r>
                  <w:proofErr w:type="gramEnd"/>
                  <w:r w:rsidRPr="00AF1400">
                    <w:rPr>
                      <w:sz w:val="20"/>
                      <w:szCs w:val="20"/>
                    </w:rPr>
                    <w:t xml:space="preserve"> месяцы беременности. Рекомендуемая доза – 400 мкг в сутки. </w:t>
                  </w:r>
                  <w:proofErr w:type="spellStart"/>
                  <w:r w:rsidRPr="00AF1400">
                    <w:rPr>
                      <w:sz w:val="20"/>
                      <w:szCs w:val="20"/>
                    </w:rPr>
                    <w:t>Фолиевая</w:t>
                  </w:r>
                  <w:proofErr w:type="spellEnd"/>
                  <w:r w:rsidRPr="00AF1400">
                    <w:rPr>
                      <w:sz w:val="20"/>
                      <w:szCs w:val="20"/>
                    </w:rPr>
                    <w:t xml:space="preserve"> кислота содержится в таких продуктах, как: зеленые листовые овощи, брокколи, шпинат, говяжья печень, бобовые.  </w:t>
                  </w:r>
                </w:p>
                <w:p w:rsidR="00AF1400" w:rsidRPr="00AF1400" w:rsidRDefault="00AF1400" w:rsidP="00AF1400">
                  <w:pPr>
                    <w:numPr>
                      <w:ilvl w:val="0"/>
                      <w:numId w:val="21"/>
                    </w:numPr>
                    <w:spacing w:after="0" w:line="240" w:lineRule="auto"/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4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Витамин D </w:t>
                  </w:r>
                  <w:r w:rsidRPr="00AF14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важен для профилактики преждевременных родов и других осложнений беременности. Содержится в рыбе, грибах, молочных продуктах. </w:t>
                  </w:r>
                </w:p>
                <w:p w:rsidR="00AF1400" w:rsidRPr="00AF1400" w:rsidRDefault="00AF1400" w:rsidP="00AF1400">
                  <w:pPr>
                    <w:numPr>
                      <w:ilvl w:val="0"/>
                      <w:numId w:val="21"/>
                    </w:numPr>
                    <w:spacing w:after="0" w:line="240" w:lineRule="auto"/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4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Йод </w:t>
                  </w:r>
                  <w:r w:rsidRPr="00AF14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способствует нормальному развитию центральной нервной системы плода. Содержится в рыбе, морепродуктах, молочных продуктах. Рекомендуемая доза – от 100 до 250 мкг йода в сутки.</w:t>
                  </w:r>
                </w:p>
                <w:p w:rsidR="00AF1400" w:rsidRPr="00AF1400" w:rsidRDefault="00AF1400" w:rsidP="00AF1400">
                  <w:pPr>
                    <w:numPr>
                      <w:ilvl w:val="0"/>
                      <w:numId w:val="21"/>
                    </w:numPr>
                    <w:spacing w:after="0" w:line="240" w:lineRule="auto"/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4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Железо</w:t>
                  </w:r>
                  <w:r w:rsidRPr="00AF14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участвует в формировании тканей плода и плаценты, необходимо для профилактики анемии. Содержится в красном мясе, которое лучше варить или готовить на пару, а также в рыбе. </w:t>
                  </w:r>
                </w:p>
                <w:p w:rsidR="00AF1400" w:rsidRPr="00AF1400" w:rsidRDefault="00AF1400" w:rsidP="00AF1400">
                  <w:pPr>
                    <w:numPr>
                      <w:ilvl w:val="0"/>
                      <w:numId w:val="21"/>
                    </w:numPr>
                    <w:spacing w:after="0" w:line="240" w:lineRule="auto"/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4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Кальций</w:t>
                  </w:r>
                  <w:r w:rsidRPr="00AF14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нужен для формирования скелета плода. Содержится в молочных продуктах. Рекомендуемая доза – 1000 мг в сутки. 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Три последних рекомендации </w:t>
                  </w:r>
                  <w:proofErr w:type="gramStart"/>
                  <w:r w:rsidRPr="00AF1400">
                    <w:rPr>
                      <w:sz w:val="20"/>
                      <w:szCs w:val="20"/>
                    </w:rPr>
                    <w:t>от</w:t>
                  </w:r>
                  <w:proofErr w:type="gramEnd"/>
                  <w:r w:rsidRPr="00AF1400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AF1400">
                    <w:rPr>
                      <w:sz w:val="20"/>
                      <w:szCs w:val="20"/>
                    </w:rPr>
                    <w:t>ВОЗ</w:t>
                  </w:r>
                  <w:proofErr w:type="gramEnd"/>
                  <w:r w:rsidRPr="00AF1400">
                    <w:rPr>
                      <w:sz w:val="20"/>
                      <w:szCs w:val="20"/>
                    </w:rPr>
                    <w:t xml:space="preserve"> для беременных женщин касаются продуктов нежелательных для употребления. Всего три ограничения, которые интуитивно понятны каждой женщине.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Помимо следования основным принципам сбалансированного и достаточного питания будущим мамам важно соблюдать правила гигиены при приготовлении пищи, а также помнить о необходимости термической обработки яиц, мяса и рыбы.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b/>
                      <w:bCs/>
                      <w:sz w:val="20"/>
                      <w:szCs w:val="20"/>
                    </w:rPr>
                    <w:t>Принципы здорового питания мамы при грудном вскармливании </w:t>
                  </w:r>
                  <w:r w:rsidRPr="00AF1400">
                    <w:rPr>
                      <w:sz w:val="20"/>
                      <w:szCs w:val="20"/>
                    </w:rPr>
                    <w:t xml:space="preserve">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Кормление грудью, или согласно медицинской терминологии – лактация, приносит пользу не только ребенку, но и маме. Грудное вскармливание защищает малыша от инфекционных заболеваний, помогает укреплять иммунитет, а маме позволяет обрести привычный для неё вес, уменьшает риск развития рака яичников и рака молочной железы. 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b/>
                      <w:bCs/>
                      <w:sz w:val="20"/>
                      <w:szCs w:val="20"/>
                    </w:rPr>
                    <w:t>Главное правило питания кормящей мамы – разнообразный и сбалансированный рацион. </w:t>
                  </w:r>
                  <w:r w:rsidRPr="00AF1400">
                    <w:rPr>
                      <w:sz w:val="20"/>
                      <w:szCs w:val="20"/>
                    </w:rPr>
                    <w:t xml:space="preserve">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Запрещенных продуктов при кормлении грудью нет. Вы вполне можете позволить себе шоколад (натуральный, из какао-бобов), цитрусовые (апельсины, мандарины), клубнику и любые другие сезонные ягоды. Единственное исключение – это те продукты, на которые у самой мамы может быть аллергия. 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Исключительно полезны для кормящей матери овощи и фрукты. Именно они содержат витамины и минеральные вещества, в которых так нуждается грудной младенец. Рекомендуется в день съедать не менее 3-5 порций овощей, фруктов и зелени из расчёта, что одна порция это средний овощ или фрукт или 2/3 стакана ягод, мелких овощей, фруктов.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При вскармливании грудью желательно придерживаться тех же ограничений питания, что и при беременности. Употребление алкоголя и кофе опасны и в этот период. В частности, спиртное не способствует выработке грудного молока, а также может навредить здоровью малыша. Кофеин, проникая в грудное молоко, может вызвать раздражительность и плохой сон у младенца. Поэтому специалисты не рекомендуют пить кофе ночь и ограничиться 2 чашками в день. </w:t>
                  </w:r>
                </w:p>
                <w:p w:rsidR="00AF1400" w:rsidRP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AF1400">
                    <w:rPr>
                      <w:sz w:val="20"/>
                      <w:szCs w:val="20"/>
                    </w:rPr>
                    <w:t xml:space="preserve">Не забывайте о питьевом режиме. Женщина, кормящая грудью, может пить столько, сколько хочет (в среднем 6–8 стаканов воды в день). Лучший выбор – простая вода или натуральные соки без добавления сахара. </w:t>
                  </w:r>
                </w:p>
                <w:p w:rsidR="00AF1400" w:rsidRDefault="00AF1400" w:rsidP="00AF1400">
                  <w:pPr>
                    <w:pStyle w:val="a3"/>
                    <w:spacing w:before="0" w:beforeAutospacing="0" w:after="0" w:afterAutospacing="0"/>
                    <w:ind w:firstLine="709"/>
                    <w:contextualSpacing/>
                    <w:jc w:val="both"/>
                  </w:pPr>
                  <w:r w:rsidRPr="00AF1400">
                    <w:rPr>
                      <w:sz w:val="20"/>
                      <w:szCs w:val="20"/>
                    </w:rPr>
                    <w:t>У грудных малышей крайне редко возникает аллергия на какие-то компоненты материнского молока. Исследования показывают, что таких детей не более 1%. Если вы заметили у ребенка сыпь, плач после кормления, диарею или запор – обратитесь к педиатру для консультации</w:t>
                  </w:r>
                  <w:r>
                    <w:t xml:space="preserve">.  </w:t>
                  </w:r>
                </w:p>
              </w:tc>
            </w:tr>
          </w:tbl>
          <w:p w:rsidR="007A7D5C" w:rsidRPr="004F56EA" w:rsidRDefault="007A7D5C" w:rsidP="004F56EA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</w:p>
        </w:tc>
      </w:tr>
    </w:tbl>
    <w:p w:rsidR="004F56EA" w:rsidRDefault="004F56EA" w:rsidP="00993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34FD" w:rsidRPr="00AF1400" w:rsidRDefault="009934FD" w:rsidP="009934FD">
      <w:pPr>
        <w:spacing w:after="0" w:line="240" w:lineRule="auto"/>
        <w:rPr>
          <w:sz w:val="20"/>
          <w:szCs w:val="20"/>
        </w:rPr>
      </w:pPr>
      <w:r w:rsidRPr="00AF1400">
        <w:rPr>
          <w:rFonts w:ascii="Times New Roman" w:hAnsi="Times New Roman"/>
          <w:sz w:val="20"/>
          <w:szCs w:val="20"/>
        </w:rPr>
        <w:t xml:space="preserve">Начальник </w:t>
      </w:r>
      <w:proofErr w:type="spellStart"/>
      <w:r w:rsidRPr="00AF1400">
        <w:rPr>
          <w:rFonts w:ascii="Times New Roman" w:hAnsi="Times New Roman"/>
          <w:sz w:val="20"/>
          <w:szCs w:val="20"/>
        </w:rPr>
        <w:t>Новомосковского</w:t>
      </w:r>
      <w:proofErr w:type="spellEnd"/>
      <w:r w:rsidRPr="00AF1400">
        <w:rPr>
          <w:rFonts w:ascii="Times New Roman" w:hAnsi="Times New Roman"/>
          <w:sz w:val="20"/>
          <w:szCs w:val="20"/>
        </w:rPr>
        <w:t xml:space="preserve"> </w:t>
      </w:r>
    </w:p>
    <w:p w:rsidR="009934FD" w:rsidRPr="00AF1400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1400">
        <w:rPr>
          <w:rFonts w:ascii="Times New Roman" w:hAnsi="Times New Roman"/>
          <w:sz w:val="20"/>
          <w:szCs w:val="20"/>
        </w:rPr>
        <w:t xml:space="preserve">территориального отдела </w:t>
      </w:r>
    </w:p>
    <w:p w:rsidR="009934FD" w:rsidRPr="00AF1400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1400">
        <w:rPr>
          <w:rFonts w:ascii="Times New Roman" w:hAnsi="Times New Roman"/>
          <w:sz w:val="20"/>
          <w:szCs w:val="20"/>
        </w:rPr>
        <w:t xml:space="preserve">Управления </w:t>
      </w:r>
      <w:proofErr w:type="spellStart"/>
      <w:r w:rsidRPr="00AF1400">
        <w:rPr>
          <w:rFonts w:ascii="Times New Roman" w:hAnsi="Times New Roman"/>
          <w:sz w:val="20"/>
          <w:szCs w:val="20"/>
        </w:rPr>
        <w:t>Роспотребнадзора</w:t>
      </w:r>
      <w:proofErr w:type="spellEnd"/>
      <w:r w:rsidRPr="00AF1400">
        <w:rPr>
          <w:rFonts w:ascii="Times New Roman" w:hAnsi="Times New Roman"/>
          <w:sz w:val="20"/>
          <w:szCs w:val="20"/>
        </w:rPr>
        <w:t xml:space="preserve"> </w:t>
      </w:r>
    </w:p>
    <w:p w:rsidR="007110ED" w:rsidRPr="00AF1400" w:rsidRDefault="009934FD" w:rsidP="007A7D5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1400">
        <w:rPr>
          <w:rFonts w:ascii="Times New Roman" w:hAnsi="Times New Roman"/>
          <w:sz w:val="20"/>
          <w:szCs w:val="20"/>
        </w:rPr>
        <w:t xml:space="preserve">по Тульской области                                                             </w:t>
      </w:r>
      <w:r w:rsidR="00EE1D02" w:rsidRPr="00AF1400">
        <w:rPr>
          <w:rFonts w:ascii="Times New Roman" w:hAnsi="Times New Roman"/>
          <w:sz w:val="20"/>
          <w:szCs w:val="20"/>
        </w:rPr>
        <w:t xml:space="preserve">                              </w:t>
      </w:r>
      <w:r w:rsidR="00E975B7" w:rsidRPr="00AF1400">
        <w:rPr>
          <w:rFonts w:ascii="Times New Roman" w:hAnsi="Times New Roman"/>
          <w:sz w:val="20"/>
          <w:szCs w:val="20"/>
        </w:rPr>
        <w:t xml:space="preserve">  </w:t>
      </w:r>
      <w:r w:rsidR="00CB353C" w:rsidRPr="00AF1400">
        <w:rPr>
          <w:rFonts w:ascii="Times New Roman" w:hAnsi="Times New Roman"/>
          <w:sz w:val="20"/>
          <w:szCs w:val="20"/>
        </w:rPr>
        <w:t xml:space="preserve">               </w:t>
      </w:r>
      <w:r w:rsidR="00AF1400"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AF1400">
        <w:rPr>
          <w:rFonts w:ascii="Times New Roman" w:hAnsi="Times New Roman"/>
          <w:sz w:val="20"/>
          <w:szCs w:val="20"/>
        </w:rPr>
        <w:t xml:space="preserve">Н.С. </w:t>
      </w:r>
      <w:proofErr w:type="spellStart"/>
      <w:r w:rsidRPr="00AF1400">
        <w:rPr>
          <w:rFonts w:ascii="Times New Roman" w:hAnsi="Times New Roman"/>
          <w:sz w:val="20"/>
          <w:szCs w:val="20"/>
        </w:rPr>
        <w:t>Михалюк</w:t>
      </w:r>
      <w:proofErr w:type="spellEnd"/>
    </w:p>
    <w:sectPr w:rsidR="007110ED" w:rsidRPr="00AF1400" w:rsidSect="007A7D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5C" w:rsidRDefault="007A7D5C" w:rsidP="007A7D5C">
      <w:pPr>
        <w:spacing w:after="0" w:line="240" w:lineRule="auto"/>
      </w:pPr>
      <w:r>
        <w:separator/>
      </w:r>
    </w:p>
  </w:endnote>
  <w:end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5C" w:rsidRDefault="007A7D5C" w:rsidP="007A7D5C">
      <w:pPr>
        <w:spacing w:after="0" w:line="240" w:lineRule="auto"/>
      </w:pPr>
      <w:r>
        <w:separator/>
      </w:r>
    </w:p>
  </w:footnote>
  <w:foot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3E7B"/>
    <w:multiLevelType w:val="multilevel"/>
    <w:tmpl w:val="4C2C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D51743"/>
    <w:multiLevelType w:val="multilevel"/>
    <w:tmpl w:val="1E8C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B5C01"/>
    <w:multiLevelType w:val="multilevel"/>
    <w:tmpl w:val="CCEA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E53923"/>
    <w:multiLevelType w:val="multilevel"/>
    <w:tmpl w:val="7D6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B09A2"/>
    <w:multiLevelType w:val="multilevel"/>
    <w:tmpl w:val="8EF8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51016"/>
    <w:multiLevelType w:val="multilevel"/>
    <w:tmpl w:val="9786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FE738F"/>
    <w:multiLevelType w:val="multilevel"/>
    <w:tmpl w:val="2B52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9F34ECE"/>
    <w:multiLevelType w:val="multilevel"/>
    <w:tmpl w:val="DA30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6D2F3B"/>
    <w:multiLevelType w:val="multilevel"/>
    <w:tmpl w:val="3C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51469DB"/>
    <w:multiLevelType w:val="multilevel"/>
    <w:tmpl w:val="6D6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7E51A9"/>
    <w:multiLevelType w:val="multilevel"/>
    <w:tmpl w:val="11F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606C52"/>
    <w:multiLevelType w:val="multilevel"/>
    <w:tmpl w:val="B25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4"/>
  </w:num>
  <w:num w:numId="5">
    <w:abstractNumId w:val="13"/>
  </w:num>
  <w:num w:numId="6">
    <w:abstractNumId w:val="4"/>
  </w:num>
  <w:num w:numId="7">
    <w:abstractNumId w:val="10"/>
  </w:num>
  <w:num w:numId="8">
    <w:abstractNumId w:val="20"/>
  </w:num>
  <w:num w:numId="9">
    <w:abstractNumId w:val="16"/>
  </w:num>
  <w:num w:numId="10">
    <w:abstractNumId w:val="17"/>
  </w:num>
  <w:num w:numId="11">
    <w:abstractNumId w:val="7"/>
  </w:num>
  <w:num w:numId="12">
    <w:abstractNumId w:val="1"/>
  </w:num>
  <w:num w:numId="13">
    <w:abstractNumId w:val="15"/>
  </w:num>
  <w:num w:numId="14">
    <w:abstractNumId w:val="6"/>
  </w:num>
  <w:num w:numId="15">
    <w:abstractNumId w:val="18"/>
  </w:num>
  <w:num w:numId="16">
    <w:abstractNumId w:val="19"/>
  </w:num>
  <w:num w:numId="17">
    <w:abstractNumId w:val="8"/>
  </w:num>
  <w:num w:numId="18">
    <w:abstractNumId w:val="3"/>
  </w:num>
  <w:num w:numId="19">
    <w:abstractNumId w:val="9"/>
  </w:num>
  <w:num w:numId="20">
    <w:abstractNumId w:val="1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FD"/>
    <w:rsid w:val="000C1F92"/>
    <w:rsid w:val="00132D42"/>
    <w:rsid w:val="0024529C"/>
    <w:rsid w:val="004F56EA"/>
    <w:rsid w:val="005A7C7F"/>
    <w:rsid w:val="007007E9"/>
    <w:rsid w:val="007110ED"/>
    <w:rsid w:val="007A7D5C"/>
    <w:rsid w:val="0086054E"/>
    <w:rsid w:val="009934FD"/>
    <w:rsid w:val="00A01DA9"/>
    <w:rsid w:val="00AF1400"/>
    <w:rsid w:val="00C95C75"/>
    <w:rsid w:val="00CB353C"/>
    <w:rsid w:val="00DA2289"/>
    <w:rsid w:val="00E27249"/>
    <w:rsid w:val="00E975B7"/>
    <w:rsid w:val="00EE1D02"/>
    <w:rsid w:val="00F91FD4"/>
    <w:rsid w:val="00FB015C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  <w:style w:type="character" w:styleId="a8">
    <w:name w:val="Hyperlink"/>
    <w:basedOn w:val="a0"/>
    <w:uiPriority w:val="99"/>
    <w:semiHidden/>
    <w:unhideWhenUsed/>
    <w:rsid w:val="00FC36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7C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ternlightgreen">
    <w:name w:val="patern_light_green"/>
    <w:basedOn w:val="a"/>
    <w:rsid w:val="005A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A7C7F"/>
  </w:style>
  <w:style w:type="paragraph" w:styleId="a9">
    <w:name w:val="header"/>
    <w:basedOn w:val="a"/>
    <w:link w:val="aa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5C"/>
  </w:style>
  <w:style w:type="paragraph" w:styleId="ab">
    <w:name w:val="footer"/>
    <w:basedOn w:val="a"/>
    <w:link w:val="ac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3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2024-10-20T10:13:00Z</dcterms:created>
  <dcterms:modified xsi:type="dcterms:W3CDTF">2024-10-20T10:13:00Z</dcterms:modified>
</cp:coreProperties>
</file>