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4D00" w:rsidRPr="001E4D00" w:rsidRDefault="001E4D00" w:rsidP="001E4D00">
      <w:pPr>
        <w:pStyle w:val="1"/>
        <w:shd w:val="clear" w:color="auto" w:fill="FFFFFF"/>
        <w:spacing w:line="750" w:lineRule="atLeast"/>
        <w:ind w:firstLine="709"/>
        <w:rPr>
          <w:rFonts w:ascii="PT Astra Serif" w:hAnsi="PT Astra Serif" w:cs="Arial"/>
          <w:caps/>
          <w:color w:val="000000" w:themeColor="text1"/>
          <w:sz w:val="26"/>
          <w:szCs w:val="26"/>
          <w:lang w:eastAsia="ru-RU"/>
        </w:rPr>
      </w:pPr>
      <w:r w:rsidRPr="001E4D00">
        <w:rPr>
          <w:rFonts w:ascii="PT Astra Serif" w:hAnsi="PT Astra Serif" w:cs="Arial"/>
          <w:b/>
          <w:bCs/>
          <w:caps/>
          <w:color w:val="000000" w:themeColor="text1"/>
          <w:sz w:val="26"/>
          <w:szCs w:val="26"/>
        </w:rPr>
        <w:t>ДЕЛЕГАЦИЯ ЛЕНИНГРАДСКОЙ ОБЛАСТИ ПОСЕТИЛА ОЭЗ И ИП «УЗЛОВАЯ» В РАМКАХ БИЗНЕС-МИССИИ</w:t>
      </w:r>
    </w:p>
    <w:p w:rsidR="001E4D00" w:rsidRP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</w:p>
    <w:p w:rsidR="001E4D00" w:rsidRP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b/>
          <w:bCs/>
          <w:color w:val="000000" w:themeColor="text1"/>
          <w:sz w:val="26"/>
          <w:szCs w:val="26"/>
        </w:rPr>
      </w:pPr>
      <w:r w:rsidRPr="001E4D00">
        <w:rPr>
          <w:rFonts w:ascii="PT Astra Serif" w:hAnsi="PT Astra Serif" w:cs="Arial"/>
          <w:b/>
          <w:bCs/>
          <w:color w:val="000000" w:themeColor="text1"/>
          <w:sz w:val="26"/>
          <w:szCs w:val="26"/>
        </w:rPr>
        <w:t>25.09.2024</w:t>
      </w:r>
    </w:p>
    <w:p w:rsid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</w:p>
    <w:p w:rsid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С 23 по 26 сентября 2024 года в Тульской области проходит бизнес-миссия для представителей предприятий Ленинградской области, специализирующихся на производстве оборудования, высотных конструкций, антикоррозионных покрытий, систем автоматизации и других промышленных направлений. В качестве организаторов мероприятия выступили Тульская торгово-промышленная палата, Центр развития промышленности Ленинградской области и Комитет экономического развития и инвестиционной деятельности Ленинградской области. Бизнес-миссия направлена на укрепление межрегиональных связей и развитие промышленного сотрудничества между Тульской и Ленинградской областями.</w:t>
      </w:r>
    </w:p>
    <w:p w:rsid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25 сентября делегация посетила Особую экономическую зону и индустриальный парк «Узловая». В Корпорации развития Тульской области состоялась рабочая встреча с представителями предприятий, реализующими инвестиционные проекты на территории ОЭЗ. Участники делегации также посетили производства ООО «</w:t>
      </w:r>
      <w:proofErr w:type="spellStart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Промет</w:t>
      </w:r>
      <w:proofErr w:type="spellEnd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-СЭЗ» и ООО «</w:t>
      </w:r>
      <w:proofErr w:type="spellStart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Хавейл</w:t>
      </w:r>
      <w:proofErr w:type="spellEnd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 xml:space="preserve"> Мотор </w:t>
      </w:r>
      <w:proofErr w:type="spellStart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Мануфэкчуринг</w:t>
      </w:r>
      <w:proofErr w:type="spellEnd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 xml:space="preserve"> Рус».</w:t>
      </w:r>
    </w:p>
    <w:p w:rsid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«Этот визит является важным шагом на пути укрепления межрегионального сотрудничества и поиска новых точек взаимодействия. Важно, что сегодня мы не только обсуждаем возможности сотрудничества, но и демонстрируем реальный промышленный потенциал Тульской области. Мы уверены, что взаимодействие с компаниями Ленинградской области будет способствовать дальнейшему экономическому росту обоих регионов», - отметил Павел Татаренко, генеральный директор АО «Региональная корпорация развития и поддержки Тульской области».</w:t>
      </w:r>
    </w:p>
    <w:p w:rsidR="001E4D00" w:rsidRPr="001E4D00" w:rsidRDefault="001E4D00" w:rsidP="001E4D00">
      <w:pPr>
        <w:shd w:val="clear" w:color="auto" w:fill="FFFFFF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</w:rPr>
      </w:pPr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 xml:space="preserve">В рамках визита делегации предприятий Ленинградской области также проходит серия индивидуальных и коллективных встреч с коллегами из Тулы, Новомосковска, </w:t>
      </w:r>
      <w:proofErr w:type="spellStart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Щёкино</w:t>
      </w:r>
      <w:proofErr w:type="spellEnd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, и знакомство с производствами АО «Щекиноазот», ООО «</w:t>
      </w:r>
      <w:proofErr w:type="spellStart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Полипласт</w:t>
      </w:r>
      <w:proofErr w:type="spellEnd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 xml:space="preserve"> Новомосковск», ООО «ПП "</w:t>
      </w:r>
      <w:proofErr w:type="spellStart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Мехмаш</w:t>
      </w:r>
      <w:proofErr w:type="spellEnd"/>
      <w:r w:rsidRPr="001E4D00">
        <w:rPr>
          <w:rFonts w:ascii="PT Astra Serif" w:hAnsi="PT Astra Serif" w:cs="Arial"/>
          <w:color w:val="000000" w:themeColor="text1"/>
          <w:sz w:val="26"/>
          <w:szCs w:val="26"/>
        </w:rPr>
        <w:t>"» и других ведущих игроков промышленного сектора Тульской области.</w:t>
      </w:r>
    </w:p>
    <w:p w:rsidR="00EC1E96" w:rsidRPr="00964E91" w:rsidRDefault="00EC1E96" w:rsidP="00964E91">
      <w:pPr>
        <w:shd w:val="clear" w:color="auto" w:fill="FFFFFF"/>
        <w:suppressAutoHyphens w:val="0"/>
        <w:spacing w:line="330" w:lineRule="atLeast"/>
        <w:ind w:firstLine="709"/>
        <w:jc w:val="both"/>
        <w:rPr>
          <w:rFonts w:ascii="PT Astra Serif" w:hAnsi="PT Astra Serif" w:cs="Arial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sectPr w:rsidR="00EC1E96" w:rsidRPr="00964E91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A81" w:rsidRDefault="00DE6A81">
      <w:r>
        <w:separator/>
      </w:r>
    </w:p>
  </w:endnote>
  <w:endnote w:type="continuationSeparator" w:id="0">
    <w:p w:rsidR="00DE6A81" w:rsidRDefault="00DE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A81" w:rsidRDefault="00DE6A81">
      <w:r>
        <w:separator/>
      </w:r>
    </w:p>
  </w:footnote>
  <w:footnote w:type="continuationSeparator" w:id="0">
    <w:p w:rsidR="00DE6A81" w:rsidRDefault="00DE6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5541F"/>
    <w:multiLevelType w:val="multilevel"/>
    <w:tmpl w:val="077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42CF"/>
    <w:rsid w:val="00027FC4"/>
    <w:rsid w:val="000315A9"/>
    <w:rsid w:val="00033071"/>
    <w:rsid w:val="000374CE"/>
    <w:rsid w:val="00040C80"/>
    <w:rsid w:val="00045D09"/>
    <w:rsid w:val="0005768D"/>
    <w:rsid w:val="0008795F"/>
    <w:rsid w:val="00087A99"/>
    <w:rsid w:val="00094D05"/>
    <w:rsid w:val="00097D31"/>
    <w:rsid w:val="000A4984"/>
    <w:rsid w:val="000B252C"/>
    <w:rsid w:val="000C36CF"/>
    <w:rsid w:val="000D0292"/>
    <w:rsid w:val="000D49FE"/>
    <w:rsid w:val="000F3DBB"/>
    <w:rsid w:val="000F4A1D"/>
    <w:rsid w:val="000F68D3"/>
    <w:rsid w:val="0014363E"/>
    <w:rsid w:val="00143C7E"/>
    <w:rsid w:val="0015008C"/>
    <w:rsid w:val="0015148A"/>
    <w:rsid w:val="001559BD"/>
    <w:rsid w:val="00193863"/>
    <w:rsid w:val="001A5FBD"/>
    <w:rsid w:val="001D4506"/>
    <w:rsid w:val="001E4D00"/>
    <w:rsid w:val="00213766"/>
    <w:rsid w:val="00247E06"/>
    <w:rsid w:val="002767FB"/>
    <w:rsid w:val="0028412E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00D2"/>
    <w:rsid w:val="00341BA4"/>
    <w:rsid w:val="0034313F"/>
    <w:rsid w:val="003446B7"/>
    <w:rsid w:val="003839AF"/>
    <w:rsid w:val="00393018"/>
    <w:rsid w:val="003B33C5"/>
    <w:rsid w:val="003E2CF1"/>
    <w:rsid w:val="003E2D04"/>
    <w:rsid w:val="003E450A"/>
    <w:rsid w:val="003F2E84"/>
    <w:rsid w:val="00401A92"/>
    <w:rsid w:val="00425EAC"/>
    <w:rsid w:val="004371AC"/>
    <w:rsid w:val="00437D26"/>
    <w:rsid w:val="0047199D"/>
    <w:rsid w:val="00482235"/>
    <w:rsid w:val="0048387B"/>
    <w:rsid w:val="004845BC"/>
    <w:rsid w:val="00492955"/>
    <w:rsid w:val="0049716F"/>
    <w:rsid w:val="004A3162"/>
    <w:rsid w:val="004B20F6"/>
    <w:rsid w:val="004C7AEC"/>
    <w:rsid w:val="004D58DA"/>
    <w:rsid w:val="004E1DD5"/>
    <w:rsid w:val="004F7658"/>
    <w:rsid w:val="004F7E8E"/>
    <w:rsid w:val="00502517"/>
    <w:rsid w:val="0051476B"/>
    <w:rsid w:val="0051799C"/>
    <w:rsid w:val="0053428A"/>
    <w:rsid w:val="005412D9"/>
    <w:rsid w:val="00550E34"/>
    <w:rsid w:val="00564D5E"/>
    <w:rsid w:val="005A5D1C"/>
    <w:rsid w:val="005A6551"/>
    <w:rsid w:val="005D1DC3"/>
    <w:rsid w:val="005D57DF"/>
    <w:rsid w:val="005D5F23"/>
    <w:rsid w:val="005E7A48"/>
    <w:rsid w:val="00600AE3"/>
    <w:rsid w:val="00602D3C"/>
    <w:rsid w:val="006418F4"/>
    <w:rsid w:val="00650D0A"/>
    <w:rsid w:val="00661CBC"/>
    <w:rsid w:val="006647A8"/>
    <w:rsid w:val="00667A80"/>
    <w:rsid w:val="006906B9"/>
    <w:rsid w:val="006B7460"/>
    <w:rsid w:val="006B7F6F"/>
    <w:rsid w:val="006E3889"/>
    <w:rsid w:val="006F22B0"/>
    <w:rsid w:val="0070472D"/>
    <w:rsid w:val="007141AA"/>
    <w:rsid w:val="0071696F"/>
    <w:rsid w:val="00720FDE"/>
    <w:rsid w:val="007228EF"/>
    <w:rsid w:val="0072430D"/>
    <w:rsid w:val="00732C11"/>
    <w:rsid w:val="00754B10"/>
    <w:rsid w:val="00796661"/>
    <w:rsid w:val="007A5E91"/>
    <w:rsid w:val="007D3058"/>
    <w:rsid w:val="007D70F4"/>
    <w:rsid w:val="007E56F5"/>
    <w:rsid w:val="007F0412"/>
    <w:rsid w:val="00801176"/>
    <w:rsid w:val="00801D0B"/>
    <w:rsid w:val="00843F09"/>
    <w:rsid w:val="008455E1"/>
    <w:rsid w:val="00846A89"/>
    <w:rsid w:val="00853DE1"/>
    <w:rsid w:val="00854B98"/>
    <w:rsid w:val="008564FF"/>
    <w:rsid w:val="00880F10"/>
    <w:rsid w:val="00886A38"/>
    <w:rsid w:val="00887F32"/>
    <w:rsid w:val="00892F91"/>
    <w:rsid w:val="008A1F75"/>
    <w:rsid w:val="008A5C7D"/>
    <w:rsid w:val="008C5EAD"/>
    <w:rsid w:val="008C78BA"/>
    <w:rsid w:val="008D46E2"/>
    <w:rsid w:val="008E152F"/>
    <w:rsid w:val="008E4320"/>
    <w:rsid w:val="008F26FA"/>
    <w:rsid w:val="008F5E57"/>
    <w:rsid w:val="009362FB"/>
    <w:rsid w:val="009559C0"/>
    <w:rsid w:val="00962057"/>
    <w:rsid w:val="00964E91"/>
    <w:rsid w:val="00974D1C"/>
    <w:rsid w:val="00975048"/>
    <w:rsid w:val="009A3D68"/>
    <w:rsid w:val="009B54CE"/>
    <w:rsid w:val="009B565B"/>
    <w:rsid w:val="009B67EB"/>
    <w:rsid w:val="009D545F"/>
    <w:rsid w:val="009E16E8"/>
    <w:rsid w:val="009F06F1"/>
    <w:rsid w:val="009F1D70"/>
    <w:rsid w:val="009F5311"/>
    <w:rsid w:val="00A02DAE"/>
    <w:rsid w:val="00A06272"/>
    <w:rsid w:val="00A1196C"/>
    <w:rsid w:val="00A15F50"/>
    <w:rsid w:val="00A26612"/>
    <w:rsid w:val="00A2675C"/>
    <w:rsid w:val="00A30A3B"/>
    <w:rsid w:val="00A444C6"/>
    <w:rsid w:val="00A55BA5"/>
    <w:rsid w:val="00A604BB"/>
    <w:rsid w:val="00A813D1"/>
    <w:rsid w:val="00AA1B3E"/>
    <w:rsid w:val="00AB086E"/>
    <w:rsid w:val="00AE2163"/>
    <w:rsid w:val="00AE5E94"/>
    <w:rsid w:val="00AF2360"/>
    <w:rsid w:val="00AF27AF"/>
    <w:rsid w:val="00B03873"/>
    <w:rsid w:val="00B0593F"/>
    <w:rsid w:val="00B24ED1"/>
    <w:rsid w:val="00B363F8"/>
    <w:rsid w:val="00B632DF"/>
    <w:rsid w:val="00B80C47"/>
    <w:rsid w:val="00BA064F"/>
    <w:rsid w:val="00BA1DDF"/>
    <w:rsid w:val="00BA62F6"/>
    <w:rsid w:val="00BA6ACE"/>
    <w:rsid w:val="00BB41AB"/>
    <w:rsid w:val="00BD2A0C"/>
    <w:rsid w:val="00C053BA"/>
    <w:rsid w:val="00C16617"/>
    <w:rsid w:val="00C21C73"/>
    <w:rsid w:val="00C524B4"/>
    <w:rsid w:val="00C54681"/>
    <w:rsid w:val="00C76009"/>
    <w:rsid w:val="00C825B2"/>
    <w:rsid w:val="00CA5ED6"/>
    <w:rsid w:val="00CB16EC"/>
    <w:rsid w:val="00CD24AC"/>
    <w:rsid w:val="00CD4788"/>
    <w:rsid w:val="00CE42F3"/>
    <w:rsid w:val="00CF11E4"/>
    <w:rsid w:val="00CF7401"/>
    <w:rsid w:val="00D043CE"/>
    <w:rsid w:val="00D169F7"/>
    <w:rsid w:val="00D34DF5"/>
    <w:rsid w:val="00D36001"/>
    <w:rsid w:val="00D66FBF"/>
    <w:rsid w:val="00D80A1F"/>
    <w:rsid w:val="00D8437A"/>
    <w:rsid w:val="00D906AE"/>
    <w:rsid w:val="00D935F9"/>
    <w:rsid w:val="00D9613D"/>
    <w:rsid w:val="00DC02D9"/>
    <w:rsid w:val="00DC60C9"/>
    <w:rsid w:val="00DE6A81"/>
    <w:rsid w:val="00E00642"/>
    <w:rsid w:val="00E01E41"/>
    <w:rsid w:val="00E07A12"/>
    <w:rsid w:val="00E25003"/>
    <w:rsid w:val="00E369A3"/>
    <w:rsid w:val="00E41C14"/>
    <w:rsid w:val="00E475A3"/>
    <w:rsid w:val="00E52BCD"/>
    <w:rsid w:val="00E637A4"/>
    <w:rsid w:val="00E71043"/>
    <w:rsid w:val="00E71089"/>
    <w:rsid w:val="00E7271C"/>
    <w:rsid w:val="00EB5E93"/>
    <w:rsid w:val="00EC1E96"/>
    <w:rsid w:val="00EC3B6B"/>
    <w:rsid w:val="00EC6727"/>
    <w:rsid w:val="00ED3024"/>
    <w:rsid w:val="00F068A6"/>
    <w:rsid w:val="00F20922"/>
    <w:rsid w:val="00F23182"/>
    <w:rsid w:val="00F2611C"/>
    <w:rsid w:val="00F440A6"/>
    <w:rsid w:val="00F56314"/>
    <w:rsid w:val="00F7111C"/>
    <w:rsid w:val="00F737E5"/>
    <w:rsid w:val="00F77BA5"/>
    <w:rsid w:val="00F81DDA"/>
    <w:rsid w:val="00F873E1"/>
    <w:rsid w:val="00F97DBB"/>
    <w:rsid w:val="00FA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2CD2DA-CFB0-4687-A191-CB114C1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a">
    <w:name w:val="Normal (Web)"/>
    <w:basedOn w:val="a"/>
    <w:uiPriority w:val="99"/>
    <w:semiHidden/>
    <w:unhideWhenUsed/>
    <w:rsid w:val="00A15F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944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579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9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82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93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92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4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0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698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635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37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50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93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651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63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05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00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39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325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850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1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1016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1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57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493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64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3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519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514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8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43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696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75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07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1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39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949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8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1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57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12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2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4013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202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57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0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7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091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46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29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8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164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76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68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9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186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72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8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644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14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42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06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3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44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45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56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072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25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876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6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250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38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354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3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37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6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46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4252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30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609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1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7460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51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314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478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4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84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899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614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2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41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59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326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81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650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59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6767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75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339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25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121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47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18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4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1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3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23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211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400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801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884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783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138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29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932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7132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3657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273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197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38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0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32089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32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8791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5420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6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03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5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8356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1688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5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3055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</w:divsChild>
    </w:div>
    <w:div w:id="2080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59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754">
                  <w:marLeft w:val="0"/>
                  <w:marRight w:val="0"/>
                  <w:marTop w:val="0"/>
                  <w:marBottom w:val="0"/>
                  <w:divBdr>
                    <w:top w:val="single" w:sz="12" w:space="0" w:color="E4E4E4"/>
                    <w:left w:val="single" w:sz="12" w:space="0" w:color="E4E4E4"/>
                    <w:bottom w:val="single" w:sz="12" w:space="0" w:color="E4E4E4"/>
                    <w:right w:val="single" w:sz="12" w:space="0" w:color="E4E4E4"/>
                  </w:divBdr>
                </w:div>
              </w:divsChild>
            </w:div>
          </w:divsChild>
        </w:div>
        <w:div w:id="10274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2236-49E7-4DA6-9158-0169C4F3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2024-09-30T13:13:00Z</cp:lastPrinted>
  <dcterms:created xsi:type="dcterms:W3CDTF">2024-09-30T14:00:00Z</dcterms:created>
  <dcterms:modified xsi:type="dcterms:W3CDTF">2024-09-30T14:00:00Z</dcterms:modified>
</cp:coreProperties>
</file>