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46" w:rsidRDefault="00720B4C" w:rsidP="00720B4C">
      <w:pPr>
        <w:spacing w:line="276" w:lineRule="auto"/>
        <w:ind w:firstLine="708"/>
        <w:jc w:val="both"/>
        <w:rPr>
          <w:sz w:val="28"/>
          <w:szCs w:val="28"/>
        </w:rPr>
      </w:pPr>
      <w:r w:rsidRPr="00720B4C">
        <w:rPr>
          <w:b/>
          <w:sz w:val="28"/>
          <w:szCs w:val="28"/>
        </w:rPr>
        <w:t>12 апреля 2025 года</w:t>
      </w:r>
      <w:r>
        <w:rPr>
          <w:sz w:val="28"/>
          <w:szCs w:val="28"/>
        </w:rPr>
        <w:t xml:space="preserve"> стартует заявочная кампания</w:t>
      </w:r>
      <w:r w:rsidRPr="00720B4C">
        <w:rPr>
          <w:sz w:val="28"/>
          <w:szCs w:val="28"/>
        </w:rPr>
        <w:t xml:space="preserve"> Международной Премии #МЫВМЕСТЕ 2025 года</w:t>
      </w:r>
      <w:r w:rsidR="00BA4046">
        <w:rPr>
          <w:sz w:val="28"/>
          <w:szCs w:val="28"/>
        </w:rPr>
        <w:t xml:space="preserve"> </w:t>
      </w:r>
    </w:p>
    <w:p w:rsidR="00720B4C" w:rsidRDefault="001C7BD8" w:rsidP="00720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20B4C">
        <w:rPr>
          <w:sz w:val="28"/>
          <w:szCs w:val="28"/>
        </w:rPr>
        <w:t>униципальные образования и моногорода могут направить заявку и</w:t>
      </w:r>
      <w:r w:rsidR="00720B4C" w:rsidRPr="00720B4C">
        <w:rPr>
          <w:sz w:val="28"/>
          <w:szCs w:val="28"/>
        </w:rPr>
        <w:t xml:space="preserve"> принять</w:t>
      </w:r>
      <w:r w:rsidR="00720B4C">
        <w:rPr>
          <w:sz w:val="28"/>
          <w:szCs w:val="28"/>
        </w:rPr>
        <w:t xml:space="preserve"> </w:t>
      </w:r>
      <w:r w:rsidR="00720B4C" w:rsidRPr="00720B4C">
        <w:rPr>
          <w:sz w:val="28"/>
          <w:szCs w:val="28"/>
        </w:rPr>
        <w:t xml:space="preserve">участие в Международной Премии #МЫВМЕСТЕ 2025 года в категории «Территория», номинация «Муниципальные образования и моногорода». По всем вопросам обращаться на электронную почту: </w:t>
      </w:r>
      <w:hyperlink r:id="rId4" w:history="1">
        <w:r w:rsidR="00720B4C" w:rsidRPr="00F92550">
          <w:rPr>
            <w:rStyle w:val="a4"/>
            <w:sz w:val="28"/>
            <w:szCs w:val="28"/>
          </w:rPr>
          <w:t>region@avcrf.ru</w:t>
        </w:r>
      </w:hyperlink>
      <w:r w:rsidR="00720B4C">
        <w:rPr>
          <w:sz w:val="28"/>
          <w:szCs w:val="28"/>
        </w:rPr>
        <w:t xml:space="preserve"> </w:t>
      </w:r>
      <w:bookmarkStart w:id="0" w:name="_GoBack"/>
      <w:bookmarkEnd w:id="0"/>
    </w:p>
    <w:sectPr w:rsidR="0072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6"/>
    <w:rsid w:val="001C7BD8"/>
    <w:rsid w:val="00375AC0"/>
    <w:rsid w:val="00720B4C"/>
    <w:rsid w:val="00BA4046"/>
    <w:rsid w:val="00F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E29E8-E4FA-46A2-9128-09BC26C1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2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B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7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B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@avc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lobach1987@inbox.ru</dc:creator>
  <cp:lastModifiedBy>Дмитрий С. Бондаренко</cp:lastModifiedBy>
  <cp:revision>6</cp:revision>
  <cp:lastPrinted>2025-04-04T12:13:00Z</cp:lastPrinted>
  <dcterms:created xsi:type="dcterms:W3CDTF">2025-04-02T09:47:00Z</dcterms:created>
  <dcterms:modified xsi:type="dcterms:W3CDTF">2025-04-14T08:37:00Z</dcterms:modified>
</cp:coreProperties>
</file>