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jc w:val="center"/>
        <w:tblLook w:val="04A0"/>
      </w:tblPr>
      <w:tblGrid>
        <w:gridCol w:w="4624"/>
        <w:gridCol w:w="4624"/>
      </w:tblGrid>
      <w:tr w:rsidR="00AE5994" w:rsidRPr="00ED7360" w:rsidTr="00AE5994">
        <w:trPr>
          <w:trHeight w:val="707"/>
          <w:jc w:val="center"/>
        </w:trPr>
        <w:tc>
          <w:tcPr>
            <w:tcW w:w="9248" w:type="dxa"/>
            <w:gridSpan w:val="2"/>
            <w:hideMark/>
          </w:tcPr>
          <w:p w:rsidR="00AE5994" w:rsidRPr="00ED7360" w:rsidRDefault="00AE5994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ED7360">
              <w:rPr>
                <w:rFonts w:ascii="PT Astra Serif" w:hAnsi="PT Astra Serif"/>
                <w:noProof/>
                <w:sz w:val="26"/>
                <w:szCs w:val="26"/>
              </w:rPr>
              <w:drawing>
                <wp:inline distT="0" distB="0" distL="0" distR="0">
                  <wp:extent cx="704850" cy="889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994" w:rsidRPr="00ED7360" w:rsidTr="00AE5994">
        <w:trPr>
          <w:trHeight w:val="442"/>
          <w:jc w:val="center"/>
        </w:trPr>
        <w:tc>
          <w:tcPr>
            <w:tcW w:w="9248" w:type="dxa"/>
            <w:gridSpan w:val="2"/>
          </w:tcPr>
          <w:p w:rsidR="00AE5994" w:rsidRPr="00ED7360" w:rsidRDefault="00AE5994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  <w:p w:rsidR="00AE5994" w:rsidRPr="00ED7360" w:rsidRDefault="00AE5994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ED7360">
              <w:rPr>
                <w:rFonts w:ascii="PT Astra Serif" w:hAnsi="PT Astra Serif"/>
                <w:sz w:val="26"/>
                <w:szCs w:val="26"/>
              </w:rPr>
              <w:t>Тульская область</w:t>
            </w:r>
          </w:p>
        </w:tc>
      </w:tr>
      <w:tr w:rsidR="00AE5994" w:rsidRPr="00ED7360" w:rsidTr="00AE5994">
        <w:trPr>
          <w:trHeight w:val="294"/>
          <w:jc w:val="center"/>
        </w:trPr>
        <w:tc>
          <w:tcPr>
            <w:tcW w:w="9248" w:type="dxa"/>
            <w:gridSpan w:val="2"/>
            <w:hideMark/>
          </w:tcPr>
          <w:p w:rsidR="00AE5994" w:rsidRPr="00ED7360" w:rsidRDefault="00AE5994">
            <w:pPr>
              <w:pStyle w:val="a5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ED7360">
              <w:rPr>
                <w:rFonts w:ascii="PT Astra Serif" w:hAnsi="PT Astra Serif"/>
                <w:sz w:val="26"/>
                <w:szCs w:val="26"/>
              </w:rPr>
              <w:t>Муниципальное образование</w:t>
            </w:r>
            <w:r w:rsidRPr="00ED7360"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  <w:r w:rsidRPr="00ED7360">
              <w:rPr>
                <w:rFonts w:ascii="PT Astra Serif" w:hAnsi="PT Astra Serif"/>
                <w:sz w:val="26"/>
                <w:szCs w:val="26"/>
              </w:rPr>
              <w:t>Узловский район</w:t>
            </w:r>
          </w:p>
        </w:tc>
      </w:tr>
      <w:tr w:rsidR="00AE5994" w:rsidRPr="00ED7360" w:rsidTr="00AE5994">
        <w:trPr>
          <w:trHeight w:val="573"/>
          <w:jc w:val="center"/>
        </w:trPr>
        <w:tc>
          <w:tcPr>
            <w:tcW w:w="9248" w:type="dxa"/>
            <w:gridSpan w:val="2"/>
          </w:tcPr>
          <w:p w:rsidR="00AE5994" w:rsidRPr="00ED7360" w:rsidRDefault="00AE5994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ED7360">
              <w:rPr>
                <w:rFonts w:ascii="PT Astra Serif" w:hAnsi="PT Astra Serif"/>
                <w:sz w:val="26"/>
                <w:szCs w:val="26"/>
              </w:rPr>
              <w:t>Администрация</w:t>
            </w:r>
          </w:p>
          <w:p w:rsidR="00AE5994" w:rsidRPr="00ED7360" w:rsidRDefault="00AE5994">
            <w:pPr>
              <w:pStyle w:val="a5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E5994" w:rsidRPr="00ED7360" w:rsidTr="00AE5994">
        <w:trPr>
          <w:trHeight w:val="279"/>
          <w:jc w:val="center"/>
        </w:trPr>
        <w:tc>
          <w:tcPr>
            <w:tcW w:w="9248" w:type="dxa"/>
            <w:gridSpan w:val="2"/>
            <w:hideMark/>
          </w:tcPr>
          <w:p w:rsidR="00AE5994" w:rsidRPr="00ED7360" w:rsidRDefault="00AE5994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  <w:r w:rsidRPr="00ED7360">
              <w:rPr>
                <w:rFonts w:ascii="PT Astra Serif" w:hAnsi="PT Astra Serif"/>
                <w:sz w:val="26"/>
                <w:szCs w:val="26"/>
              </w:rPr>
              <w:t>Постановление</w:t>
            </w:r>
          </w:p>
        </w:tc>
      </w:tr>
      <w:tr w:rsidR="00AE5994" w:rsidRPr="00ED7360" w:rsidTr="00AE5994">
        <w:trPr>
          <w:trHeight w:val="279"/>
          <w:jc w:val="center"/>
        </w:trPr>
        <w:tc>
          <w:tcPr>
            <w:tcW w:w="9248" w:type="dxa"/>
            <w:gridSpan w:val="2"/>
          </w:tcPr>
          <w:p w:rsidR="00AE5994" w:rsidRPr="00ED7360" w:rsidRDefault="00AE5994">
            <w:pPr>
              <w:pStyle w:val="a5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E5994" w:rsidRPr="00ED7360" w:rsidTr="00AE5994">
        <w:trPr>
          <w:trHeight w:val="294"/>
          <w:jc w:val="center"/>
        </w:trPr>
        <w:tc>
          <w:tcPr>
            <w:tcW w:w="4624" w:type="dxa"/>
            <w:hideMark/>
          </w:tcPr>
          <w:p w:rsidR="00AE5994" w:rsidRPr="00ED7360" w:rsidRDefault="00AE5994">
            <w:pPr>
              <w:pStyle w:val="a5"/>
              <w:rPr>
                <w:rFonts w:ascii="PT Astra Serif" w:hAnsi="PT Astra Serif"/>
                <w:sz w:val="26"/>
                <w:szCs w:val="26"/>
                <w:lang w:val="tt-RU"/>
              </w:rPr>
            </w:pPr>
            <w:r w:rsidRPr="00ED7360">
              <w:rPr>
                <w:rFonts w:ascii="PT Astra Serif" w:hAnsi="PT Astra Serif"/>
                <w:sz w:val="26"/>
                <w:szCs w:val="26"/>
                <w:lang w:val="tt-RU"/>
              </w:rPr>
              <w:t>от               2024 года</w:t>
            </w:r>
          </w:p>
        </w:tc>
        <w:tc>
          <w:tcPr>
            <w:tcW w:w="4624" w:type="dxa"/>
            <w:hideMark/>
          </w:tcPr>
          <w:p w:rsidR="00AE5994" w:rsidRPr="00ED7360" w:rsidRDefault="00AE5994">
            <w:pPr>
              <w:pStyle w:val="a5"/>
              <w:rPr>
                <w:rFonts w:ascii="PT Astra Serif" w:hAnsi="PT Astra Serif"/>
                <w:sz w:val="26"/>
                <w:szCs w:val="26"/>
                <w:lang w:val="tt-RU"/>
              </w:rPr>
            </w:pPr>
            <w:r w:rsidRPr="00ED7360">
              <w:rPr>
                <w:rFonts w:ascii="PT Astra Serif" w:hAnsi="PT Astra Serif"/>
                <w:sz w:val="26"/>
                <w:szCs w:val="26"/>
                <w:lang w:val="tt-RU"/>
              </w:rPr>
              <w:t xml:space="preserve">№ </w:t>
            </w:r>
          </w:p>
        </w:tc>
      </w:tr>
    </w:tbl>
    <w:p w:rsidR="00AE5994" w:rsidRPr="00ED7360" w:rsidRDefault="00AE5994" w:rsidP="00AE5994">
      <w:pPr>
        <w:pStyle w:val="a4"/>
        <w:jc w:val="center"/>
        <w:rPr>
          <w:rFonts w:ascii="PT Astra Serif" w:hAnsi="PT Astra Serif" w:cs="Arial"/>
          <w:b/>
          <w:sz w:val="26"/>
          <w:szCs w:val="26"/>
        </w:rPr>
      </w:pPr>
    </w:p>
    <w:p w:rsidR="00B34904" w:rsidRPr="00B34904" w:rsidRDefault="00ED7360" w:rsidP="00B34904">
      <w:pPr>
        <w:pStyle w:val="ConsPlusTitle"/>
        <w:tabs>
          <w:tab w:val="left" w:pos="1134"/>
        </w:tabs>
        <w:ind w:firstLine="567"/>
        <w:jc w:val="center"/>
        <w:rPr>
          <w:rFonts w:ascii="PT Astra Serif" w:hAnsi="PT Astra Serif"/>
          <w:b w:val="0"/>
          <w:bCs w:val="0"/>
          <w:sz w:val="32"/>
          <w:szCs w:val="32"/>
        </w:rPr>
      </w:pPr>
      <w:r w:rsidRPr="00ED7360">
        <w:rPr>
          <w:rFonts w:ascii="PT Astra Serif" w:hAnsi="PT Astra Serif"/>
          <w:sz w:val="32"/>
          <w:szCs w:val="32"/>
        </w:rPr>
        <w:t xml:space="preserve">Об </w:t>
      </w:r>
      <w:r w:rsidR="00B34904" w:rsidRPr="00B34904">
        <w:rPr>
          <w:rFonts w:ascii="PT Astra Serif" w:hAnsi="PT Astra Serif"/>
          <w:sz w:val="32"/>
          <w:szCs w:val="32"/>
        </w:rPr>
        <w:t>утверждении Положения о</w:t>
      </w:r>
      <w:r w:rsidR="008A7748">
        <w:rPr>
          <w:rFonts w:ascii="PT Astra Serif" w:hAnsi="PT Astra Serif"/>
          <w:sz w:val="32"/>
          <w:szCs w:val="32"/>
        </w:rPr>
        <w:t xml:space="preserve"> порядке взимания расходов, связанных со </w:t>
      </w:r>
      <w:r w:rsidR="008A7748" w:rsidRPr="00B34904">
        <w:rPr>
          <w:rFonts w:ascii="PT Astra Serif" w:hAnsi="PT Astra Serif"/>
          <w:bCs w:val="0"/>
          <w:sz w:val="32"/>
          <w:szCs w:val="32"/>
        </w:rPr>
        <w:t>служебны</w:t>
      </w:r>
      <w:r w:rsidR="008A7748">
        <w:rPr>
          <w:rFonts w:ascii="PT Astra Serif" w:hAnsi="PT Astra Serif"/>
          <w:bCs w:val="0"/>
          <w:sz w:val="32"/>
          <w:szCs w:val="32"/>
        </w:rPr>
        <w:t>ми</w:t>
      </w:r>
      <w:r w:rsidR="008A7748" w:rsidRPr="00B34904">
        <w:rPr>
          <w:rFonts w:ascii="PT Astra Serif" w:hAnsi="PT Astra Serif"/>
          <w:bCs w:val="0"/>
          <w:sz w:val="32"/>
          <w:szCs w:val="32"/>
        </w:rPr>
        <w:t xml:space="preserve"> командировк</w:t>
      </w:r>
      <w:r w:rsidR="008A7748">
        <w:rPr>
          <w:rFonts w:ascii="PT Astra Serif" w:hAnsi="PT Astra Serif"/>
          <w:bCs w:val="0"/>
          <w:sz w:val="32"/>
          <w:szCs w:val="32"/>
        </w:rPr>
        <w:t xml:space="preserve">ами </w:t>
      </w:r>
      <w:r w:rsidR="00B34904" w:rsidRPr="00B34904">
        <w:rPr>
          <w:rFonts w:ascii="PT Astra Serif" w:hAnsi="PT Astra Serif"/>
          <w:sz w:val="32"/>
          <w:szCs w:val="32"/>
        </w:rPr>
        <w:t>работников</w:t>
      </w:r>
      <w:r w:rsidR="00B34904">
        <w:rPr>
          <w:rFonts w:ascii="PT Astra Serif" w:hAnsi="PT Astra Serif"/>
          <w:sz w:val="32"/>
          <w:szCs w:val="32"/>
        </w:rPr>
        <w:t xml:space="preserve"> </w:t>
      </w:r>
      <w:r w:rsidR="00B34904" w:rsidRPr="00B34904">
        <w:rPr>
          <w:rFonts w:ascii="PT Astra Serif" w:hAnsi="PT Astra Serif"/>
          <w:bCs w:val="0"/>
          <w:sz w:val="32"/>
          <w:szCs w:val="32"/>
        </w:rPr>
        <w:t xml:space="preserve">муниципальных </w:t>
      </w:r>
      <w:r w:rsidR="0086128D">
        <w:rPr>
          <w:rFonts w:ascii="PT Astra Serif" w:hAnsi="PT Astra Serif"/>
          <w:bCs w:val="0"/>
          <w:sz w:val="32"/>
          <w:szCs w:val="32"/>
        </w:rPr>
        <w:t>организаций, подведомственных комитету образования администрации</w:t>
      </w:r>
      <w:r w:rsidR="00B34904" w:rsidRPr="00B34904">
        <w:rPr>
          <w:rFonts w:ascii="PT Astra Serif" w:hAnsi="PT Astra Serif"/>
          <w:bCs w:val="0"/>
          <w:sz w:val="32"/>
          <w:szCs w:val="32"/>
        </w:rPr>
        <w:t xml:space="preserve"> муниципального образования Узловский</w:t>
      </w:r>
      <w:r w:rsidR="0086128D">
        <w:rPr>
          <w:rFonts w:ascii="PT Astra Serif" w:hAnsi="PT Astra Serif"/>
          <w:bCs w:val="0"/>
          <w:sz w:val="32"/>
          <w:szCs w:val="32"/>
        </w:rPr>
        <w:t xml:space="preserve"> район </w:t>
      </w:r>
      <w:r w:rsidR="00B34904" w:rsidRPr="00B34904">
        <w:rPr>
          <w:rFonts w:ascii="PT Astra Serif" w:hAnsi="PT Astra Serif"/>
          <w:bCs w:val="0"/>
          <w:sz w:val="32"/>
          <w:szCs w:val="32"/>
        </w:rPr>
        <w:t xml:space="preserve"> </w:t>
      </w:r>
    </w:p>
    <w:p w:rsidR="00AE5994" w:rsidRPr="00ED7360" w:rsidRDefault="00AE5994" w:rsidP="00516C3A">
      <w:pPr>
        <w:spacing w:after="0" w:line="240" w:lineRule="auto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AE5994" w:rsidRPr="00B34904" w:rsidRDefault="00AE5994" w:rsidP="00516C3A">
      <w:pPr>
        <w:spacing w:line="240" w:lineRule="auto"/>
        <w:ind w:firstLine="672"/>
        <w:jc w:val="both"/>
        <w:rPr>
          <w:rFonts w:ascii="Times New Roman" w:hAnsi="Times New Roman"/>
          <w:sz w:val="24"/>
          <w:szCs w:val="24"/>
        </w:rPr>
      </w:pPr>
      <w:r w:rsidRPr="00847D53">
        <w:rPr>
          <w:rFonts w:ascii="Times New Roman" w:hAnsi="Times New Roman"/>
          <w:sz w:val="24"/>
          <w:szCs w:val="24"/>
        </w:rPr>
        <w:t xml:space="preserve">В соответствии с </w:t>
      </w:r>
      <w:r w:rsidR="00B34904">
        <w:rPr>
          <w:rFonts w:ascii="Times New Roman" w:hAnsi="Times New Roman"/>
          <w:sz w:val="24"/>
          <w:szCs w:val="24"/>
        </w:rPr>
        <w:t xml:space="preserve">Трудовым кодексом Российской Федерации, постановлением Правительства Российской Федерации от 13.10.2008 N 749 "Об особенностях направления работников в служебные </w:t>
      </w:r>
      <w:r w:rsidR="00847D53">
        <w:rPr>
          <w:rFonts w:ascii="Times New Roman" w:hAnsi="Times New Roman"/>
          <w:sz w:val="24"/>
          <w:szCs w:val="24"/>
        </w:rPr>
        <w:t xml:space="preserve">командировки", </w:t>
      </w:r>
      <w:r w:rsidR="00847D53" w:rsidRPr="00847D53">
        <w:rPr>
          <w:rFonts w:ascii="Times New Roman" w:hAnsi="Times New Roman"/>
          <w:sz w:val="24"/>
          <w:szCs w:val="24"/>
        </w:rPr>
        <w:t xml:space="preserve">Федеральным </w:t>
      </w:r>
      <w:hyperlink r:id="rId7" w:history="1">
        <w:r w:rsidR="00847D53" w:rsidRPr="00847D53">
          <w:rPr>
            <w:rFonts w:ascii="Times New Roman" w:hAnsi="Times New Roman"/>
            <w:sz w:val="24"/>
            <w:szCs w:val="24"/>
          </w:rPr>
          <w:t>законом</w:t>
        </w:r>
      </w:hyperlink>
      <w:r w:rsidR="00847D53" w:rsidRPr="00847D53">
        <w:rPr>
          <w:rFonts w:ascii="Times New Roman" w:hAnsi="Times New Roman"/>
          <w:sz w:val="24"/>
          <w:szCs w:val="24"/>
        </w:rPr>
        <w:t xml:space="preserve"> </w:t>
      </w:r>
      <w:r w:rsidR="00516C3A" w:rsidRPr="00847D53">
        <w:rPr>
          <w:rFonts w:ascii="Times New Roman" w:hAnsi="Times New Roman"/>
          <w:sz w:val="24"/>
          <w:szCs w:val="24"/>
        </w:rPr>
        <w:t xml:space="preserve">от 29.12.2012 № 273-ФЗ  «Об образовании в Российской Федерации», </w:t>
      </w:r>
      <w:r w:rsidRPr="00847D53">
        <w:rPr>
          <w:rFonts w:ascii="Times New Roman" w:hAnsi="Times New Roman"/>
          <w:sz w:val="24"/>
          <w:szCs w:val="24"/>
        </w:rPr>
        <w:t xml:space="preserve">на основании статей 30, 32 Устава муниципального образования Узловский район, </w:t>
      </w:r>
      <w:r w:rsidRPr="00B34904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Узловский район ПОСТАНОВЛЯЕТ: </w:t>
      </w:r>
    </w:p>
    <w:p w:rsidR="00AE5994" w:rsidRPr="00B34904" w:rsidRDefault="00DE4E9C" w:rsidP="00DE4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904">
        <w:rPr>
          <w:rFonts w:ascii="Times New Roman" w:hAnsi="Times New Roman"/>
          <w:sz w:val="24"/>
          <w:szCs w:val="24"/>
        </w:rPr>
        <w:t xml:space="preserve">          </w:t>
      </w:r>
      <w:r w:rsidR="00AE5994" w:rsidRPr="00B34904">
        <w:rPr>
          <w:rFonts w:ascii="Times New Roman" w:hAnsi="Times New Roman"/>
          <w:sz w:val="24"/>
          <w:szCs w:val="24"/>
        </w:rPr>
        <w:t>1</w:t>
      </w:r>
      <w:r w:rsidR="00516C3A" w:rsidRPr="00B34904">
        <w:rPr>
          <w:rFonts w:ascii="Times New Roman" w:hAnsi="Times New Roman"/>
          <w:sz w:val="24"/>
          <w:szCs w:val="24"/>
        </w:rPr>
        <w:t>. У</w:t>
      </w:r>
      <w:r w:rsidR="00B34904" w:rsidRPr="00B34904">
        <w:rPr>
          <w:rFonts w:ascii="Times New Roman" w:hAnsi="Times New Roman"/>
          <w:sz w:val="24"/>
          <w:szCs w:val="24"/>
        </w:rPr>
        <w:t>твердить Положени</w:t>
      </w:r>
      <w:r w:rsidR="00C06187">
        <w:rPr>
          <w:rFonts w:ascii="Times New Roman" w:hAnsi="Times New Roman"/>
          <w:sz w:val="24"/>
          <w:szCs w:val="24"/>
        </w:rPr>
        <w:t>е</w:t>
      </w:r>
      <w:r w:rsidR="00B34904" w:rsidRPr="00B34904">
        <w:rPr>
          <w:rFonts w:ascii="Times New Roman" w:hAnsi="Times New Roman"/>
          <w:sz w:val="24"/>
          <w:szCs w:val="24"/>
        </w:rPr>
        <w:t xml:space="preserve"> </w:t>
      </w:r>
      <w:r w:rsidR="008A7748">
        <w:rPr>
          <w:rFonts w:ascii="Times New Roman" w:hAnsi="Times New Roman"/>
          <w:sz w:val="24"/>
          <w:szCs w:val="24"/>
        </w:rPr>
        <w:t xml:space="preserve">о порядке взимания расходов, связанных со служебными командировками </w:t>
      </w:r>
      <w:r w:rsidR="00B34904" w:rsidRPr="00B34904">
        <w:rPr>
          <w:rFonts w:ascii="Times New Roman" w:hAnsi="Times New Roman"/>
          <w:sz w:val="24"/>
          <w:szCs w:val="24"/>
        </w:rPr>
        <w:t xml:space="preserve">работников муниципальных </w:t>
      </w:r>
      <w:r w:rsidR="00126794">
        <w:rPr>
          <w:rFonts w:ascii="Times New Roman" w:hAnsi="Times New Roman"/>
          <w:sz w:val="24"/>
          <w:szCs w:val="24"/>
        </w:rPr>
        <w:t xml:space="preserve">организаций, подведомственных комитету </w:t>
      </w:r>
      <w:r w:rsidR="00B34904" w:rsidRPr="00B34904">
        <w:rPr>
          <w:rFonts w:ascii="Times New Roman" w:hAnsi="Times New Roman"/>
          <w:sz w:val="24"/>
          <w:szCs w:val="24"/>
        </w:rPr>
        <w:t>образования</w:t>
      </w:r>
      <w:r w:rsidR="00126794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r w:rsidR="00B34904" w:rsidRPr="00B34904">
        <w:rPr>
          <w:rFonts w:ascii="Times New Roman" w:hAnsi="Times New Roman"/>
          <w:sz w:val="24"/>
          <w:szCs w:val="24"/>
        </w:rPr>
        <w:t xml:space="preserve">Узловский район </w:t>
      </w:r>
      <w:r w:rsidR="00AE5994" w:rsidRPr="00B34904">
        <w:rPr>
          <w:rFonts w:ascii="Times New Roman" w:hAnsi="Times New Roman"/>
          <w:sz w:val="24"/>
          <w:szCs w:val="24"/>
        </w:rPr>
        <w:t xml:space="preserve">(далее </w:t>
      </w:r>
      <w:r w:rsidRPr="00B34904">
        <w:rPr>
          <w:rFonts w:ascii="Times New Roman" w:hAnsi="Times New Roman"/>
          <w:sz w:val="24"/>
          <w:szCs w:val="24"/>
        </w:rPr>
        <w:t>–</w:t>
      </w:r>
      <w:r w:rsidR="00114A5A">
        <w:rPr>
          <w:rFonts w:ascii="Times New Roman" w:hAnsi="Times New Roman"/>
          <w:sz w:val="24"/>
          <w:szCs w:val="24"/>
        </w:rPr>
        <w:t xml:space="preserve"> </w:t>
      </w:r>
      <w:r w:rsidR="00AE5994" w:rsidRPr="00B34904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B34904">
        <w:rPr>
          <w:rFonts w:ascii="Times New Roman" w:hAnsi="Times New Roman"/>
          <w:sz w:val="24"/>
          <w:szCs w:val="24"/>
        </w:rPr>
        <w:t xml:space="preserve"> </w:t>
      </w:r>
      <w:r w:rsidR="00AE5994" w:rsidRPr="00B34904">
        <w:rPr>
          <w:rFonts w:ascii="Times New Roman" w:hAnsi="Times New Roman"/>
          <w:sz w:val="24"/>
          <w:szCs w:val="24"/>
        </w:rPr>
        <w:t>)</w:t>
      </w:r>
      <w:proofErr w:type="gramEnd"/>
      <w:r w:rsidR="00AE5994" w:rsidRPr="00B34904">
        <w:rPr>
          <w:rFonts w:ascii="Times New Roman" w:hAnsi="Times New Roman"/>
          <w:sz w:val="24"/>
          <w:szCs w:val="24"/>
        </w:rPr>
        <w:t xml:space="preserve">.  </w:t>
      </w:r>
    </w:p>
    <w:p w:rsidR="00AE5994" w:rsidRPr="00B34904" w:rsidRDefault="00B34904" w:rsidP="00AE599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B34904">
        <w:t>2</w:t>
      </w:r>
      <w:r w:rsidR="00AE5994" w:rsidRPr="00B34904">
        <w:t xml:space="preserve">. Отделу информационных технологий администрации муниципального образования Узловский район (Бондаренко Д.С.) </w:t>
      </w:r>
      <w:proofErr w:type="gramStart"/>
      <w:r w:rsidR="00AE5994" w:rsidRPr="00B34904">
        <w:t>разместить</w:t>
      </w:r>
      <w:proofErr w:type="gramEnd"/>
      <w:r w:rsidR="00AE5994" w:rsidRPr="00B34904">
        <w:t xml:space="preserve"> настоящее постановление на официальном сайте муниципального образования Узловский район.</w:t>
      </w:r>
    </w:p>
    <w:p w:rsidR="00AE5994" w:rsidRPr="00B34904" w:rsidRDefault="00494CF7" w:rsidP="00494CF7">
      <w:pPr>
        <w:pStyle w:val="ConsPlusNormal0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B34904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            7</w:t>
      </w:r>
      <w:r w:rsidR="00AE5994" w:rsidRPr="00B34904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. Службе по взаимодействию со средствами массовой информации администрации муниципального образования Узловский район (</w:t>
      </w:r>
      <w:proofErr w:type="spellStart"/>
      <w:r w:rsidR="00AE5994" w:rsidRPr="00B34904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Рощупкин</w:t>
      </w:r>
      <w:proofErr w:type="spellEnd"/>
      <w:r w:rsidR="00AE5994" w:rsidRPr="00B34904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 А.В.) опубликовать информацию о принятом постановлении и месте его размещения в газете «Знамя. Узловский район».</w:t>
      </w:r>
    </w:p>
    <w:p w:rsidR="00AE5994" w:rsidRPr="00760017" w:rsidRDefault="00494CF7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60017">
        <w:rPr>
          <w:rFonts w:ascii="Times New Roman" w:hAnsi="Times New Roman"/>
          <w:sz w:val="24"/>
          <w:szCs w:val="24"/>
        </w:rPr>
        <w:t xml:space="preserve">  8</w:t>
      </w:r>
      <w:r w:rsidR="00AE5994" w:rsidRPr="00760017">
        <w:rPr>
          <w:rFonts w:ascii="Times New Roman" w:hAnsi="Times New Roman"/>
          <w:sz w:val="24"/>
          <w:szCs w:val="24"/>
        </w:rPr>
        <w:t xml:space="preserve">. </w:t>
      </w:r>
      <w:r w:rsidRPr="00760017">
        <w:rPr>
          <w:rFonts w:ascii="Times New Roman" w:hAnsi="Times New Roman"/>
          <w:sz w:val="24"/>
          <w:szCs w:val="24"/>
        </w:rPr>
        <w:t>Постановление вступает в силу со дня обнародования</w:t>
      </w:r>
      <w:r w:rsidR="008D3F2D" w:rsidRPr="00760017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01.01.2024</w:t>
      </w:r>
      <w:r w:rsidR="00B34904" w:rsidRPr="00760017">
        <w:rPr>
          <w:rFonts w:ascii="Times New Roman" w:hAnsi="Times New Roman"/>
          <w:sz w:val="24"/>
          <w:szCs w:val="24"/>
        </w:rPr>
        <w:t>.</w:t>
      </w:r>
      <w:r w:rsidRPr="00760017">
        <w:rPr>
          <w:rFonts w:ascii="Times New Roman" w:hAnsi="Times New Roman"/>
          <w:sz w:val="24"/>
          <w:szCs w:val="24"/>
        </w:rPr>
        <w:t xml:space="preserve"> 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4904" w:rsidRP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5994" w:rsidRPr="00B34904" w:rsidRDefault="00AE5994" w:rsidP="00AE59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904">
        <w:rPr>
          <w:rFonts w:ascii="Times New Roman" w:hAnsi="Times New Roman"/>
          <w:sz w:val="24"/>
          <w:szCs w:val="24"/>
        </w:rPr>
        <w:t xml:space="preserve"> </w:t>
      </w:r>
      <w:r w:rsidRPr="00B34904">
        <w:rPr>
          <w:rFonts w:ascii="Times New Roman" w:hAnsi="Times New Roman"/>
          <w:sz w:val="24"/>
          <w:szCs w:val="24"/>
        </w:rPr>
        <w:tab/>
      </w:r>
    </w:p>
    <w:tbl>
      <w:tblPr>
        <w:tblW w:w="9464" w:type="dxa"/>
        <w:tblLook w:val="01E0"/>
      </w:tblPr>
      <w:tblGrid>
        <w:gridCol w:w="3936"/>
        <w:gridCol w:w="5528"/>
      </w:tblGrid>
      <w:tr w:rsidR="00AE5994" w:rsidRPr="00B34904" w:rsidTr="00AE5994">
        <w:trPr>
          <w:trHeight w:val="746"/>
        </w:trPr>
        <w:tc>
          <w:tcPr>
            <w:tcW w:w="3936" w:type="dxa"/>
            <w:hideMark/>
          </w:tcPr>
          <w:p w:rsidR="00AE5994" w:rsidRPr="00B34904" w:rsidRDefault="00AE5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904">
              <w:rPr>
                <w:rFonts w:ascii="Times New Roman" w:hAnsi="Times New Roman"/>
                <w:b/>
                <w:sz w:val="24"/>
                <w:szCs w:val="24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5528" w:type="dxa"/>
          </w:tcPr>
          <w:p w:rsidR="00AE5994" w:rsidRPr="00B34904" w:rsidRDefault="00AE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994" w:rsidRPr="00B34904" w:rsidRDefault="00AE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994" w:rsidRPr="00B34904" w:rsidRDefault="00AE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34904">
              <w:rPr>
                <w:rFonts w:ascii="Times New Roman" w:hAnsi="Times New Roman"/>
                <w:b/>
                <w:sz w:val="24"/>
                <w:szCs w:val="24"/>
              </w:rPr>
              <w:t>Н.Н.Терехов</w:t>
            </w:r>
          </w:p>
        </w:tc>
      </w:tr>
    </w:tbl>
    <w:p w:rsidR="00AE5994" w:rsidRPr="00B34904" w:rsidRDefault="00AE5994" w:rsidP="00AE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7DC5" w:rsidRPr="00B34904" w:rsidRDefault="008A7748">
      <w:pPr>
        <w:rPr>
          <w:rFonts w:ascii="Times New Roman" w:hAnsi="Times New Roman"/>
          <w:b/>
          <w:sz w:val="24"/>
          <w:szCs w:val="24"/>
        </w:rPr>
      </w:pPr>
    </w:p>
    <w:p w:rsidR="004D75B1" w:rsidRPr="00B34904" w:rsidRDefault="004D75B1">
      <w:pPr>
        <w:rPr>
          <w:rFonts w:ascii="Times New Roman" w:hAnsi="Times New Roman"/>
          <w:sz w:val="24"/>
          <w:szCs w:val="24"/>
        </w:rPr>
      </w:pPr>
    </w:p>
    <w:p w:rsidR="004D75B1" w:rsidRPr="00B34904" w:rsidRDefault="004D75B1">
      <w:pPr>
        <w:rPr>
          <w:rFonts w:ascii="Times New Roman" w:hAnsi="Times New Roman"/>
          <w:sz w:val="24"/>
          <w:szCs w:val="24"/>
        </w:rPr>
      </w:pPr>
    </w:p>
    <w:p w:rsidR="004D75B1" w:rsidRDefault="004D75B1">
      <w:pPr>
        <w:rPr>
          <w:rFonts w:ascii="PT Astra Serif" w:hAnsi="PT Astra Serif"/>
          <w:sz w:val="26"/>
          <w:szCs w:val="26"/>
        </w:rPr>
      </w:pPr>
    </w:p>
    <w:p w:rsidR="00B34904" w:rsidRPr="00B34904" w:rsidRDefault="00B34904" w:rsidP="00B34904">
      <w:pPr>
        <w:pStyle w:val="ConsPlusNormal0"/>
        <w:jc w:val="right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B34904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Приложение</w:t>
      </w:r>
    </w:p>
    <w:p w:rsidR="00B34904" w:rsidRPr="00B34904" w:rsidRDefault="00B34904" w:rsidP="00B34904">
      <w:pPr>
        <w:pStyle w:val="ConsPlusNormal0"/>
        <w:jc w:val="right"/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lang w:eastAsia="ru-RU"/>
        </w:rPr>
      </w:pPr>
      <w:r w:rsidRPr="00B34904"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lang w:eastAsia="ru-RU"/>
        </w:rPr>
        <w:t>к постановлению администрации</w:t>
      </w:r>
    </w:p>
    <w:p w:rsidR="00B34904" w:rsidRPr="00B34904" w:rsidRDefault="00B34904" w:rsidP="00B34904">
      <w:pPr>
        <w:pStyle w:val="ConsPlusNormal0"/>
        <w:jc w:val="right"/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lang w:eastAsia="ru-RU"/>
        </w:rPr>
      </w:pPr>
      <w:r w:rsidRPr="00B34904"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lang w:eastAsia="ru-RU"/>
        </w:rPr>
        <w:t>муниципального образования</w:t>
      </w:r>
    </w:p>
    <w:p w:rsidR="00B34904" w:rsidRPr="00B34904" w:rsidRDefault="00B34904" w:rsidP="00B34904">
      <w:pPr>
        <w:pStyle w:val="ConsPlusNormal0"/>
        <w:jc w:val="right"/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lang w:eastAsia="ru-RU"/>
        </w:rPr>
      </w:pPr>
      <w:r w:rsidRPr="00B34904"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lang w:eastAsia="ru-RU"/>
        </w:rPr>
        <w:t>Узловский район</w:t>
      </w:r>
    </w:p>
    <w:p w:rsidR="00B34904" w:rsidRPr="00B34904" w:rsidRDefault="00B34904" w:rsidP="00B34904">
      <w:pPr>
        <w:pStyle w:val="ConsPlusNormal0"/>
        <w:jc w:val="right"/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lang w:eastAsia="ru-RU"/>
        </w:rPr>
      </w:pPr>
      <w:r w:rsidRPr="00B34904"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lang w:eastAsia="ru-RU"/>
        </w:rPr>
        <w:t xml:space="preserve">от              №   </w:t>
      </w:r>
    </w:p>
    <w:p w:rsidR="00B34904" w:rsidRDefault="00B34904" w:rsidP="00B34904">
      <w:pPr>
        <w:pStyle w:val="ConsPlusTitle"/>
        <w:tabs>
          <w:tab w:val="left" w:pos="1134"/>
        </w:tabs>
        <w:ind w:firstLine="567"/>
        <w:jc w:val="center"/>
        <w:rPr>
          <w:rFonts w:ascii="Times New Roman" w:hAnsi="Times New Roman" w:cs="Times New Roman"/>
        </w:rPr>
      </w:pPr>
    </w:p>
    <w:p w:rsidR="00B34904" w:rsidRDefault="00B34904" w:rsidP="00B34904">
      <w:pPr>
        <w:pStyle w:val="ConsPlusTitle"/>
        <w:tabs>
          <w:tab w:val="left" w:pos="1134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 w:rsidR="00B34904" w:rsidRPr="008A7748" w:rsidRDefault="008A7748" w:rsidP="00B34904">
      <w:pPr>
        <w:pStyle w:val="a3"/>
        <w:tabs>
          <w:tab w:val="left" w:pos="1134"/>
        </w:tabs>
        <w:spacing w:beforeAutospacing="0" w:after="0" w:afterAutospacing="0"/>
        <w:ind w:firstLine="567"/>
        <w:jc w:val="center"/>
        <w:rPr>
          <w:rFonts w:eastAsiaTheme="minorEastAsia"/>
          <w:b/>
          <w:bCs/>
          <w:sz w:val="28"/>
          <w:szCs w:val="28"/>
        </w:rPr>
      </w:pPr>
      <w:r w:rsidRPr="008A7748">
        <w:rPr>
          <w:rFonts w:eastAsiaTheme="minorEastAsia"/>
          <w:b/>
          <w:bCs/>
          <w:sz w:val="28"/>
          <w:szCs w:val="28"/>
        </w:rPr>
        <w:t>о порядке взимания расходов, связанных со служебными командировками работников муниципальных организаций, подведомственных комитету образования администрации муниципального образования Узловский район</w:t>
      </w:r>
      <w:r w:rsidR="008C20F4" w:rsidRPr="008A7748">
        <w:rPr>
          <w:rFonts w:eastAsiaTheme="minorEastAsia"/>
          <w:b/>
          <w:bCs/>
          <w:sz w:val="28"/>
          <w:szCs w:val="28"/>
        </w:rPr>
        <w:t xml:space="preserve"> </w:t>
      </w:r>
    </w:p>
    <w:p w:rsidR="00B34904" w:rsidRDefault="00B34904" w:rsidP="00B34904">
      <w:pPr>
        <w:pStyle w:val="ConsPlusNormal0"/>
        <w:tabs>
          <w:tab w:val="left" w:pos="1134"/>
        </w:tabs>
        <w:ind w:firstLine="567"/>
      </w:pPr>
    </w:p>
    <w:p w:rsidR="00B34904" w:rsidRPr="00A70C21" w:rsidRDefault="00B34904" w:rsidP="00B34904">
      <w:pPr>
        <w:pStyle w:val="ConsPlusNormal0"/>
        <w:widowControl w:val="0"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567"/>
        <w:jc w:val="center"/>
        <w:rPr>
          <w:rFonts w:ascii="Times New Roman" w:eastAsia="Times New Roman" w:hAnsi="Times New Roman" w:cs="Times New Roman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Cs w:val="0"/>
          <w:spacing w:val="0"/>
          <w:lang w:eastAsia="ru-RU"/>
        </w:rPr>
        <w:t>ОБЩИЕ ПОЛОЖЕНИЯ</w:t>
      </w:r>
    </w:p>
    <w:p w:rsidR="00B34904" w:rsidRDefault="00B34904" w:rsidP="00B34904">
      <w:pPr>
        <w:pStyle w:val="ConsPlusNormal0"/>
        <w:tabs>
          <w:tab w:val="left" w:pos="1134"/>
        </w:tabs>
        <w:ind w:left="540" w:firstLine="567"/>
        <w:rPr>
          <w:b w:val="0"/>
        </w:rPr>
      </w:pPr>
    </w:p>
    <w:p w:rsidR="00B34904" w:rsidRPr="00BC6B49" w:rsidRDefault="00B34904" w:rsidP="00BC6B49">
      <w:pPr>
        <w:pStyle w:val="ConsPlusNormal0"/>
        <w:widowControl w:val="0"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bookmarkStart w:id="0" w:name="Par39"/>
      <w:bookmarkEnd w:id="0"/>
      <w:r w:rsidRPr="00BC6B49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Настоящее Положение разработано в </w:t>
      </w:r>
      <w:r w:rsidR="00BC6B49" w:rsidRPr="00BC6B49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целях условий и </w:t>
      </w:r>
      <w:r w:rsidRPr="00BC6B49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порядк</w:t>
      </w:r>
      <w:r w:rsidR="00BC6B49" w:rsidRPr="00BC6B49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а</w:t>
      </w:r>
      <w:r w:rsidRPr="00BC6B49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 организации служебных командировок работников  </w:t>
      </w:r>
      <w:r w:rsidRPr="00760017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организаций</w:t>
      </w:r>
      <w:r w:rsidR="00C06187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,</w:t>
      </w:r>
      <w:r w:rsidRPr="00760017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   подведомственных комитету образования  администрации муниципального</w:t>
      </w:r>
      <w:r w:rsidRPr="00BC6B49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 образования Узловский район (далее – </w:t>
      </w:r>
      <w:r w:rsidR="009C64BF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организация</w:t>
      </w:r>
      <w:r w:rsidRPr="00BC6B49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, </w:t>
      </w:r>
      <w:r w:rsidR="009C64BF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р</w:t>
      </w:r>
      <w:r w:rsidRPr="00BC6B49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аботодатель) на территории Российской Федерации. </w:t>
      </w:r>
    </w:p>
    <w:p w:rsidR="00B34904" w:rsidRPr="00A70C21" w:rsidRDefault="00B34904" w:rsidP="00B34904">
      <w:pPr>
        <w:pStyle w:val="ConsPlusNormal0"/>
        <w:widowControl w:val="0"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Настоящее Положение распространяется на работников, состоящих с </w:t>
      </w:r>
      <w:r w:rsidR="009C64BF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Р</w:t>
      </w: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аботодателем в трудовых отношениях (далее – </w:t>
      </w:r>
      <w:r w:rsidR="009C64BF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р</w:t>
      </w: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аботники).</w:t>
      </w:r>
    </w:p>
    <w:p w:rsidR="00B34904" w:rsidRPr="00A70C21" w:rsidRDefault="00B34904" w:rsidP="00B34904">
      <w:pPr>
        <w:pStyle w:val="ConsPlusNormal0"/>
        <w:widowControl w:val="0"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Служебной командировкой работника является поездка работника по письменному распоряжению работодателя на определенный срок для выполнения служебного поручения вне места постоянной работы.</w:t>
      </w:r>
    </w:p>
    <w:p w:rsidR="00B34904" w:rsidRPr="00A70C21" w:rsidRDefault="00B34904" w:rsidP="00B34904">
      <w:pPr>
        <w:pStyle w:val="ConsPlusNormal0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B34904" w:rsidRPr="00A70C21" w:rsidRDefault="00B34904" w:rsidP="00B34904">
      <w:pPr>
        <w:pStyle w:val="ConsPlusNormal0"/>
        <w:widowControl w:val="0"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Основными задачами служебных командировок являются:</w:t>
      </w:r>
    </w:p>
    <w:p w:rsidR="00B34904" w:rsidRPr="00A70C21" w:rsidRDefault="00B34904" w:rsidP="00B34904">
      <w:pPr>
        <w:pStyle w:val="ConsPlusNormal0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- решение конкретных задач связанных с деятельность</w:t>
      </w:r>
      <w:r w:rsidR="009C64BF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ю организации</w:t>
      </w: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;</w:t>
      </w:r>
    </w:p>
    <w:p w:rsidR="00B34904" w:rsidRPr="00A70C21" w:rsidRDefault="00B34904" w:rsidP="00B34904">
      <w:pPr>
        <w:pStyle w:val="ConsPlusNormal0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- проведение конференций, совещаний, семинаров и иных мероприятий, непосредственное участие в них;</w:t>
      </w:r>
    </w:p>
    <w:p w:rsidR="00B34904" w:rsidRPr="00A70C21" w:rsidRDefault="00B34904" w:rsidP="00B34904">
      <w:pPr>
        <w:pStyle w:val="ConsPlusNormal0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- изучение, обобщение и распространение опыта, новых форм и методов работы.</w:t>
      </w:r>
    </w:p>
    <w:p w:rsidR="00B34904" w:rsidRPr="00A70C21" w:rsidRDefault="00B34904" w:rsidP="00B34904">
      <w:pPr>
        <w:pStyle w:val="ConsPlusNormal0"/>
        <w:widowControl w:val="0"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За командированным работником сохраняется место работы (должность) и средний заработок за время командировки, в том числе за время пребывания в пути. Средний заработок за время пребывания работника в командировке сохраняется на все рабочие дни недели по графику, установленному по месту постоянной работы у работодателя. </w:t>
      </w:r>
    </w:p>
    <w:p w:rsidR="00B34904" w:rsidRPr="00A70C21" w:rsidRDefault="00B34904" w:rsidP="00B34904">
      <w:pPr>
        <w:pStyle w:val="ConsPlusNormal0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B34904" w:rsidRPr="00A70C21" w:rsidRDefault="00B34904" w:rsidP="00B34904">
      <w:pPr>
        <w:pStyle w:val="ConsPlusNormal0"/>
        <w:widowControl w:val="0"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Не допускается направление в служебную командировку следующих категорий работников </w:t>
      </w:r>
      <w:r w:rsidR="009C64BF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организации</w:t>
      </w: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:</w:t>
      </w:r>
    </w:p>
    <w:p w:rsidR="00B34904" w:rsidRPr="00A70C21" w:rsidRDefault="00B34904" w:rsidP="00B34904">
      <w:pPr>
        <w:pStyle w:val="ConsPlusNormal0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- беременных женщин;</w:t>
      </w:r>
    </w:p>
    <w:p w:rsidR="00B34904" w:rsidRPr="00A70C21" w:rsidRDefault="00B34904" w:rsidP="00B34904">
      <w:pPr>
        <w:pStyle w:val="ConsPlusNormal0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- работников в возрасте до 18 лет. </w:t>
      </w:r>
    </w:p>
    <w:p w:rsidR="00B34904" w:rsidRPr="00A70C21" w:rsidRDefault="00B34904" w:rsidP="00B34904">
      <w:pPr>
        <w:pStyle w:val="ConsPlusNormal0"/>
        <w:widowControl w:val="0"/>
        <w:numPr>
          <w:ilvl w:val="0"/>
          <w:numId w:val="2"/>
        </w:numPr>
        <w:tabs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</w:pP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Допускается направление в служебную командировку следующих категорий работников </w:t>
      </w:r>
      <w:r w:rsidR="009C64BF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>организаций</w:t>
      </w:r>
      <w:r w:rsidRPr="00A70C21">
        <w:rPr>
          <w:rFonts w:ascii="Times New Roman" w:eastAsia="Times New Roman" w:hAnsi="Times New Roman" w:cs="Times New Roman"/>
          <w:b w:val="0"/>
          <w:bCs w:val="0"/>
          <w:spacing w:val="0"/>
          <w:lang w:eastAsia="ru-RU"/>
        </w:rPr>
        <w:t xml:space="preserve">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и других определенных настоящим пунктом условиях: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firstLine="567"/>
        <w:jc w:val="both"/>
      </w:pPr>
      <w:r>
        <w:t>- женщин, имеющих детей в возрасте до трех;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firstLine="567"/>
        <w:jc w:val="both"/>
      </w:pPr>
      <w:r>
        <w:lastRenderedPageBreak/>
        <w:t xml:space="preserve">- </w:t>
      </w:r>
      <w:bookmarkStart w:id="1" w:name="p0"/>
      <w:bookmarkEnd w:id="1"/>
      <w:r>
        <w:t>работников, имеющих детей-инвалидов;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firstLine="567"/>
        <w:jc w:val="both"/>
      </w:pPr>
      <w:r>
        <w:t>- работников, осуществляющи</w:t>
      </w:r>
      <w:r w:rsidR="00BE7AA5">
        <w:t>х</w:t>
      </w:r>
      <w:r>
        <w:t xml:space="preserve">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firstLine="567"/>
        <w:jc w:val="both"/>
      </w:pPr>
      <w:r>
        <w:t xml:space="preserve">- матерей и отцов, воспитывающих без супруга (супруги) детей в возрасте до четырнадцати лет, опекунов детей указанного возраста, 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firstLine="567"/>
        <w:jc w:val="both"/>
      </w:pPr>
      <w:proofErr w:type="gramStart"/>
      <w:r>
        <w:t>- родителя, имеющего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</w:t>
      </w:r>
      <w:proofErr w:type="gramEnd"/>
      <w:r>
        <w:t xml:space="preserve">, </w:t>
      </w:r>
      <w:proofErr w:type="gramStart"/>
      <w:r>
        <w:t>возложенных</w:t>
      </w:r>
      <w:proofErr w:type="gramEnd"/>
      <w:r>
        <w:t xml:space="preserve"> на Вооруженные Силы Российской Федерации или войска национальной гвардии Российской Федерации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firstLine="567"/>
        <w:jc w:val="both"/>
      </w:pPr>
      <w:r>
        <w:t>- работников, имеющи</w:t>
      </w:r>
      <w:r w:rsidR="00BE7AA5">
        <w:t>х</w:t>
      </w:r>
      <w:r>
        <w:t xml:space="preserve"> трех и более детей в возрасте до восемнадцати лет, в период до достижения младшим из детей возраста четырнадцати лет.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firstLine="567"/>
        <w:jc w:val="both"/>
      </w:pPr>
      <w:r>
        <w:t>- работников – инвалидов – если это направление в командировку не противоречит их индивидуальной программе реабилитации или абилитации;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firstLine="567"/>
        <w:jc w:val="both"/>
      </w:pPr>
      <w:r>
        <w:t xml:space="preserve">- работников в период действия ученического договора – если служебная командировка непосредственно связана с ученичеством. </w:t>
      </w:r>
    </w:p>
    <w:p w:rsidR="00B34904" w:rsidRDefault="00B34904" w:rsidP="00B34904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before="0" w:beforeAutospacing="0" w:after="0" w:afterAutospacing="0" w:line="206" w:lineRule="atLeast"/>
        <w:ind w:left="0" w:firstLine="567"/>
        <w:jc w:val="both"/>
      </w:pPr>
      <w:r>
        <w:t xml:space="preserve">Обязанность по документальному оформлению, учету командировок работников </w:t>
      </w:r>
      <w:r w:rsidR="009C64BF">
        <w:t>организации</w:t>
      </w:r>
      <w:r>
        <w:t xml:space="preserve"> возлагается на руководителя </w:t>
      </w:r>
      <w:r w:rsidR="009C64BF">
        <w:t>организации</w:t>
      </w:r>
      <w:r>
        <w:t xml:space="preserve">.   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firstLine="567"/>
        <w:jc w:val="both"/>
      </w:pPr>
    </w:p>
    <w:p w:rsidR="00B34904" w:rsidRDefault="00B34904" w:rsidP="00B34904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 w:line="206" w:lineRule="atLeast"/>
        <w:ind w:left="0" w:firstLine="567"/>
        <w:jc w:val="center"/>
        <w:rPr>
          <w:b/>
        </w:rPr>
      </w:pPr>
      <w:r>
        <w:rPr>
          <w:b/>
        </w:rPr>
        <w:t>ПОРЯДОК ОФОРМЛЕНИЯ СЛУЖЕБНЫХ КОМАНДИРОВОК</w:t>
      </w:r>
    </w:p>
    <w:p w:rsidR="00B34904" w:rsidRDefault="00B34904" w:rsidP="00B34904">
      <w:pPr>
        <w:pStyle w:val="a3"/>
        <w:tabs>
          <w:tab w:val="left" w:pos="1134"/>
        </w:tabs>
        <w:spacing w:beforeAutospacing="0" w:after="0" w:afterAutospacing="0" w:line="206" w:lineRule="atLeast"/>
        <w:ind w:left="540" w:firstLine="567"/>
        <w:rPr>
          <w:b/>
        </w:rPr>
      </w:pPr>
    </w:p>
    <w:p w:rsidR="00B34904" w:rsidRDefault="00B34904" w:rsidP="00B34904">
      <w:pPr>
        <w:pStyle w:val="a4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Направление работника </w:t>
      </w:r>
      <w:r w:rsidR="009C64BF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в служебную командировку оформляется приказом (распоряжением)  работодателя, который должен содержать фамилию, имя, отчество работника, должность, цель командировки, место назначения (город, организация), количество календарных дней, дату начала и окончания командировки. </w:t>
      </w:r>
      <w:proofErr w:type="gramEnd"/>
    </w:p>
    <w:p w:rsidR="00B34904" w:rsidRDefault="00B34904" w:rsidP="00B34904">
      <w:pPr>
        <w:pStyle w:val="a4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 обязан уведомить работника, относящегося к категориям  указанным в п. 1.8 настоящего Положения, о праве отказаться от командировки, а также запросить письменное согласие указанного работника на направление его в командировку.</w:t>
      </w:r>
    </w:p>
    <w:p w:rsidR="00B34904" w:rsidRDefault="00B34904" w:rsidP="00B34904">
      <w:pPr>
        <w:pStyle w:val="a4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 знакомит командируемого работника с приказом (распоряжением)  о направлении работника в служебную командировку под подпись.</w:t>
      </w:r>
    </w:p>
    <w:p w:rsidR="00B34904" w:rsidRDefault="00B34904" w:rsidP="00B34904">
      <w:pPr>
        <w:pStyle w:val="a4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Работодатель передает в бухгалтерию</w:t>
      </w:r>
      <w:r w:rsidR="000057A9">
        <w:rPr>
          <w:rFonts w:ascii="Times New Roman" w:hAnsi="Times New Roman"/>
          <w:sz w:val="24"/>
          <w:szCs w:val="24"/>
        </w:rPr>
        <w:t xml:space="preserve">, осуществляющую бухгалтерский учет (далее – бухгалтерия), </w:t>
      </w:r>
      <w:r>
        <w:rPr>
          <w:rFonts w:ascii="Times New Roman" w:hAnsi="Times New Roman"/>
          <w:sz w:val="24"/>
          <w:szCs w:val="24"/>
        </w:rPr>
        <w:t xml:space="preserve"> приказ (распоряжение) о направлении в служебную командировку за 5 (пять) рабочих дней до начала командировки. </w:t>
      </w:r>
    </w:p>
    <w:p w:rsidR="00B34904" w:rsidRDefault="00B34904" w:rsidP="00B3490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</w:t>
      </w:r>
      <w:r w:rsidR="007600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 приказу должна быть приложена пояснительная записка о стоимости расходов по проезду и найму жилого помещения, дополнительных расходов, связанных с проживанием вне места постоянного жительства (суточных). </w:t>
      </w:r>
    </w:p>
    <w:p w:rsidR="00B34904" w:rsidRDefault="00B34904" w:rsidP="00B3490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</w:t>
      </w:r>
      <w:r w:rsidR="00760017">
        <w:rPr>
          <w:rFonts w:ascii="Times New Roman" w:hAnsi="Times New Roman"/>
          <w:sz w:val="24"/>
          <w:szCs w:val="24"/>
        </w:rPr>
        <w:t>.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На основании произведенных расчетов работник бухгалтерии перечисляет на расчетный счет командируемого работника денежные средства на оплату расходов по проезду и найму жилого помещения и дополнительных расходов,  связанных с проживанием вне места постоянного жительства (суточных). </w:t>
      </w:r>
    </w:p>
    <w:p w:rsidR="00B34904" w:rsidRPr="00760017" w:rsidRDefault="00B34904" w:rsidP="00760017">
      <w:pPr>
        <w:pStyle w:val="a4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059C">
        <w:rPr>
          <w:rFonts w:ascii="Times New Roman" w:hAnsi="Times New Roman"/>
          <w:sz w:val="24"/>
          <w:szCs w:val="24"/>
        </w:rPr>
        <w:t xml:space="preserve"> </w:t>
      </w:r>
      <w:r w:rsidRPr="00760017">
        <w:rPr>
          <w:rFonts w:ascii="Times New Roman" w:hAnsi="Times New Roman"/>
          <w:sz w:val="24"/>
          <w:szCs w:val="24"/>
        </w:rPr>
        <w:t>Работник по возвращении из командировки обязан представить работодателю в течение 3 рабочих дней:</w:t>
      </w:r>
    </w:p>
    <w:p w:rsidR="00E2059C" w:rsidRPr="00760017" w:rsidRDefault="00E2059C" w:rsidP="0076001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60017">
        <w:rPr>
          <w:rFonts w:ascii="Times New Roman" w:hAnsi="Times New Roman"/>
          <w:sz w:val="24"/>
          <w:szCs w:val="24"/>
        </w:rPr>
        <w:t xml:space="preserve">- </w:t>
      </w:r>
      <w:r w:rsidR="00B34904" w:rsidRPr="00760017">
        <w:rPr>
          <w:rFonts w:ascii="Times New Roman" w:hAnsi="Times New Roman"/>
          <w:sz w:val="24"/>
          <w:szCs w:val="24"/>
        </w:rPr>
        <w:t xml:space="preserve">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</w:t>
      </w:r>
    </w:p>
    <w:p w:rsidR="00B34904" w:rsidRPr="00E2059C" w:rsidRDefault="00B34904" w:rsidP="0076001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60017">
        <w:rPr>
          <w:rFonts w:ascii="Times New Roman" w:hAnsi="Times New Roman"/>
          <w:sz w:val="24"/>
          <w:szCs w:val="24"/>
        </w:rPr>
        <w:t xml:space="preserve">К авансовому отчету прилагаются документы о найме жилого помещения, фактических расходах по проезду (включая оплату услуг по оформлению проездных </w:t>
      </w:r>
      <w:r w:rsidRPr="00760017">
        <w:rPr>
          <w:rFonts w:ascii="Times New Roman" w:hAnsi="Times New Roman"/>
          <w:sz w:val="24"/>
          <w:szCs w:val="24"/>
        </w:rPr>
        <w:lastRenderedPageBreak/>
        <w:t>документов и предоставлению в поездах постельных принадлежностей) и об иных расходах, связанных с командировкой</w:t>
      </w:r>
      <w:r w:rsidR="00E2059C" w:rsidRPr="00760017">
        <w:rPr>
          <w:rFonts w:ascii="Times New Roman" w:hAnsi="Times New Roman"/>
          <w:sz w:val="24"/>
          <w:szCs w:val="24"/>
        </w:rPr>
        <w:t>.</w:t>
      </w:r>
    </w:p>
    <w:p w:rsidR="00B34904" w:rsidRDefault="00B34904" w:rsidP="00B34904">
      <w:pPr>
        <w:pStyle w:val="a4"/>
        <w:numPr>
          <w:ilvl w:val="0"/>
          <w:numId w:val="3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Работодатель в течение 2 (двух) рабочих </w:t>
      </w:r>
      <w:r w:rsidRPr="00760017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="00E2059C" w:rsidRPr="00760017">
        <w:rPr>
          <w:rFonts w:ascii="Times New Roman" w:hAnsi="Times New Roman"/>
          <w:sz w:val="24"/>
          <w:szCs w:val="24"/>
        </w:rPr>
        <w:t>с даты предоставления</w:t>
      </w:r>
      <w:proofErr w:type="gramEnd"/>
      <w:r w:rsidR="00E2059C" w:rsidRPr="00760017">
        <w:rPr>
          <w:rFonts w:ascii="Times New Roman" w:hAnsi="Times New Roman"/>
          <w:sz w:val="24"/>
          <w:szCs w:val="24"/>
        </w:rPr>
        <w:t xml:space="preserve"> Работником </w:t>
      </w:r>
      <w:r w:rsidR="00E2059C" w:rsidRPr="0076001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авансового отчета </w:t>
      </w:r>
      <w:r w:rsidRPr="00760017">
        <w:rPr>
          <w:rFonts w:ascii="Times New Roman" w:hAnsi="Times New Roman"/>
          <w:sz w:val="24"/>
          <w:szCs w:val="24"/>
        </w:rPr>
        <w:t>передает в бухгалтерию  пред</w:t>
      </w:r>
      <w:r>
        <w:rPr>
          <w:rFonts w:ascii="Times New Roman" w:hAnsi="Times New Roman"/>
          <w:sz w:val="24"/>
          <w:szCs w:val="24"/>
        </w:rPr>
        <w:t>оставленный работником отчет для окончательного расчета с командированным работником.</w:t>
      </w:r>
      <w:r w:rsidR="008D3F2D">
        <w:rPr>
          <w:rFonts w:ascii="Times New Roman" w:hAnsi="Times New Roman"/>
          <w:sz w:val="24"/>
          <w:szCs w:val="24"/>
        </w:rPr>
        <w:t xml:space="preserve"> </w:t>
      </w:r>
    </w:p>
    <w:p w:rsidR="00B34904" w:rsidRDefault="00B34904" w:rsidP="00B34904">
      <w:pPr>
        <w:pStyle w:val="a4"/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СЛУЖЕБНОЙ КОМАНДИРОВКИ </w:t>
      </w:r>
    </w:p>
    <w:p w:rsidR="00B34904" w:rsidRDefault="00B34904" w:rsidP="00B34904">
      <w:pPr>
        <w:pStyle w:val="a4"/>
        <w:tabs>
          <w:tab w:val="left" w:pos="1134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служебной командировки устанавливается приказом (распоряжением) руководителя </w:t>
      </w:r>
      <w:r w:rsidR="009C64BF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, исходя из объема, сложности и иных особенностей служебного поручения, возможности его выполнения, в пределах установленной работнику продолжительности рабочего времени с учетом графика работы той организации, куда он командируется.</w:t>
      </w:r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>
        <w:rPr>
          <w:rFonts w:ascii="Times New Roman" w:hAnsi="Times New Roman"/>
          <w:sz w:val="24"/>
          <w:szCs w:val="24"/>
        </w:rPr>
        <w:t>в место постоянной работы</w:t>
      </w:r>
      <w:proofErr w:type="gramEnd"/>
      <w:r>
        <w:rPr>
          <w:rFonts w:ascii="Times New Roman" w:hAnsi="Times New Roman"/>
          <w:sz w:val="24"/>
          <w:szCs w:val="24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Аналогично определяется день приезда работника </w:t>
      </w:r>
      <w:proofErr w:type="gramStart"/>
      <w:r>
        <w:rPr>
          <w:rFonts w:ascii="Times New Roman" w:hAnsi="Times New Roman"/>
          <w:sz w:val="24"/>
          <w:szCs w:val="24"/>
        </w:rPr>
        <w:t>в место постоянной работы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(договором, кассовым чеком или иным документом подтверждающим наем жилого помещения). </w:t>
      </w:r>
      <w:proofErr w:type="gramStart"/>
      <w:r>
        <w:rPr>
          <w:rFonts w:ascii="Times New Roman" w:hAnsi="Times New Roman"/>
          <w:sz w:val="24"/>
          <w:szCs w:val="24"/>
        </w:rPr>
        <w:t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  <w:proofErr w:type="gramEnd"/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>
        <w:rPr>
          <w:rFonts w:ascii="Times New Roman" w:hAnsi="Times New Roman"/>
          <w:sz w:val="24"/>
          <w:szCs w:val="24"/>
        </w:rPr>
        <w:t xml:space="preserve"> к месту командирования (из места командировки).</w:t>
      </w:r>
    </w:p>
    <w:p w:rsidR="00B34904" w:rsidRDefault="00B34904" w:rsidP="00B34904">
      <w:pPr>
        <w:pStyle w:val="a4"/>
        <w:tabs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B34904" w:rsidRDefault="00B34904" w:rsidP="00B34904">
      <w:pPr>
        <w:pStyle w:val="a4"/>
        <w:tabs>
          <w:tab w:val="left" w:pos="1134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C06187" w:rsidRDefault="00C06187" w:rsidP="00B34904">
      <w:pPr>
        <w:pStyle w:val="a4"/>
        <w:tabs>
          <w:tab w:val="left" w:pos="1134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B34904" w:rsidRDefault="00B34904" w:rsidP="00B34904">
      <w:pPr>
        <w:pStyle w:val="a4"/>
        <w:numPr>
          <w:ilvl w:val="0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РАСХОДЫ, СВЯЗАННЫЕ СО СЛУЖЕБНОЙ КОМАНДИРОВКОЙ</w:t>
      </w:r>
    </w:p>
    <w:p w:rsidR="00B34904" w:rsidRDefault="00B34904" w:rsidP="00B34904">
      <w:pPr>
        <w:pStyle w:val="a4"/>
        <w:tabs>
          <w:tab w:val="left" w:pos="1134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B34904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Работнику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</w:t>
      </w:r>
      <w:r w:rsidR="009C64BF">
        <w:rPr>
          <w:rFonts w:ascii="Times New Roman" w:hAnsi="Times New Roman"/>
          <w:sz w:val="24"/>
          <w:szCs w:val="24"/>
        </w:rPr>
        <w:t>разрешения руководителя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B34904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Возмещение расходов, перечисленных в п. 4.1. настоящего Положения, производится на основании представленных работником документов: 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авансового отчета;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-документов, подтверждающих расходы, связанные со служебной командировкой.</w:t>
      </w:r>
    </w:p>
    <w:p w:rsidR="00B34904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Расходы на проезд  к месту командировки и обратно к месту постоянной работы, а также на проезд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предоставления постельных принадлежностей), подтвержденных проездными документами, но не выше стоимости проезда (если</w:t>
      </w:r>
      <w:proofErr w:type="gramEnd"/>
      <w:r>
        <w:rPr>
          <w:rFonts w:ascii="Times New Roman" w:hAnsi="Times New Roman"/>
          <w:sz w:val="24"/>
          <w:szCs w:val="24"/>
        </w:rPr>
        <w:t xml:space="preserve"> иное не установлено приказом (распоряжением) руководителя </w:t>
      </w:r>
      <w:r w:rsidR="009C64BF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):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железнодорожным транспортом – плацкарт, купе;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воздушным транспортом – в салоне экономического класса;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автомобильным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транспортном – в транспорте общего пользования.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Командированному работнику оплачиваются расходы на такси в том случае, если необходимость такого проезда связана со служебной командировкой. Возмещение производится в размере фактических расходов. Командированному работнику 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исключительных случаях (например, при отсутствии билетов для проезда транспортом и необходимости срочного выезда в командировку или возращения из нее) п</w:t>
      </w:r>
      <w:r w:rsidR="009C64BF">
        <w:rPr>
          <w:rFonts w:ascii="Times New Roman" w:hAnsi="Times New Roman"/>
          <w:sz w:val="24"/>
          <w:szCs w:val="24"/>
        </w:rPr>
        <w:t>о согласованию с руководителем организации</w:t>
      </w:r>
      <w:r>
        <w:rPr>
          <w:rFonts w:ascii="Times New Roman" w:hAnsi="Times New Roman"/>
          <w:sz w:val="24"/>
          <w:szCs w:val="24"/>
        </w:rPr>
        <w:t xml:space="preserve"> могут быть приобретены проездные билеты более высокой категории, чем это установлено в настоящем пункте.</w:t>
      </w:r>
    </w:p>
    <w:p w:rsidR="00B34904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Основанием для возмещения расходов на проезд являются проездные документы (билет, маршрут - квитанции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 о проведении операции по оплате электронного билета, транспортных карт и так далее с использованием банковской карты).</w:t>
      </w:r>
      <w:proofErr w:type="gramEnd"/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утери работником проездного 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:rsidR="00B34904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у работника документов, подтверждающих расходы на проезд до места назначения и обратно, если указанные расходы производились работником лично, расходы возмещаются в размере стоимости проезда до места командировки  и обратно: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железнодорожным транспортом – в плацкартном вагоне поезда;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воздушным транспортом – в салоне экономического класса;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автомобильным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транспортном – в автобусе общего типа.</w:t>
      </w:r>
    </w:p>
    <w:p w:rsidR="00B34904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Расходы, связанные с бронированием и наймом жилого помещения, включая оплату дополнительных услуг, оказываемых в гостиницах (кроме расходов на обслуживание в барах и ресторанах, обслуживание в номере, пользование рекреационно – оздоровительными объектами), при условии, что они не выделены отдельно, возмещаются в размере  фактических расходов командированного работника.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Данные расходы не возмещаются работнику в следующих случаях: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проживания;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жилое помещение предоставляется бесплатно;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Бронируя гостиничный номер самостоятельно, работник вправе выбрать из предлагаемых условий проживания однокомнатный (одноместный) номер.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подтверждающих документов (в случае непредставления места в гостинице) расходы по найму жилья возмещаются в размере 30 процентов установленной нормы суточных за каждый день нахождения в служебной командировке.</w:t>
      </w:r>
    </w:p>
    <w:p w:rsidR="00B34904" w:rsidRDefault="00B34904" w:rsidP="00B34904">
      <w:pPr>
        <w:pStyle w:val="a4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временной нетрудоспособности командированного, удостоверенной листком нетрудоспособности (больничным листом), в отдельных случаях - справкой, форма которой утверждается Минздравом Российской Федерации, ему возмещаются расходы по найму жилья (кроме случаев, когда командированный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к постоянному месту жительства.</w:t>
      </w:r>
    </w:p>
    <w:p w:rsidR="00B34904" w:rsidRDefault="00B34904" w:rsidP="00B3490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временной нетрудоспособно</w:t>
      </w:r>
      <w:r w:rsidR="009C64BF">
        <w:rPr>
          <w:rFonts w:ascii="Times New Roman" w:hAnsi="Times New Roman"/>
          <w:sz w:val="24"/>
          <w:szCs w:val="24"/>
        </w:rPr>
        <w:t>сти командированному работнику организации</w:t>
      </w:r>
      <w:r>
        <w:rPr>
          <w:rFonts w:ascii="Times New Roman" w:hAnsi="Times New Roman"/>
          <w:sz w:val="24"/>
          <w:szCs w:val="24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:rsidR="00B34904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Суточные (дополнительные расходы, связанные с проживанием вне места постоянного жительства) возмещаются работником за каждый день нахождения  в служебной командировке, включая выходные и нерабочие праздничные дни, в следующем размере: 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размере </w:t>
      </w:r>
      <w:r w:rsidR="008D3F2D" w:rsidRPr="00760017">
        <w:rPr>
          <w:rFonts w:ascii="Times New Roman" w:hAnsi="Times New Roman"/>
          <w:sz w:val="24"/>
          <w:szCs w:val="24"/>
        </w:rPr>
        <w:t>7</w:t>
      </w:r>
      <w:r w:rsidRPr="00760017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 xml:space="preserve">рублей за каждый день нахождения в служебной командировке </w:t>
      </w:r>
      <w:r w:rsidR="008A774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Российской Федерации.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 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 </w:t>
      </w:r>
      <w:r w:rsidR="009C64BF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B34904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расходы, подлежащие возмещению.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оплату телефонной и сотовой связи в служебных целях, услуг по ксерокопированию и сканированию документов, услуг почтовой связи возмещаются в размере фактических расходов командированного работника.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возмещения указанных расходов являются платежные документы (кассовые чеки, квитанции), детализация счета услуг телефонной и сотовой связи. </w:t>
      </w: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расходы в связи с командировкой, не указные в настоящем пункте, возмещаются работнику, если они были произведены с разрешения работодателя, при представлении работником документов, подтверждающих осуществление этих расходов.  </w:t>
      </w:r>
    </w:p>
    <w:p w:rsidR="00B34904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Остаток денежных средств от денежного аванса свыше суммы, использованной согласно авансовому отчету, подлежит возвращению работником на лицевой счет </w:t>
      </w:r>
      <w:r w:rsidR="009C64BF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не позднее пяти рабочих дней после утверждения авансового отчета, но не позднее десяти рабочих дней после возвращения из командировки. </w:t>
      </w:r>
    </w:p>
    <w:p w:rsidR="00B34904" w:rsidRPr="008D3F2D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3F2D">
        <w:rPr>
          <w:rFonts w:ascii="Times New Roman" w:hAnsi="Times New Roman"/>
          <w:sz w:val="24"/>
          <w:szCs w:val="24"/>
        </w:rPr>
        <w:t>Возмещение расходов в размерах, установленных настоящим разделом, производится:</w:t>
      </w:r>
    </w:p>
    <w:p w:rsidR="00B34904" w:rsidRPr="008D3F2D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D3F2D">
        <w:rPr>
          <w:rFonts w:ascii="Times New Roman" w:hAnsi="Times New Roman"/>
          <w:sz w:val="24"/>
          <w:szCs w:val="24"/>
        </w:rPr>
        <w:t>муниципальными казенными учреждениями</w:t>
      </w:r>
      <w:r w:rsidR="009C64BF">
        <w:rPr>
          <w:rFonts w:ascii="Times New Roman" w:hAnsi="Times New Roman"/>
          <w:sz w:val="24"/>
          <w:szCs w:val="24"/>
        </w:rPr>
        <w:t xml:space="preserve"> (организациями)</w:t>
      </w:r>
      <w:r w:rsidRPr="008D3F2D">
        <w:rPr>
          <w:rFonts w:ascii="Times New Roman" w:hAnsi="Times New Roman"/>
          <w:sz w:val="24"/>
          <w:szCs w:val="24"/>
        </w:rPr>
        <w:t xml:space="preserve"> - в пределах, доведенных до него лимитов бюджетных обязательств на соответствующие цели;</w:t>
      </w:r>
    </w:p>
    <w:p w:rsidR="00B34904" w:rsidRPr="008D3F2D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8D3F2D">
        <w:rPr>
          <w:rFonts w:ascii="Times New Roman" w:hAnsi="Times New Roman"/>
          <w:sz w:val="24"/>
          <w:szCs w:val="24"/>
        </w:rPr>
        <w:lastRenderedPageBreak/>
        <w:t>муниципальными бюджетными учреждениями</w:t>
      </w:r>
      <w:r w:rsidR="009C64BF">
        <w:rPr>
          <w:rFonts w:ascii="Times New Roman" w:hAnsi="Times New Roman"/>
          <w:sz w:val="24"/>
          <w:szCs w:val="24"/>
        </w:rPr>
        <w:t xml:space="preserve"> (организациями)</w:t>
      </w:r>
      <w:r w:rsidRPr="008D3F2D">
        <w:rPr>
          <w:rFonts w:ascii="Times New Roman" w:hAnsi="Times New Roman"/>
          <w:sz w:val="24"/>
          <w:szCs w:val="24"/>
        </w:rPr>
        <w:t xml:space="preserve"> - в пределах плана финансово-хозяйственной деятельности, утвержденного руководителем </w:t>
      </w:r>
      <w:r w:rsidR="009C64BF">
        <w:rPr>
          <w:rFonts w:ascii="Times New Roman" w:hAnsi="Times New Roman"/>
          <w:sz w:val="24"/>
          <w:szCs w:val="24"/>
        </w:rPr>
        <w:t>организации</w:t>
      </w:r>
      <w:r w:rsidRPr="008D3F2D">
        <w:rPr>
          <w:rFonts w:ascii="Times New Roman" w:hAnsi="Times New Roman"/>
          <w:sz w:val="24"/>
          <w:szCs w:val="24"/>
        </w:rPr>
        <w:t>.</w:t>
      </w:r>
    </w:p>
    <w:p w:rsidR="00B34904" w:rsidRPr="008D3F2D" w:rsidRDefault="00B34904" w:rsidP="00B34904">
      <w:pPr>
        <w:pStyle w:val="a4"/>
        <w:numPr>
          <w:ilvl w:val="1"/>
          <w:numId w:val="1"/>
        </w:numPr>
        <w:suppressAutoHyphens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3F2D">
        <w:rPr>
          <w:rFonts w:ascii="Times New Roman" w:hAnsi="Times New Roman"/>
          <w:sz w:val="24"/>
          <w:szCs w:val="24"/>
        </w:rPr>
        <w:t xml:space="preserve"> Возмещения  расходов, связанных с командировкой работника </w:t>
      </w:r>
      <w:r w:rsidR="009C64BF">
        <w:rPr>
          <w:rFonts w:ascii="Times New Roman" w:hAnsi="Times New Roman"/>
          <w:sz w:val="24"/>
          <w:szCs w:val="24"/>
        </w:rPr>
        <w:t>организации</w:t>
      </w:r>
      <w:r w:rsidRPr="008D3F2D">
        <w:rPr>
          <w:rFonts w:ascii="Times New Roman" w:hAnsi="Times New Roman"/>
          <w:sz w:val="24"/>
          <w:szCs w:val="24"/>
        </w:rPr>
        <w:t xml:space="preserve"> производится по факту, т.е. после осуществления поездки. По окончании командировки работник обращается с заявлением оплатить расходы, с приложенными к нему подтверждающими документами. </w:t>
      </w:r>
    </w:p>
    <w:p w:rsidR="00B34904" w:rsidRPr="00760017" w:rsidRDefault="000057A9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Командировочные расходы оплачиваются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10 рабочих дней путем перечисления на расчетный счет работника </w:t>
      </w:r>
      <w:r w:rsidR="004F1C6D">
        <w:rPr>
          <w:rFonts w:ascii="Times New Roman" w:hAnsi="Times New Roman"/>
          <w:sz w:val="24"/>
          <w:szCs w:val="24"/>
        </w:rPr>
        <w:t>организации.</w:t>
      </w:r>
    </w:p>
    <w:p w:rsidR="00B34904" w:rsidRDefault="00B34904" w:rsidP="00B34904">
      <w:pPr>
        <w:pStyle w:val="a4"/>
        <w:ind w:left="1070"/>
        <w:jc w:val="both"/>
        <w:rPr>
          <w:rFonts w:ascii="Times New Roman" w:hAnsi="Times New Roman"/>
          <w:sz w:val="24"/>
          <w:szCs w:val="24"/>
        </w:rPr>
      </w:pP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4904" w:rsidRDefault="00B34904" w:rsidP="00B3490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4904" w:rsidRDefault="00B34904" w:rsidP="00B34904">
      <w:pPr>
        <w:pStyle w:val="ConsPlusNormal0"/>
        <w:spacing w:before="240"/>
        <w:jc w:val="both"/>
      </w:pPr>
    </w:p>
    <w:p w:rsidR="00B34904" w:rsidRDefault="00B34904" w:rsidP="00B34904">
      <w:pPr>
        <w:pStyle w:val="ConsPlusNormal0"/>
        <w:spacing w:before="240"/>
        <w:jc w:val="both"/>
      </w:pPr>
    </w:p>
    <w:p w:rsidR="00B34904" w:rsidRDefault="00B34904" w:rsidP="00B34904">
      <w:pPr>
        <w:pStyle w:val="ConsPlusNormal0"/>
        <w:spacing w:before="240"/>
        <w:jc w:val="both"/>
      </w:pPr>
    </w:p>
    <w:p w:rsidR="00B34904" w:rsidRDefault="00B34904" w:rsidP="00B34904">
      <w:pPr>
        <w:pStyle w:val="ConsPlusNormal0"/>
        <w:spacing w:before="240"/>
        <w:jc w:val="both"/>
      </w:pPr>
    </w:p>
    <w:p w:rsidR="00B34904" w:rsidRDefault="00B34904" w:rsidP="00B34904">
      <w:pPr>
        <w:pStyle w:val="ConsPlusNormal0"/>
        <w:spacing w:before="240"/>
        <w:jc w:val="both"/>
      </w:pPr>
    </w:p>
    <w:p w:rsidR="00B34904" w:rsidRDefault="00B34904" w:rsidP="00B34904">
      <w:pPr>
        <w:pStyle w:val="ConsPlusNormal0"/>
        <w:spacing w:before="240"/>
        <w:jc w:val="both"/>
      </w:pPr>
    </w:p>
    <w:p w:rsidR="00B34904" w:rsidRDefault="00B34904" w:rsidP="00B34904">
      <w:pPr>
        <w:pStyle w:val="ConsPlusNormal0"/>
        <w:spacing w:before="240"/>
        <w:jc w:val="both"/>
      </w:pPr>
    </w:p>
    <w:p w:rsidR="00B34904" w:rsidRDefault="00B34904" w:rsidP="00B34904">
      <w:pPr>
        <w:pStyle w:val="ConsPlusNormal0"/>
        <w:tabs>
          <w:tab w:val="left" w:pos="1134"/>
        </w:tabs>
        <w:jc w:val="both"/>
      </w:pPr>
    </w:p>
    <w:p w:rsidR="00B34904" w:rsidRDefault="00B34904" w:rsidP="00B34904">
      <w:pPr>
        <w:pStyle w:val="ConsPlusNormal0"/>
        <w:tabs>
          <w:tab w:val="left" w:pos="1134"/>
        </w:tabs>
        <w:jc w:val="both"/>
      </w:pPr>
    </w:p>
    <w:p w:rsidR="00B34904" w:rsidRDefault="00B34904" w:rsidP="00B34904">
      <w:pPr>
        <w:pStyle w:val="ConsPlusNormal0"/>
        <w:jc w:val="both"/>
      </w:pPr>
    </w:p>
    <w:p w:rsidR="00B34904" w:rsidRDefault="00B34904" w:rsidP="00B34904">
      <w:pPr>
        <w:pStyle w:val="ConsPlusNormal0"/>
        <w:jc w:val="both"/>
      </w:pPr>
    </w:p>
    <w:p w:rsidR="00B34904" w:rsidRDefault="00B34904" w:rsidP="00B34904">
      <w:pPr>
        <w:pStyle w:val="ConsPlusNormal0"/>
        <w:jc w:val="both"/>
      </w:pPr>
    </w:p>
    <w:p w:rsidR="00B34904" w:rsidRDefault="00B34904" w:rsidP="00B34904">
      <w:pPr>
        <w:pStyle w:val="ConsPlusNormal0"/>
        <w:tabs>
          <w:tab w:val="left" w:pos="1134"/>
        </w:tabs>
        <w:ind w:firstLine="540"/>
        <w:jc w:val="center"/>
      </w:pPr>
    </w:p>
    <w:p w:rsidR="004D75B1" w:rsidRDefault="004D75B1">
      <w:pPr>
        <w:rPr>
          <w:rFonts w:ascii="PT Astra Serif" w:hAnsi="PT Astra Serif"/>
          <w:sz w:val="26"/>
          <w:szCs w:val="26"/>
        </w:rPr>
      </w:pPr>
    </w:p>
    <w:p w:rsidR="004D75B1" w:rsidRDefault="004D75B1">
      <w:pPr>
        <w:rPr>
          <w:rFonts w:ascii="PT Astra Serif" w:hAnsi="PT Astra Serif"/>
          <w:sz w:val="26"/>
          <w:szCs w:val="26"/>
        </w:rPr>
      </w:pPr>
    </w:p>
    <w:p w:rsidR="004D75B1" w:rsidRDefault="004D75B1">
      <w:pPr>
        <w:rPr>
          <w:rFonts w:ascii="PT Astra Serif" w:hAnsi="PT Astra Serif"/>
          <w:sz w:val="26"/>
          <w:szCs w:val="26"/>
        </w:rPr>
      </w:pPr>
    </w:p>
    <w:p w:rsidR="004D75B1" w:rsidRDefault="004D75B1">
      <w:pPr>
        <w:rPr>
          <w:rFonts w:ascii="PT Astra Serif" w:hAnsi="PT Astra Serif"/>
          <w:sz w:val="26"/>
          <w:szCs w:val="26"/>
        </w:rPr>
      </w:pPr>
    </w:p>
    <w:sectPr w:rsidR="004D75B1" w:rsidSect="00DE4E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66A"/>
    <w:multiLevelType w:val="multilevel"/>
    <w:tmpl w:val="96EA1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426"/>
        </w:tabs>
        <w:ind w:left="644" w:hanging="360"/>
      </w:pPr>
    </w:lvl>
    <w:lvl w:ilvl="2">
      <w:start w:val="1"/>
      <w:numFmt w:val="decimal"/>
      <w:lvlText w:val="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4B401956"/>
    <w:multiLevelType w:val="multilevel"/>
    <w:tmpl w:val="71AC2BF0"/>
    <w:lvl w:ilvl="0">
      <w:start w:val="1"/>
      <w:numFmt w:val="decimal"/>
      <w:lvlText w:val="1.%1."/>
      <w:lvlJc w:val="left"/>
      <w:pPr>
        <w:tabs>
          <w:tab w:val="num" w:pos="0"/>
        </w:tabs>
        <w:ind w:left="1380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6CD279F4"/>
    <w:multiLevelType w:val="multilevel"/>
    <w:tmpl w:val="BBB4A318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94"/>
    <w:rsid w:val="000057A9"/>
    <w:rsid w:val="0005627E"/>
    <w:rsid w:val="000677D8"/>
    <w:rsid w:val="00114A5A"/>
    <w:rsid w:val="00126794"/>
    <w:rsid w:val="001F5AA7"/>
    <w:rsid w:val="00362F0E"/>
    <w:rsid w:val="00453BAA"/>
    <w:rsid w:val="00455A69"/>
    <w:rsid w:val="0048657C"/>
    <w:rsid w:val="00494CF7"/>
    <w:rsid w:val="004C6065"/>
    <w:rsid w:val="004D75B1"/>
    <w:rsid w:val="004F1C6D"/>
    <w:rsid w:val="00516C3A"/>
    <w:rsid w:val="00531466"/>
    <w:rsid w:val="00566925"/>
    <w:rsid w:val="005B02A1"/>
    <w:rsid w:val="00640FB9"/>
    <w:rsid w:val="0070227F"/>
    <w:rsid w:val="0074204B"/>
    <w:rsid w:val="00760017"/>
    <w:rsid w:val="007F53AE"/>
    <w:rsid w:val="00847D53"/>
    <w:rsid w:val="008526BD"/>
    <w:rsid w:val="0086128D"/>
    <w:rsid w:val="00885C4D"/>
    <w:rsid w:val="008A7748"/>
    <w:rsid w:val="008C20F4"/>
    <w:rsid w:val="008C4982"/>
    <w:rsid w:val="008D1092"/>
    <w:rsid w:val="008D3F2D"/>
    <w:rsid w:val="00981E9C"/>
    <w:rsid w:val="009C64BF"/>
    <w:rsid w:val="009C78E2"/>
    <w:rsid w:val="00A70C21"/>
    <w:rsid w:val="00AA7BBF"/>
    <w:rsid w:val="00AE5994"/>
    <w:rsid w:val="00AF5261"/>
    <w:rsid w:val="00B26B4E"/>
    <w:rsid w:val="00B34904"/>
    <w:rsid w:val="00BB7680"/>
    <w:rsid w:val="00BC6B49"/>
    <w:rsid w:val="00BE7AA5"/>
    <w:rsid w:val="00C0416D"/>
    <w:rsid w:val="00C06187"/>
    <w:rsid w:val="00C40C06"/>
    <w:rsid w:val="00CA6181"/>
    <w:rsid w:val="00D241EC"/>
    <w:rsid w:val="00D54CF2"/>
    <w:rsid w:val="00DE4E9C"/>
    <w:rsid w:val="00E2059C"/>
    <w:rsid w:val="00E27CE5"/>
    <w:rsid w:val="00E46856"/>
    <w:rsid w:val="00E8047A"/>
    <w:rsid w:val="00EC157E"/>
    <w:rsid w:val="00ED7360"/>
    <w:rsid w:val="00F0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94"/>
    <w:rPr>
      <w:rFonts w:ascii="Calibri" w:eastAsia="Times New Roman" w:hAnsi="Calibr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9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AE5994"/>
    <w:pPr>
      <w:spacing w:after="0" w:line="240" w:lineRule="auto"/>
    </w:pPr>
    <w:rPr>
      <w:rFonts w:ascii="Calibri" w:eastAsia="Times New Roman" w:hAnsi="Calibri"/>
      <w:spacing w:val="0"/>
      <w:sz w:val="22"/>
      <w:szCs w:val="22"/>
      <w:lang w:eastAsia="ru-RU"/>
    </w:rPr>
  </w:style>
  <w:style w:type="paragraph" w:customStyle="1" w:styleId="a5">
    <w:name w:val="Шапка(паспорт) документа"/>
    <w:basedOn w:val="a6"/>
    <w:uiPriority w:val="99"/>
    <w:rsid w:val="00AE599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character" w:customStyle="1" w:styleId="ConsPlusNormal">
    <w:name w:val="ConsPlusNormal Знак"/>
    <w:link w:val="ConsPlusNormal0"/>
    <w:locked/>
    <w:rsid w:val="00AE5994"/>
    <w:rPr>
      <w:rFonts w:ascii="Arial" w:hAnsi="Arial" w:cs="Arial"/>
      <w:b/>
      <w:bCs/>
    </w:rPr>
  </w:style>
  <w:style w:type="paragraph" w:customStyle="1" w:styleId="ConsPlusNormal0">
    <w:name w:val="ConsPlusNormal"/>
    <w:link w:val="ConsPlusNormal"/>
    <w:qFormat/>
    <w:rsid w:val="00AE5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6">
    <w:name w:val="Title"/>
    <w:basedOn w:val="a"/>
    <w:next w:val="a"/>
    <w:link w:val="a7"/>
    <w:uiPriority w:val="10"/>
    <w:qFormat/>
    <w:rsid w:val="00AE5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E5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994"/>
    <w:rPr>
      <w:rFonts w:ascii="Tahoma" w:eastAsia="Times New Roman" w:hAnsi="Tahoma" w:cs="Tahoma"/>
      <w:spacing w:val="0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904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bCs/>
      <w:spacing w:val="0"/>
      <w:lang w:eastAsia="ru-RU"/>
    </w:rPr>
  </w:style>
  <w:style w:type="character" w:styleId="aa">
    <w:name w:val="Hyperlink"/>
    <w:rsid w:val="00B34904"/>
    <w:rPr>
      <w:color w:val="000080"/>
      <w:u w:val="single"/>
    </w:rPr>
  </w:style>
  <w:style w:type="paragraph" w:styleId="ab">
    <w:name w:val="Body Text"/>
    <w:basedOn w:val="a"/>
    <w:link w:val="ac"/>
    <w:rsid w:val="00B34904"/>
    <w:pPr>
      <w:suppressAutoHyphens/>
      <w:spacing w:after="140"/>
    </w:pPr>
    <w:rPr>
      <w:rFonts w:eastAsiaTheme="minorEastAsia" w:cstheme="minorBidi"/>
    </w:rPr>
  </w:style>
  <w:style w:type="character" w:customStyle="1" w:styleId="ac">
    <w:name w:val="Основной текст Знак"/>
    <w:basedOn w:val="a0"/>
    <w:link w:val="ab"/>
    <w:rsid w:val="00B34904"/>
    <w:rPr>
      <w:rFonts w:ascii="Calibri" w:eastAsiaTheme="minorEastAsia" w:hAnsi="Calibri" w:cstheme="minorBidi"/>
      <w:spacing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94"/>
    <w:rPr>
      <w:rFonts w:ascii="Calibri" w:eastAsia="Times New Roman" w:hAnsi="Calibr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9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AE5994"/>
    <w:pPr>
      <w:spacing w:after="0" w:line="240" w:lineRule="auto"/>
    </w:pPr>
    <w:rPr>
      <w:rFonts w:ascii="Calibri" w:eastAsia="Times New Roman" w:hAnsi="Calibri"/>
      <w:spacing w:val="0"/>
      <w:sz w:val="22"/>
      <w:szCs w:val="22"/>
      <w:lang w:eastAsia="ru-RU"/>
    </w:rPr>
  </w:style>
  <w:style w:type="paragraph" w:customStyle="1" w:styleId="a5">
    <w:name w:val="Шапка(паспорт) документа"/>
    <w:basedOn w:val="a6"/>
    <w:uiPriority w:val="99"/>
    <w:rsid w:val="00AE599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character" w:customStyle="1" w:styleId="ConsPlusNormal">
    <w:name w:val="ConsPlusNormal Знак"/>
    <w:link w:val="ConsPlusNormal0"/>
    <w:locked/>
    <w:rsid w:val="00AE5994"/>
    <w:rPr>
      <w:rFonts w:ascii="Arial" w:hAnsi="Arial" w:cs="Arial"/>
      <w:b/>
      <w:bCs/>
    </w:rPr>
  </w:style>
  <w:style w:type="paragraph" w:customStyle="1" w:styleId="ConsPlusNormal0">
    <w:name w:val="ConsPlusNormal"/>
    <w:link w:val="ConsPlusNormal"/>
    <w:qFormat/>
    <w:rsid w:val="00AE5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6">
    <w:name w:val="Title"/>
    <w:basedOn w:val="a"/>
    <w:next w:val="a"/>
    <w:link w:val="a7"/>
    <w:uiPriority w:val="10"/>
    <w:qFormat/>
    <w:rsid w:val="00AE5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E5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994"/>
    <w:rPr>
      <w:rFonts w:ascii="Tahoma" w:eastAsia="Times New Roman" w:hAnsi="Tahoma" w:cs="Tahoma"/>
      <w:spacing w:val="0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904"/>
    <w:pPr>
      <w:widowControl w:val="0"/>
      <w:suppressAutoHyphens/>
      <w:spacing w:after="0" w:line="240" w:lineRule="auto"/>
    </w:pPr>
    <w:rPr>
      <w:rFonts w:ascii="Arial" w:eastAsiaTheme="minorEastAsia" w:hAnsi="Arial" w:cs="Arial"/>
      <w:b/>
      <w:bCs/>
      <w:spacing w:val="0"/>
      <w:lang w:eastAsia="ru-RU"/>
    </w:rPr>
  </w:style>
  <w:style w:type="character" w:styleId="aa">
    <w:name w:val="Hyperlink"/>
    <w:rsid w:val="00B34904"/>
    <w:rPr>
      <w:color w:val="000080"/>
      <w:u w:val="single"/>
    </w:rPr>
  </w:style>
  <w:style w:type="paragraph" w:styleId="ab">
    <w:name w:val="Body Text"/>
    <w:basedOn w:val="a"/>
    <w:link w:val="ac"/>
    <w:rsid w:val="00B34904"/>
    <w:pPr>
      <w:suppressAutoHyphens/>
      <w:spacing w:after="140"/>
    </w:pPr>
    <w:rPr>
      <w:rFonts w:eastAsiaTheme="minorEastAsia" w:cstheme="minorBidi"/>
    </w:rPr>
  </w:style>
  <w:style w:type="character" w:customStyle="1" w:styleId="ac">
    <w:name w:val="Основной текст Знак"/>
    <w:basedOn w:val="a0"/>
    <w:link w:val="ab"/>
    <w:rsid w:val="00B34904"/>
    <w:rPr>
      <w:rFonts w:ascii="Calibri" w:eastAsiaTheme="minorEastAsia" w:hAnsi="Calibri" w:cstheme="minorBidi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F2973C27DC5DDFB1C9EEDB904A1E96A8550D426D3CC56F85162AE804C72F53984F7D15199169C3038t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30D67-DDDE-40FA-89D9-96D7B4EE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2024-10-22T11:46:00Z</cp:lastPrinted>
  <dcterms:created xsi:type="dcterms:W3CDTF">2024-07-30T11:15:00Z</dcterms:created>
  <dcterms:modified xsi:type="dcterms:W3CDTF">2024-10-22T11:47:00Z</dcterms:modified>
</cp:coreProperties>
</file>