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C3" w:rsidRDefault="00A51EDC" w:rsidP="006E60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26"/>
          <w:lang w:eastAsia="ru-RU"/>
        </w:rPr>
      </w:pPr>
      <w:bookmarkStart w:id="0" w:name="_GoBack"/>
      <w:bookmarkEnd w:id="0"/>
      <w:r w:rsidRPr="006E60C3">
        <w:rPr>
          <w:rFonts w:ascii="Times New Roman" w:eastAsia="Times New Roman" w:hAnsi="Times New Roman" w:cs="Times New Roman"/>
          <w:b/>
          <w:color w:val="FF0000"/>
          <w:sz w:val="32"/>
          <w:szCs w:val="26"/>
          <w:lang w:eastAsia="ru-RU"/>
        </w:rPr>
        <w:t xml:space="preserve">Правила поведения при объявлении сигнала тревоги </w:t>
      </w:r>
    </w:p>
    <w:p w:rsidR="002D1049" w:rsidRPr="006E60C3" w:rsidRDefault="00A51EDC" w:rsidP="006E60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26"/>
          <w:lang w:eastAsia="ru-RU"/>
        </w:rPr>
      </w:pPr>
      <w:r w:rsidRPr="006E60C3">
        <w:rPr>
          <w:rFonts w:ascii="Times New Roman" w:eastAsia="Times New Roman" w:hAnsi="Times New Roman" w:cs="Times New Roman"/>
          <w:b/>
          <w:color w:val="FF0000"/>
          <w:sz w:val="32"/>
          <w:szCs w:val="26"/>
          <w:lang w:eastAsia="ru-RU"/>
        </w:rPr>
        <w:t>«Ракетная опасность»</w:t>
      </w:r>
    </w:p>
    <w:p w:rsidR="002D1049" w:rsidRDefault="002D104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Сигнал подается для предупреждения граждан о возникшей непосредственной угрозе ракетной опасности. С этой целью используют все технические средства связи и оповещения, электросирены которые подают продолжительный звуковой сигнал, телевизионное и радиовещание, </w:t>
      </w:r>
      <w:proofErr w:type="spellStart"/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>push</w:t>
      </w:r>
      <w:proofErr w:type="spellEnd"/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>-уведомления телеграмм-каналов, мобильное приложение «МЧС России».</w:t>
      </w:r>
    </w:p>
    <w:p w:rsidR="002D1049" w:rsidRDefault="002D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D1049" w:rsidRPr="006E60C3" w:rsidRDefault="00A51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6E60C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Порядок действий при сигнале тревоги</w:t>
      </w:r>
    </w:p>
    <w:p w:rsidR="002D1049" w:rsidRDefault="00A51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yellow"/>
          <w:lang w:eastAsia="ru-RU"/>
        </w:rPr>
        <w:t>При нахождении дома: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Symbol" w:hAnsi="PT Astra Serif" w:cs="Symbol"/>
          <w:sz w:val="26"/>
          <w:szCs w:val="26"/>
          <w:lang w:eastAsia="ru-RU"/>
        </w:rPr>
        <w:t></w:t>
      </w: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плотно закройте окна и в дальнейшем к ним не подходите;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Symbol" w:hAnsi="PT Astra Serif" w:cs="Symbol"/>
          <w:sz w:val="26"/>
          <w:szCs w:val="26"/>
          <w:lang w:eastAsia="ru-RU"/>
        </w:rPr>
        <w:t></w:t>
      </w: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перекройте газ, воду, отключите электричество; 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Symbol" w:hAnsi="PT Astra Serif" w:cs="Symbol"/>
          <w:sz w:val="26"/>
          <w:szCs w:val="26"/>
          <w:lang w:eastAsia="ru-RU"/>
        </w:rPr>
        <w:t></w:t>
      </w: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возьмите вещи первой необходимости: документы, мобильный телефон, деньги, банковские карты, тревожный чемоданчик: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Symbol" w:hAnsi="PT Astra Serif" w:cs="Symbol"/>
          <w:sz w:val="26"/>
          <w:szCs w:val="26"/>
          <w:lang w:eastAsia="ru-RU"/>
        </w:rPr>
        <w:t></w:t>
      </w: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предупредите соседей, если они не услышали сигнал;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Symbol" w:hAnsi="PT Astra Serif" w:cs="Symbol"/>
          <w:sz w:val="26"/>
          <w:szCs w:val="26"/>
          <w:lang w:eastAsia="ru-RU"/>
        </w:rPr>
        <w:t></w:t>
      </w: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незамедлительно проследуйте в ближайшее укрытие;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Symbol" w:hAnsi="PT Astra Serif" w:cs="Symbol"/>
          <w:sz w:val="26"/>
          <w:szCs w:val="26"/>
          <w:lang w:eastAsia="ru-RU"/>
        </w:rPr>
        <w:t></w:t>
      </w: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если нет возможности проследовать в укрытие - укройтесь в комнате с несущими стенами, сев на пол у несущей стены на значительном удалении от окна, в идеале выбрать помещение без окон со сплошными стенами: ванная, коридор, туалет, кладовая.</w:t>
      </w:r>
    </w:p>
    <w:p w:rsidR="002D1049" w:rsidRDefault="00A51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yellow"/>
          <w:lang w:eastAsia="ru-RU"/>
        </w:rPr>
        <w:t>• При нахождении на рабочем месте: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Symbol" w:hAnsi="PT Astra Serif" w:cs="Symbol"/>
          <w:sz w:val="26"/>
          <w:szCs w:val="26"/>
          <w:lang w:eastAsia="ru-RU"/>
        </w:rPr>
        <w:t></w:t>
      </w: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если вы находитесь на верхних этажах здания – спуститесь на нижние этажи, в подвал (при наличии). Лифтом пользоваться нельзя;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Symbol" w:hAnsi="PT Astra Serif" w:cs="Symbol"/>
          <w:sz w:val="26"/>
          <w:szCs w:val="26"/>
          <w:lang w:eastAsia="ru-RU"/>
        </w:rPr>
        <w:t></w:t>
      </w: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включите радио, телевизор, посмотрите наличие СМС с информацией о произошедшем (рекомендуется подключить мобильное приложение МЧС для своевременного оповещения);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Symbol" w:hAnsi="PT Astra Serif" w:cs="Symbol"/>
          <w:sz w:val="26"/>
          <w:szCs w:val="26"/>
          <w:lang w:eastAsia="ru-RU"/>
        </w:rPr>
        <w:t></w:t>
      </w: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действуйте по инструкции, разработанной руководителем организации;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Symbol" w:hAnsi="PT Astra Serif" w:cs="Symbol"/>
          <w:sz w:val="26"/>
          <w:szCs w:val="26"/>
          <w:lang w:eastAsia="ru-RU"/>
        </w:rPr>
        <w:t></w:t>
      </w: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внимательно слушайте команды руководителя или лица, ответственного за ГО в учреждении;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Symbol" w:hAnsi="PT Astra Serif" w:cs="Symbol"/>
          <w:sz w:val="26"/>
          <w:szCs w:val="26"/>
          <w:lang w:eastAsia="ru-RU"/>
        </w:rPr>
        <w:t></w:t>
      </w: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 возможности – выключите электроприборы;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Symbol" w:hAnsi="PT Astra Serif" w:cs="Symbol"/>
          <w:sz w:val="26"/>
          <w:szCs w:val="26"/>
          <w:lang w:eastAsia="ru-RU"/>
        </w:rPr>
        <w:t></w:t>
      </w: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постарайтесь укрыться в заглубленном помещении здания (подвале, укрытии). Если такого помещения нет – в укрытии в соседнем здании.</w:t>
      </w:r>
    </w:p>
    <w:p w:rsidR="002D1049" w:rsidRDefault="00A51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yellow"/>
          <w:lang w:eastAsia="ru-RU"/>
        </w:rPr>
        <w:t>• При нахождении в автомобиле или общественном транспорте: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Symbol" w:hAnsi="PT Astra Serif" w:cs="Symbol"/>
          <w:sz w:val="26"/>
          <w:szCs w:val="26"/>
          <w:lang w:eastAsia="ru-RU"/>
        </w:rPr>
        <w:t></w:t>
      </w: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остановите автомобиль, потребуйте от водителя общественного транспорта остановиться;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Symbol" w:hAnsi="PT Astra Serif" w:cs="Symbol"/>
          <w:sz w:val="26"/>
          <w:szCs w:val="26"/>
          <w:lang w:eastAsia="ru-RU"/>
        </w:rPr>
        <w:t></w:t>
      </w: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покиньте автомобиль, общественный транспорт и используйте для укрытия цокольные этажи ближайших зданий или сооружения: подвал, погреб, водоотводные дорожные трубы, другие искусственные укрытия.</w:t>
      </w:r>
    </w:p>
    <w:p w:rsidR="002D1049" w:rsidRDefault="00A51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yellow"/>
          <w:lang w:eastAsia="ru-RU"/>
        </w:rPr>
        <w:t>• При нахождении на улице: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Symbol" w:hAnsi="PT Astra Serif" w:cs="Symbol"/>
          <w:sz w:val="26"/>
          <w:szCs w:val="26"/>
          <w:lang w:eastAsia="ru-RU"/>
        </w:rPr>
        <w:t></w:t>
      </w: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незамедлительно используйте для укрытия подвальные (цокольные) этажи ближайших зданий или сооружения, подземные водоотводные трубы, другие искусственные укрытия.</w:t>
      </w:r>
    </w:p>
    <w:p w:rsidR="002D1049" w:rsidRDefault="002D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D1049" w:rsidRPr="006E60C3" w:rsidRDefault="00A51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6E60C3">
        <w:rPr>
          <w:rFonts w:ascii="Times New Roman" w:eastAsia="Times New Roman" w:hAnsi="Times New Roman" w:cs="Times New Roman"/>
          <w:b/>
          <w:color w:val="FF0000"/>
          <w:sz w:val="32"/>
          <w:szCs w:val="26"/>
          <w:lang w:eastAsia="ru-RU"/>
        </w:rPr>
        <w:t>Помните!</w:t>
      </w:r>
      <w:r w:rsidRPr="006E60C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Не подходят для укрытия: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>• места под автотехникой: легковыми и грузовыми автомобилями, автобусами;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>• места под стенами домов, магазинов: от взрывной волны сверху будет падать много стекла. Безопасное расстояние от таких строений – 30-50 метров.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E60C3">
        <w:rPr>
          <w:rFonts w:ascii="Times New Roman" w:eastAsia="Times New Roman" w:hAnsi="Times New Roman" w:cs="Times New Roman"/>
          <w:b/>
          <w:color w:val="FF0000"/>
          <w:sz w:val="28"/>
          <w:szCs w:val="26"/>
          <w:lang w:eastAsia="ru-RU"/>
        </w:rPr>
        <w:t>Ждите отмены сигнала!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>Покидать убежище или безопасное место можно только после его отмены!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После отмены сигнала необходимо действовать с осторожностью, так как возможны детонация элементов ракет (БПЛА) или падение элементов с крыш. </w:t>
      </w:r>
    </w:p>
    <w:p w:rsidR="002D1049" w:rsidRPr="00AF15C3" w:rsidRDefault="00A51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F15C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 обнаружении подозрительных предметов (элементов ракет, БПЛА) необходимо обратиться в службу-112 и сообщить местонахождение находки, а также свои контактные данные. </w:t>
      </w:r>
    </w:p>
    <w:sectPr w:rsidR="002D1049" w:rsidRPr="00AF15C3" w:rsidSect="006E60C3">
      <w:pgSz w:w="11906" w:h="16838" w:code="9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9"/>
    <w:rsid w:val="00080C47"/>
    <w:rsid w:val="002D1049"/>
    <w:rsid w:val="003C3682"/>
    <w:rsid w:val="006E60C3"/>
    <w:rsid w:val="00A51EDC"/>
    <w:rsid w:val="00AA5598"/>
    <w:rsid w:val="00A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paragraph" w:styleId="1">
    <w:name w:val="heading 1"/>
    <w:basedOn w:val="a"/>
    <w:uiPriority w:val="9"/>
    <w:qFormat/>
    <w:pPr>
      <w:spacing w:after="450" w:line="240" w:lineRule="auto"/>
      <w:outlineLvl w:val="0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customStyle="1" w:styleId="10">
    <w:name w:val="Гиперссылка1"/>
    <w:basedOn w:val="a0"/>
    <w:uiPriority w:val="99"/>
    <w:semiHidden/>
    <w:unhideWhenUsed/>
    <w:rPr>
      <w:strike w:val="0"/>
      <w:dstrike w:val="0"/>
      <w:color w:val="157FC4"/>
      <w:u w:val="none"/>
      <w:shd w:val="clear" w:color="auto" w:fill="auto"/>
    </w:rPr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Символ сноски"/>
    <w:basedOn w:val="a0"/>
    <w:uiPriority w:val="99"/>
    <w:unhideWhenUsed/>
    <w:qFormat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af3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11">
    <w:name w:val="Заголовок 1 Знак"/>
    <w:basedOn w:val="a0"/>
    <w:uiPriority w:val="9"/>
    <w:qFormat/>
    <w:rPr>
      <w:rFonts w:ascii="Times New Roman" w:eastAsia="Times New Roman" w:hAnsi="Times New Roman" w:cs="Times New Roman"/>
      <w:sz w:val="60"/>
      <w:szCs w:val="60"/>
      <w:lang w:eastAsia="ru-RU"/>
    </w:rPr>
  </w:style>
  <w:style w:type="character" w:customStyle="1" w:styleId="by-author">
    <w:name w:val="by-author"/>
    <w:basedOn w:val="a0"/>
    <w:qFormat/>
  </w:style>
  <w:style w:type="character" w:customStyle="1" w:styleId="author">
    <w:name w:val="author"/>
    <w:basedOn w:val="a0"/>
    <w:qFormat/>
  </w:style>
  <w:style w:type="character" w:customStyle="1" w:styleId="category">
    <w:name w:val="category"/>
    <w:basedOn w:val="a0"/>
    <w:qFormat/>
  </w:style>
  <w:style w:type="character" w:customStyle="1" w:styleId="datetime">
    <w:name w:val="datetime"/>
    <w:basedOn w:val="a0"/>
    <w:qFormat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ascii="PT Astra Serif" w:hAnsi="PT Astra Serif"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9">
    <w:name w:val="index heading"/>
    <w:basedOn w:val="af5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</w:style>
  <w:style w:type="paragraph" w:styleId="a4">
    <w:name w:val="Title"/>
    <w:basedOn w:val="a"/>
    <w:next w:val="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c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  <w:qFormat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indexheading1">
    <w:name w:val="index heading1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paragraph" w:styleId="1">
    <w:name w:val="heading 1"/>
    <w:basedOn w:val="a"/>
    <w:uiPriority w:val="9"/>
    <w:qFormat/>
    <w:pPr>
      <w:spacing w:after="450" w:line="240" w:lineRule="auto"/>
      <w:outlineLvl w:val="0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customStyle="1" w:styleId="10">
    <w:name w:val="Гиперссылка1"/>
    <w:basedOn w:val="a0"/>
    <w:uiPriority w:val="99"/>
    <w:semiHidden/>
    <w:unhideWhenUsed/>
    <w:rPr>
      <w:strike w:val="0"/>
      <w:dstrike w:val="0"/>
      <w:color w:val="157FC4"/>
      <w:u w:val="none"/>
      <w:shd w:val="clear" w:color="auto" w:fill="auto"/>
    </w:rPr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Символ сноски"/>
    <w:basedOn w:val="a0"/>
    <w:uiPriority w:val="99"/>
    <w:unhideWhenUsed/>
    <w:qFormat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af3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11">
    <w:name w:val="Заголовок 1 Знак"/>
    <w:basedOn w:val="a0"/>
    <w:uiPriority w:val="9"/>
    <w:qFormat/>
    <w:rPr>
      <w:rFonts w:ascii="Times New Roman" w:eastAsia="Times New Roman" w:hAnsi="Times New Roman" w:cs="Times New Roman"/>
      <w:sz w:val="60"/>
      <w:szCs w:val="60"/>
      <w:lang w:eastAsia="ru-RU"/>
    </w:rPr>
  </w:style>
  <w:style w:type="character" w:customStyle="1" w:styleId="by-author">
    <w:name w:val="by-author"/>
    <w:basedOn w:val="a0"/>
    <w:qFormat/>
  </w:style>
  <w:style w:type="character" w:customStyle="1" w:styleId="author">
    <w:name w:val="author"/>
    <w:basedOn w:val="a0"/>
    <w:qFormat/>
  </w:style>
  <w:style w:type="character" w:customStyle="1" w:styleId="category">
    <w:name w:val="category"/>
    <w:basedOn w:val="a0"/>
    <w:qFormat/>
  </w:style>
  <w:style w:type="character" w:customStyle="1" w:styleId="datetime">
    <w:name w:val="datetime"/>
    <w:basedOn w:val="a0"/>
    <w:qFormat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ascii="PT Astra Serif" w:hAnsi="PT Astra Serif"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9">
    <w:name w:val="index heading"/>
    <w:basedOn w:val="af5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</w:style>
  <w:style w:type="paragraph" w:styleId="a4">
    <w:name w:val="Title"/>
    <w:basedOn w:val="a"/>
    <w:next w:val="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c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  <w:qFormat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indexheading1">
    <w:name w:val="index heading1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0D7A-CA62-42E6-94D7-D29394B9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Вячеславович Шовкун</dc:creator>
  <cp:lastModifiedBy>Memetov</cp:lastModifiedBy>
  <cp:revision>2</cp:revision>
  <cp:lastPrinted>2025-05-12T11:42:00Z</cp:lastPrinted>
  <dcterms:created xsi:type="dcterms:W3CDTF">2025-05-12T12:05:00Z</dcterms:created>
  <dcterms:modified xsi:type="dcterms:W3CDTF">2025-05-12T12:05:00Z</dcterms:modified>
  <dc:language>ru-RU</dc:language>
</cp:coreProperties>
</file>