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Обязанности органов местного самоуправления, </w:t>
      </w:r>
      <w:proofErr w:type="spellStart"/>
      <w:r>
        <w:rPr>
          <w:rFonts w:ascii="Times New Roman" w:hAnsi="Times New Roman"/>
          <w:b/>
          <w:sz w:val="28"/>
        </w:rPr>
        <w:t>водоснабжающей</w:t>
      </w:r>
      <w:proofErr w:type="spellEnd"/>
      <w:r>
        <w:rPr>
          <w:rFonts w:ascii="Times New Roman" w:hAnsi="Times New Roman"/>
          <w:b/>
          <w:sz w:val="28"/>
        </w:rPr>
        <w:t xml:space="preserve"> организации по обеспечению надлежащего качества поставляемой питьевой воды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1 ст. 23 Федерального закона от 07.12.2011 № 16-ФЗ «О водоснабжении и водоотведении» (далее – Федеральный закон о водоснабжении) организация, осуществляющая холодное водоснабжение с использованием централизованной системы холодного водоснабжения, обязана подавать абонентам питьевую воду, соответствующую установленным требованиям.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регулярного проведения лабораторного исследования проб питьевой воды </w:t>
      </w:r>
      <w:proofErr w:type="spellStart"/>
      <w:r>
        <w:rPr>
          <w:rFonts w:ascii="Times New Roman" w:hAnsi="Times New Roman"/>
          <w:sz w:val="28"/>
        </w:rPr>
        <w:t>водоснабжающая</w:t>
      </w:r>
      <w:proofErr w:type="spellEnd"/>
      <w:r>
        <w:rPr>
          <w:rFonts w:ascii="Times New Roman" w:hAnsi="Times New Roman"/>
          <w:sz w:val="28"/>
        </w:rPr>
        <w:t xml:space="preserve"> организация разрабатывает и согласовывает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программу производственного контроля качества питьевой воды.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осуществления производственного контроля качества и безопасности питьевой воды, подаваемой с использованием централизованных систем водоснабжения, регламентирован постановлением Правительства Российской Федерации от 06.01.2015 № 10.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10 ст. 23 Федерального закона о водоснабжении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«Интернет» сведения о качестве питьевой воды, о планах мероприятий по приведению качества питьевой воды в соответствие с установленными требованиями и об итогах исполнения этих планов.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Узловского </w:t>
      </w:r>
    </w:p>
    <w:p w:rsidR="00F07F15" w:rsidRDefault="00962BCA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1C0061"/>
    <w:rsid w:val="00247542"/>
    <w:rsid w:val="003132D3"/>
    <w:rsid w:val="00433C64"/>
    <w:rsid w:val="00623036"/>
    <w:rsid w:val="00962BCA"/>
    <w:rsid w:val="00A23AF8"/>
    <w:rsid w:val="00BA582A"/>
    <w:rsid w:val="00C66DF5"/>
    <w:rsid w:val="00DC5876"/>
    <w:rsid w:val="00ED79F2"/>
    <w:rsid w:val="00EE38E7"/>
    <w:rsid w:val="00F07F15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3</cp:revision>
  <dcterms:created xsi:type="dcterms:W3CDTF">2025-06-02T11:50:00Z</dcterms:created>
  <dcterms:modified xsi:type="dcterms:W3CDTF">2025-06-02T11:50:00Z</dcterms:modified>
</cp:coreProperties>
</file>