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CB" w:rsidRPr="00607A40" w:rsidRDefault="00607A40" w:rsidP="00607A40">
      <w:pPr>
        <w:pStyle w:val="a3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BE1F4E">
        <w:rPr>
          <w:rFonts w:eastAsia="Calibri"/>
          <w:b/>
        </w:rPr>
        <w:t xml:space="preserve">Информация на сайт администраций муниципальных образований </w:t>
      </w:r>
      <w:r w:rsidRPr="00BE1F4E">
        <w:rPr>
          <w:b/>
        </w:rPr>
        <w:t xml:space="preserve">города Новомосковска, города Донского, Богородицкого, </w:t>
      </w:r>
      <w:proofErr w:type="spellStart"/>
      <w:r w:rsidRPr="00BE1F4E">
        <w:rPr>
          <w:b/>
        </w:rPr>
        <w:t>Веневского</w:t>
      </w:r>
      <w:proofErr w:type="spellEnd"/>
      <w:r w:rsidRPr="00BE1F4E">
        <w:rPr>
          <w:b/>
        </w:rPr>
        <w:t xml:space="preserve">, </w:t>
      </w:r>
      <w:proofErr w:type="spellStart"/>
      <w:r w:rsidRPr="00BE1F4E">
        <w:rPr>
          <w:b/>
        </w:rPr>
        <w:t>Кимовского</w:t>
      </w:r>
      <w:proofErr w:type="spellEnd"/>
      <w:r w:rsidRPr="00BE1F4E">
        <w:rPr>
          <w:b/>
        </w:rPr>
        <w:t xml:space="preserve"> и Узловского районов.</w:t>
      </w:r>
    </w:p>
    <w:p w:rsidR="003D6DCB" w:rsidRPr="003D6DCB" w:rsidRDefault="00AD1245" w:rsidP="003D6DCB">
      <w:pPr>
        <w:pStyle w:val="1"/>
        <w:spacing w:before="0" w:line="240" w:lineRule="auto"/>
        <w:ind w:left="-624" w:right="-11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A452A">
        <w:rPr>
          <w:rFonts w:ascii="Times New Roman" w:hAnsi="Times New Roman" w:cs="Times New Roman"/>
          <w:color w:val="auto"/>
          <w:sz w:val="22"/>
          <w:szCs w:val="22"/>
        </w:rPr>
        <w:t xml:space="preserve">Итоги судебной практики за </w:t>
      </w:r>
      <w:r w:rsidR="00BD5A30">
        <w:rPr>
          <w:rFonts w:ascii="Times New Roman" w:hAnsi="Times New Roman" w:cs="Times New Roman"/>
          <w:color w:val="auto"/>
          <w:sz w:val="22"/>
          <w:szCs w:val="22"/>
        </w:rPr>
        <w:t>9 месяцев</w:t>
      </w:r>
      <w:r w:rsidR="007A2771" w:rsidRPr="00AA452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A452A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7A2771" w:rsidRPr="00AA452A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AA452A">
        <w:rPr>
          <w:rFonts w:ascii="Times New Roman" w:hAnsi="Times New Roman" w:cs="Times New Roman"/>
          <w:color w:val="auto"/>
          <w:sz w:val="22"/>
          <w:szCs w:val="22"/>
        </w:rPr>
        <w:t xml:space="preserve"> год</w:t>
      </w:r>
      <w:r w:rsidR="007A2771" w:rsidRPr="00AA452A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Pr="00AA452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AD1245" w:rsidRPr="00AA452A" w:rsidRDefault="00AD1245" w:rsidP="002A03D5">
      <w:pPr>
        <w:pStyle w:val="a3"/>
        <w:spacing w:before="0" w:beforeAutospacing="0" w:after="0" w:afterAutospacing="0"/>
        <w:ind w:left="-624" w:right="-113"/>
        <w:jc w:val="both"/>
        <w:rPr>
          <w:sz w:val="22"/>
          <w:szCs w:val="22"/>
        </w:rPr>
      </w:pPr>
      <w:r w:rsidRPr="00AA452A">
        <w:rPr>
          <w:sz w:val="22"/>
          <w:szCs w:val="22"/>
        </w:rPr>
        <w:t xml:space="preserve">           В течение </w:t>
      </w:r>
      <w:r w:rsidR="00BD5A30">
        <w:rPr>
          <w:sz w:val="22"/>
          <w:szCs w:val="22"/>
        </w:rPr>
        <w:t>9</w:t>
      </w:r>
      <w:r w:rsidR="007A2771" w:rsidRPr="00AA452A">
        <w:rPr>
          <w:sz w:val="22"/>
          <w:szCs w:val="22"/>
        </w:rPr>
        <w:t xml:space="preserve"> месяцев </w:t>
      </w:r>
      <w:r w:rsidRPr="00AA452A">
        <w:rPr>
          <w:sz w:val="22"/>
          <w:szCs w:val="22"/>
        </w:rPr>
        <w:t>202</w:t>
      </w:r>
      <w:r w:rsidR="007A2771" w:rsidRPr="00AA452A">
        <w:rPr>
          <w:sz w:val="22"/>
          <w:szCs w:val="22"/>
        </w:rPr>
        <w:t>4</w:t>
      </w:r>
      <w:r w:rsidRPr="00AA452A">
        <w:rPr>
          <w:sz w:val="22"/>
          <w:szCs w:val="22"/>
        </w:rPr>
        <w:t xml:space="preserve"> года </w:t>
      </w:r>
      <w:proofErr w:type="spellStart"/>
      <w:r w:rsidRPr="00AA452A">
        <w:rPr>
          <w:sz w:val="22"/>
          <w:szCs w:val="22"/>
        </w:rPr>
        <w:t>Новомосковским</w:t>
      </w:r>
      <w:proofErr w:type="spellEnd"/>
      <w:r w:rsidRPr="00AA452A">
        <w:rPr>
          <w:sz w:val="22"/>
          <w:szCs w:val="22"/>
        </w:rPr>
        <w:t xml:space="preserve"> территориальным отделом продолжалась работа, направленная на защиту прав потребителей, в том числе защиту законных интересов неопределенного круга потребителей.</w:t>
      </w:r>
    </w:p>
    <w:p w:rsidR="005C6026" w:rsidRPr="00AA452A" w:rsidRDefault="00AD1245" w:rsidP="002A03D5">
      <w:pPr>
        <w:pStyle w:val="a3"/>
        <w:spacing w:before="0" w:beforeAutospacing="0" w:after="0" w:afterAutospacing="0"/>
        <w:ind w:left="-624" w:right="-113"/>
        <w:jc w:val="both"/>
        <w:rPr>
          <w:sz w:val="22"/>
          <w:szCs w:val="22"/>
        </w:rPr>
      </w:pPr>
      <w:r w:rsidRPr="00AA452A">
        <w:rPr>
          <w:sz w:val="22"/>
          <w:szCs w:val="22"/>
        </w:rPr>
        <w:t xml:space="preserve">        </w:t>
      </w:r>
      <w:proofErr w:type="spellStart"/>
      <w:r w:rsidRPr="00AA452A">
        <w:rPr>
          <w:sz w:val="22"/>
          <w:szCs w:val="22"/>
        </w:rPr>
        <w:t>Новомосковским</w:t>
      </w:r>
      <w:proofErr w:type="spellEnd"/>
      <w:r w:rsidRPr="00AA452A">
        <w:rPr>
          <w:sz w:val="22"/>
          <w:szCs w:val="22"/>
        </w:rPr>
        <w:t xml:space="preserve"> территориальным отделом  за </w:t>
      </w:r>
      <w:r w:rsidR="00BD5A30">
        <w:rPr>
          <w:sz w:val="22"/>
          <w:szCs w:val="22"/>
        </w:rPr>
        <w:t>9</w:t>
      </w:r>
      <w:r w:rsidR="007A2771" w:rsidRPr="00AA452A">
        <w:rPr>
          <w:sz w:val="22"/>
          <w:szCs w:val="22"/>
        </w:rPr>
        <w:t xml:space="preserve"> месяцев </w:t>
      </w:r>
      <w:r w:rsidRPr="00AA452A">
        <w:rPr>
          <w:sz w:val="22"/>
          <w:szCs w:val="22"/>
        </w:rPr>
        <w:t>202</w:t>
      </w:r>
      <w:r w:rsidR="007A2771" w:rsidRPr="00AA452A">
        <w:rPr>
          <w:sz w:val="22"/>
          <w:szCs w:val="22"/>
        </w:rPr>
        <w:t>4</w:t>
      </w:r>
      <w:r w:rsidR="004A4FC8" w:rsidRPr="00AA452A">
        <w:rPr>
          <w:sz w:val="22"/>
          <w:szCs w:val="22"/>
        </w:rPr>
        <w:t xml:space="preserve"> год</w:t>
      </w:r>
      <w:r w:rsidR="007A2771" w:rsidRPr="00AA452A">
        <w:rPr>
          <w:sz w:val="22"/>
          <w:szCs w:val="22"/>
        </w:rPr>
        <w:t>а</w:t>
      </w:r>
      <w:r w:rsidRPr="00AA452A">
        <w:rPr>
          <w:sz w:val="22"/>
          <w:szCs w:val="22"/>
        </w:rPr>
        <w:t xml:space="preserve"> подготовлено и направлено для рассмотрения в судах </w:t>
      </w:r>
      <w:r w:rsidR="00BD5A30">
        <w:rPr>
          <w:sz w:val="22"/>
          <w:szCs w:val="22"/>
        </w:rPr>
        <w:t>58</w:t>
      </w:r>
      <w:r w:rsidRPr="00AA452A">
        <w:rPr>
          <w:sz w:val="22"/>
          <w:szCs w:val="22"/>
        </w:rPr>
        <w:t xml:space="preserve"> иск</w:t>
      </w:r>
      <w:r w:rsidR="007A2771" w:rsidRPr="00AA452A">
        <w:rPr>
          <w:sz w:val="22"/>
          <w:szCs w:val="22"/>
        </w:rPr>
        <w:t>ов</w:t>
      </w:r>
      <w:r w:rsidRPr="00AA452A">
        <w:rPr>
          <w:sz w:val="22"/>
          <w:szCs w:val="22"/>
        </w:rPr>
        <w:t xml:space="preserve"> в защиту неопределенного круга потребителей, </w:t>
      </w:r>
      <w:r w:rsidR="00BD5A30">
        <w:rPr>
          <w:sz w:val="22"/>
          <w:szCs w:val="22"/>
        </w:rPr>
        <w:t>из них рассмотрено 20, остальные 38</w:t>
      </w:r>
      <w:r w:rsidRPr="00AA452A">
        <w:rPr>
          <w:sz w:val="22"/>
          <w:szCs w:val="22"/>
        </w:rPr>
        <w:t xml:space="preserve">  </w:t>
      </w:r>
      <w:r w:rsidR="007A2771" w:rsidRPr="00AA452A">
        <w:rPr>
          <w:sz w:val="22"/>
          <w:szCs w:val="22"/>
        </w:rPr>
        <w:t>находятся на рассмотрении в</w:t>
      </w:r>
      <w:r w:rsidRPr="00AA452A">
        <w:rPr>
          <w:sz w:val="22"/>
          <w:szCs w:val="22"/>
        </w:rPr>
        <w:t xml:space="preserve"> суд</w:t>
      </w:r>
      <w:r w:rsidR="0006209E" w:rsidRPr="00AA452A">
        <w:rPr>
          <w:sz w:val="22"/>
          <w:szCs w:val="22"/>
        </w:rPr>
        <w:t>а</w:t>
      </w:r>
      <w:r w:rsidR="007A2771" w:rsidRPr="00AA452A">
        <w:rPr>
          <w:sz w:val="22"/>
          <w:szCs w:val="22"/>
        </w:rPr>
        <w:t>х</w:t>
      </w:r>
      <w:r w:rsidRPr="00AA452A">
        <w:rPr>
          <w:sz w:val="22"/>
          <w:szCs w:val="22"/>
        </w:rPr>
        <w:t>. Поданные иски (</w:t>
      </w:r>
      <w:r w:rsidR="00BD5A30">
        <w:rPr>
          <w:sz w:val="22"/>
          <w:szCs w:val="22"/>
        </w:rPr>
        <w:t>58</w:t>
      </w:r>
      <w:r w:rsidR="007A2771" w:rsidRPr="00AA452A">
        <w:rPr>
          <w:sz w:val="22"/>
          <w:szCs w:val="22"/>
        </w:rPr>
        <w:t xml:space="preserve"> исков</w:t>
      </w:r>
      <w:r w:rsidRPr="00AA452A">
        <w:rPr>
          <w:sz w:val="22"/>
          <w:szCs w:val="22"/>
        </w:rPr>
        <w:t xml:space="preserve"> стали результатом мониторинга сайтов в сети Интернет, в ходе которого выявлены факты нарушения, выразившиеся в дистанционной продаже закиси азота (веселящего газа), табачной продукции и </w:t>
      </w:r>
      <w:proofErr w:type="spellStart"/>
      <w:r w:rsidRPr="00AA452A">
        <w:rPr>
          <w:sz w:val="22"/>
          <w:szCs w:val="22"/>
        </w:rPr>
        <w:t>снюсов</w:t>
      </w:r>
      <w:proofErr w:type="spellEnd"/>
      <w:r w:rsidRPr="00AA452A">
        <w:rPr>
          <w:sz w:val="22"/>
          <w:szCs w:val="22"/>
        </w:rPr>
        <w:t>,  кальянов,  свободная реализация которых запрещена или ограничена законом</w:t>
      </w:r>
      <w:r w:rsidR="005021C0" w:rsidRPr="00AA452A">
        <w:rPr>
          <w:sz w:val="22"/>
          <w:szCs w:val="22"/>
        </w:rPr>
        <w:t xml:space="preserve">, в таких случаях Управление, в лице </w:t>
      </w:r>
      <w:proofErr w:type="spellStart"/>
      <w:r w:rsidR="005021C0" w:rsidRPr="00AA452A">
        <w:rPr>
          <w:sz w:val="22"/>
          <w:szCs w:val="22"/>
        </w:rPr>
        <w:t>Новомосковского</w:t>
      </w:r>
      <w:proofErr w:type="spellEnd"/>
      <w:r w:rsidR="005021C0" w:rsidRPr="00AA452A">
        <w:rPr>
          <w:sz w:val="22"/>
          <w:szCs w:val="22"/>
        </w:rPr>
        <w:t xml:space="preserve"> территориального отдела, в качестве исковых требований просило судебные органы признать запрещенной к распространению указанную информацию с дальнейшей блокировкой доменных имен, указателей страниц сайтов, содержащих информацию, распространение которой запрещено в Российской Федерации.</w:t>
      </w:r>
    </w:p>
    <w:p w:rsidR="00FD4D59" w:rsidRPr="00AA452A" w:rsidRDefault="005C6026" w:rsidP="002A03D5">
      <w:pPr>
        <w:pStyle w:val="a3"/>
        <w:spacing w:before="0" w:beforeAutospacing="0" w:after="0" w:afterAutospacing="0"/>
        <w:ind w:left="-624" w:right="-113"/>
        <w:jc w:val="both"/>
        <w:rPr>
          <w:sz w:val="22"/>
          <w:szCs w:val="22"/>
        </w:rPr>
      </w:pPr>
      <w:r w:rsidRPr="00AA452A">
        <w:rPr>
          <w:sz w:val="22"/>
          <w:szCs w:val="22"/>
        </w:rPr>
        <w:t xml:space="preserve">    </w:t>
      </w:r>
      <w:r w:rsidR="005021C0" w:rsidRPr="00AA452A">
        <w:rPr>
          <w:sz w:val="22"/>
          <w:szCs w:val="22"/>
        </w:rPr>
        <w:t xml:space="preserve"> </w:t>
      </w:r>
      <w:r w:rsidR="00FD4D59" w:rsidRPr="00AA452A">
        <w:rPr>
          <w:sz w:val="22"/>
          <w:szCs w:val="22"/>
        </w:rPr>
        <w:t xml:space="preserve">Так же подготовлено и направлено в суды для рассмотрения </w:t>
      </w:r>
      <w:r w:rsidR="00BD5A30">
        <w:rPr>
          <w:sz w:val="22"/>
          <w:szCs w:val="22"/>
        </w:rPr>
        <w:t xml:space="preserve">72 </w:t>
      </w:r>
      <w:r w:rsidR="005021C0" w:rsidRPr="00AA452A">
        <w:rPr>
          <w:sz w:val="22"/>
          <w:szCs w:val="22"/>
        </w:rPr>
        <w:t>исковых заявлени</w:t>
      </w:r>
      <w:r w:rsidR="007A2771" w:rsidRPr="00AA452A">
        <w:rPr>
          <w:sz w:val="22"/>
          <w:szCs w:val="22"/>
        </w:rPr>
        <w:t>я</w:t>
      </w:r>
      <w:r w:rsidR="005021C0" w:rsidRPr="00AA452A">
        <w:rPr>
          <w:sz w:val="22"/>
          <w:szCs w:val="22"/>
        </w:rPr>
        <w:t xml:space="preserve"> </w:t>
      </w:r>
      <w:proofErr w:type="gramStart"/>
      <w:r w:rsidR="00FD4D59" w:rsidRPr="00AA452A">
        <w:rPr>
          <w:sz w:val="22"/>
          <w:szCs w:val="22"/>
        </w:rPr>
        <w:t>по</w:t>
      </w:r>
      <w:r w:rsidR="005021C0" w:rsidRPr="00AA452A">
        <w:rPr>
          <w:sz w:val="22"/>
          <w:szCs w:val="22"/>
        </w:rPr>
        <w:t xml:space="preserve">  результат</w:t>
      </w:r>
      <w:r w:rsidR="00FD4D59" w:rsidRPr="00AA452A">
        <w:rPr>
          <w:sz w:val="22"/>
          <w:szCs w:val="22"/>
        </w:rPr>
        <w:t>а</w:t>
      </w:r>
      <w:r w:rsidR="005021C0" w:rsidRPr="00AA452A">
        <w:rPr>
          <w:sz w:val="22"/>
          <w:szCs w:val="22"/>
        </w:rPr>
        <w:t>м</w:t>
      </w:r>
      <w:proofErr w:type="gramEnd"/>
      <w:r w:rsidR="005021C0" w:rsidRPr="00AA452A">
        <w:rPr>
          <w:sz w:val="22"/>
          <w:szCs w:val="22"/>
        </w:rPr>
        <w:t xml:space="preserve"> мониторинга ГИС МТ по выявленным отклонениям при передаче данных при выводе из оборота товаров, подлежащих маркировке средствами идентификации (товары легкой промышленности, табачная</w:t>
      </w:r>
      <w:r w:rsidR="007A2771" w:rsidRPr="00AA452A">
        <w:rPr>
          <w:sz w:val="22"/>
          <w:szCs w:val="22"/>
        </w:rPr>
        <w:t xml:space="preserve"> и </w:t>
      </w:r>
      <w:proofErr w:type="spellStart"/>
      <w:r w:rsidR="007A2771" w:rsidRPr="00AA452A">
        <w:rPr>
          <w:sz w:val="22"/>
          <w:szCs w:val="22"/>
        </w:rPr>
        <w:t>никотинсодержащая</w:t>
      </w:r>
      <w:proofErr w:type="spellEnd"/>
      <w:r w:rsidR="007A2771" w:rsidRPr="00AA452A">
        <w:rPr>
          <w:sz w:val="22"/>
          <w:szCs w:val="22"/>
        </w:rPr>
        <w:t xml:space="preserve"> продукция, упакованная вода, шины, молочная</w:t>
      </w:r>
      <w:r w:rsidR="005021C0" w:rsidRPr="00AA452A">
        <w:rPr>
          <w:sz w:val="22"/>
          <w:szCs w:val="22"/>
        </w:rPr>
        <w:t xml:space="preserve"> продукция)</w:t>
      </w:r>
      <w:r w:rsidR="00AD1245" w:rsidRPr="00AA452A">
        <w:rPr>
          <w:sz w:val="22"/>
          <w:szCs w:val="22"/>
        </w:rPr>
        <w:t xml:space="preserve">. </w:t>
      </w:r>
      <w:r w:rsidR="00FD4D59" w:rsidRPr="00AA452A">
        <w:rPr>
          <w:sz w:val="22"/>
          <w:szCs w:val="22"/>
        </w:rPr>
        <w:t xml:space="preserve">В качестве исковых требований Управление, в лице </w:t>
      </w:r>
      <w:proofErr w:type="spellStart"/>
      <w:r w:rsidR="00FD4D59" w:rsidRPr="00AA452A">
        <w:rPr>
          <w:sz w:val="22"/>
          <w:szCs w:val="22"/>
        </w:rPr>
        <w:t>Новомосковского</w:t>
      </w:r>
      <w:proofErr w:type="spellEnd"/>
      <w:r w:rsidR="00FD4D59" w:rsidRPr="00AA452A">
        <w:rPr>
          <w:sz w:val="22"/>
          <w:szCs w:val="22"/>
        </w:rPr>
        <w:t xml:space="preserve"> территориального отдела просило судебные органы:</w:t>
      </w:r>
    </w:p>
    <w:p w:rsidR="002A03D5" w:rsidRPr="00AA452A" w:rsidRDefault="00FD4D59" w:rsidP="002A03D5">
      <w:pPr>
        <w:pStyle w:val="a3"/>
        <w:spacing w:before="0" w:beforeAutospacing="0" w:after="0" w:afterAutospacing="0"/>
        <w:ind w:left="-624" w:right="-113"/>
        <w:jc w:val="both"/>
        <w:rPr>
          <w:sz w:val="22"/>
          <w:szCs w:val="22"/>
          <w:shd w:val="clear" w:color="auto" w:fill="FFFFFF"/>
        </w:rPr>
      </w:pPr>
      <w:r w:rsidRPr="00AA452A">
        <w:rPr>
          <w:sz w:val="22"/>
          <w:szCs w:val="22"/>
        </w:rPr>
        <w:t xml:space="preserve">  -</w:t>
      </w:r>
      <w:r w:rsidR="005C6026" w:rsidRPr="00AA452A">
        <w:rPr>
          <w:sz w:val="22"/>
          <w:szCs w:val="22"/>
        </w:rPr>
        <w:t xml:space="preserve"> признать противоправными в отношении неопределенного круга потребителей</w:t>
      </w:r>
      <w:r w:rsidRPr="00AA452A">
        <w:rPr>
          <w:sz w:val="22"/>
          <w:szCs w:val="22"/>
        </w:rPr>
        <w:t xml:space="preserve"> </w:t>
      </w:r>
      <w:r w:rsidR="005C6026" w:rsidRPr="00AA452A">
        <w:rPr>
          <w:sz w:val="22"/>
          <w:szCs w:val="22"/>
        </w:rPr>
        <w:t>действия,</w:t>
      </w:r>
      <w:r w:rsidRPr="00AA452A">
        <w:rPr>
          <w:sz w:val="22"/>
          <w:szCs w:val="22"/>
        </w:rPr>
        <w:t xml:space="preserve"> </w:t>
      </w:r>
      <w:r w:rsidR="005C6026" w:rsidRPr="00AA452A">
        <w:rPr>
          <w:sz w:val="22"/>
          <w:szCs w:val="22"/>
        </w:rPr>
        <w:t xml:space="preserve">выразившиеся в реализации </w:t>
      </w:r>
      <w:r w:rsidRPr="00AA452A">
        <w:rPr>
          <w:sz w:val="22"/>
          <w:szCs w:val="22"/>
        </w:rPr>
        <w:t xml:space="preserve">товаров подлежащих обязательной маркировке средствами идентификации </w:t>
      </w:r>
      <w:r w:rsidRPr="00AA452A">
        <w:rPr>
          <w:sz w:val="22"/>
          <w:szCs w:val="22"/>
          <w:shd w:val="clear" w:color="auto" w:fill="FFFFFF"/>
        </w:rPr>
        <w:t>без регистрации в качестве участника оборота маркированных товаров в Государственной информационной системе мониторинга за оборотом товаров</w:t>
      </w:r>
      <w:r w:rsidR="005C6026" w:rsidRPr="00AA452A">
        <w:rPr>
          <w:sz w:val="22"/>
          <w:szCs w:val="22"/>
          <w:shd w:val="clear" w:color="auto" w:fill="FFFFFF"/>
        </w:rPr>
        <w:t xml:space="preserve"> (</w:t>
      </w:r>
      <w:r w:rsidR="005C6026" w:rsidRPr="00AA452A">
        <w:rPr>
          <w:sz w:val="22"/>
          <w:szCs w:val="22"/>
        </w:rPr>
        <w:t>товаров легкой промышленности</w:t>
      </w:r>
      <w:r w:rsidR="007A2771" w:rsidRPr="00AA452A">
        <w:rPr>
          <w:sz w:val="22"/>
          <w:szCs w:val="22"/>
        </w:rPr>
        <w:t xml:space="preserve">, табачной и </w:t>
      </w:r>
      <w:proofErr w:type="spellStart"/>
      <w:r w:rsidR="007A2771" w:rsidRPr="00AA452A">
        <w:rPr>
          <w:sz w:val="22"/>
          <w:szCs w:val="22"/>
        </w:rPr>
        <w:t>никотинсодержащей</w:t>
      </w:r>
      <w:proofErr w:type="spellEnd"/>
      <w:r w:rsidR="007A2771" w:rsidRPr="00AA452A">
        <w:rPr>
          <w:sz w:val="22"/>
          <w:szCs w:val="22"/>
        </w:rPr>
        <w:t xml:space="preserve"> продукции, упакованной воды</w:t>
      </w:r>
      <w:r w:rsidR="005C6026" w:rsidRPr="00AA452A">
        <w:rPr>
          <w:sz w:val="22"/>
          <w:szCs w:val="22"/>
        </w:rPr>
        <w:t>)</w:t>
      </w:r>
      <w:r w:rsidRPr="00AA452A">
        <w:rPr>
          <w:sz w:val="22"/>
          <w:szCs w:val="22"/>
          <w:shd w:val="clear" w:color="auto" w:fill="FFFFFF"/>
        </w:rPr>
        <w:t>, подлежащих обязательной маркировке средствами идентификации</w:t>
      </w:r>
      <w:r w:rsidR="002A03D5" w:rsidRPr="00AA452A">
        <w:rPr>
          <w:sz w:val="22"/>
          <w:szCs w:val="22"/>
          <w:shd w:val="clear" w:color="auto" w:fill="FFFFFF"/>
        </w:rPr>
        <w:t>;</w:t>
      </w:r>
      <w:r w:rsidR="007A2771" w:rsidRPr="00AA452A">
        <w:rPr>
          <w:sz w:val="22"/>
          <w:szCs w:val="22"/>
          <w:shd w:val="clear" w:color="auto" w:fill="FFFFFF"/>
        </w:rPr>
        <w:t xml:space="preserve"> </w:t>
      </w:r>
    </w:p>
    <w:p w:rsidR="002A03D5" w:rsidRPr="00AA452A" w:rsidRDefault="002A03D5" w:rsidP="002A03D5">
      <w:pPr>
        <w:pStyle w:val="LO-normal"/>
        <w:tabs>
          <w:tab w:val="left" w:pos="2317"/>
        </w:tabs>
        <w:ind w:left="-624" w:right="-113"/>
        <w:jc w:val="both"/>
        <w:rPr>
          <w:sz w:val="22"/>
          <w:szCs w:val="22"/>
        </w:rPr>
      </w:pPr>
      <w:r w:rsidRPr="00AA452A">
        <w:rPr>
          <w:sz w:val="22"/>
          <w:szCs w:val="22"/>
          <w:shd w:val="clear" w:color="auto" w:fill="FFFFFF"/>
        </w:rPr>
        <w:t>-</w:t>
      </w:r>
      <w:r w:rsidRPr="00AA452A">
        <w:rPr>
          <w:sz w:val="22"/>
          <w:szCs w:val="22"/>
        </w:rPr>
        <w:t xml:space="preserve"> прекратить противоправные действия в отношении неопределенного круга потребителей, в реализации продукции, в части повторной реализации одного и того же экземпляра товара, и реализацию товара немаркированного средствами идентификации. </w:t>
      </w:r>
    </w:p>
    <w:p w:rsidR="007A2771" w:rsidRPr="00AA452A" w:rsidRDefault="007A2771" w:rsidP="00F608CD">
      <w:pPr>
        <w:pStyle w:val="a3"/>
        <w:spacing w:before="0" w:beforeAutospacing="0" w:after="0" w:afterAutospacing="0"/>
        <w:ind w:left="-624" w:right="-113"/>
        <w:jc w:val="both"/>
        <w:rPr>
          <w:sz w:val="22"/>
          <w:szCs w:val="22"/>
          <w:shd w:val="clear" w:color="auto" w:fill="FFFFFF"/>
        </w:rPr>
      </w:pPr>
      <w:r w:rsidRPr="00AA452A">
        <w:rPr>
          <w:sz w:val="22"/>
          <w:szCs w:val="22"/>
          <w:shd w:val="clear" w:color="auto" w:fill="FFFFFF"/>
        </w:rPr>
        <w:t>-</w:t>
      </w:r>
      <w:r w:rsidRPr="00AA452A">
        <w:rPr>
          <w:sz w:val="22"/>
          <w:szCs w:val="22"/>
        </w:rPr>
        <w:t xml:space="preserve"> прекратить противоправные действия в отношении неопределенного круга потребителей, в реализации продукции</w:t>
      </w:r>
      <w:r w:rsidR="00F608CD" w:rsidRPr="00AA452A">
        <w:rPr>
          <w:sz w:val="22"/>
          <w:szCs w:val="22"/>
          <w:shd w:val="clear" w:color="auto" w:fill="FFFFFF"/>
        </w:rPr>
        <w:t xml:space="preserve">, в части </w:t>
      </w:r>
      <w:r w:rsidRPr="00AA452A">
        <w:rPr>
          <w:sz w:val="22"/>
          <w:szCs w:val="22"/>
          <w:shd w:val="clear" w:color="auto" w:fill="FFFFFF"/>
        </w:rPr>
        <w:t xml:space="preserve"> некорректн</w:t>
      </w:r>
      <w:r w:rsidR="00F608CD" w:rsidRPr="00AA452A">
        <w:rPr>
          <w:sz w:val="22"/>
          <w:szCs w:val="22"/>
          <w:shd w:val="clear" w:color="auto" w:fill="FFFFFF"/>
        </w:rPr>
        <w:t>ого</w:t>
      </w:r>
      <w:r w:rsidRPr="00AA452A">
        <w:rPr>
          <w:sz w:val="22"/>
          <w:szCs w:val="22"/>
          <w:shd w:val="clear" w:color="auto" w:fill="FFFFFF"/>
        </w:rPr>
        <w:t xml:space="preserve"> срок</w:t>
      </w:r>
      <w:r w:rsidR="00F608CD" w:rsidRPr="00AA452A">
        <w:rPr>
          <w:sz w:val="22"/>
          <w:szCs w:val="22"/>
          <w:shd w:val="clear" w:color="auto" w:fill="FFFFFF"/>
        </w:rPr>
        <w:t>а</w:t>
      </w:r>
      <w:r w:rsidRPr="00AA452A">
        <w:rPr>
          <w:sz w:val="22"/>
          <w:szCs w:val="22"/>
          <w:shd w:val="clear" w:color="auto" w:fill="FFFFFF"/>
        </w:rPr>
        <w:t xml:space="preserve"> годности (моло</w:t>
      </w:r>
      <w:r w:rsidR="00F608CD" w:rsidRPr="00AA452A">
        <w:rPr>
          <w:sz w:val="22"/>
          <w:szCs w:val="22"/>
          <w:shd w:val="clear" w:color="auto" w:fill="FFFFFF"/>
        </w:rPr>
        <w:t>ч</w:t>
      </w:r>
      <w:r w:rsidRPr="00AA452A">
        <w:rPr>
          <w:sz w:val="22"/>
          <w:szCs w:val="22"/>
          <w:shd w:val="clear" w:color="auto" w:fill="FFFFFF"/>
        </w:rPr>
        <w:t>ная продукция).</w:t>
      </w:r>
    </w:p>
    <w:p w:rsidR="00FD4D59" w:rsidRPr="00AA452A" w:rsidRDefault="002A03D5" w:rsidP="002A03D5">
      <w:pPr>
        <w:pStyle w:val="LO-normal"/>
        <w:tabs>
          <w:tab w:val="left" w:pos="2317"/>
        </w:tabs>
        <w:ind w:left="-624" w:right="-113"/>
        <w:jc w:val="both"/>
        <w:rPr>
          <w:sz w:val="22"/>
          <w:szCs w:val="22"/>
        </w:rPr>
      </w:pPr>
      <w:r w:rsidRPr="00AA452A">
        <w:rPr>
          <w:sz w:val="22"/>
          <w:szCs w:val="22"/>
        </w:rPr>
        <w:t xml:space="preserve">       </w:t>
      </w:r>
      <w:r w:rsidR="00BD5A30">
        <w:rPr>
          <w:sz w:val="22"/>
          <w:szCs w:val="22"/>
        </w:rPr>
        <w:t>30</w:t>
      </w:r>
      <w:r w:rsidR="00F608CD" w:rsidRPr="00AA452A">
        <w:rPr>
          <w:sz w:val="22"/>
          <w:szCs w:val="22"/>
        </w:rPr>
        <w:t xml:space="preserve"> исковых заявлений рассмотрены судами, </w:t>
      </w:r>
      <w:proofErr w:type="gramStart"/>
      <w:r w:rsidR="00BD5A30">
        <w:rPr>
          <w:sz w:val="22"/>
          <w:szCs w:val="22"/>
        </w:rPr>
        <w:t>42</w:t>
      </w:r>
      <w:r w:rsidR="005C6026" w:rsidRPr="00AA452A">
        <w:rPr>
          <w:sz w:val="22"/>
          <w:szCs w:val="22"/>
        </w:rPr>
        <w:t xml:space="preserve">  находятся</w:t>
      </w:r>
      <w:proofErr w:type="gramEnd"/>
      <w:r w:rsidR="005C6026" w:rsidRPr="00AA452A">
        <w:rPr>
          <w:sz w:val="22"/>
          <w:szCs w:val="22"/>
        </w:rPr>
        <w:t xml:space="preserve"> на рассмотрении в суде</w:t>
      </w:r>
      <w:r w:rsidRPr="00AA452A">
        <w:rPr>
          <w:sz w:val="22"/>
          <w:szCs w:val="22"/>
          <w:shd w:val="clear" w:color="auto" w:fill="FFFFFF"/>
        </w:rPr>
        <w:t>.</w:t>
      </w:r>
    </w:p>
    <w:p w:rsidR="005021C0" w:rsidRPr="00AA452A" w:rsidRDefault="00AD1245" w:rsidP="002A03D5">
      <w:pPr>
        <w:shd w:val="clear" w:color="auto" w:fill="FFFFFF"/>
        <w:spacing w:after="0" w:line="240" w:lineRule="auto"/>
        <w:ind w:left="-624" w:right="-113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AA452A">
        <w:rPr>
          <w:rFonts w:ascii="Times New Roman" w:hAnsi="Times New Roman" w:cs="Times New Roman"/>
        </w:rPr>
        <w:t xml:space="preserve">       В защиту конкретных потребителей подготовлено и направлено для рассмотрения в судах </w:t>
      </w:r>
      <w:r w:rsidR="00F608CD" w:rsidRPr="00AA452A">
        <w:rPr>
          <w:rFonts w:ascii="Times New Roman" w:hAnsi="Times New Roman" w:cs="Times New Roman"/>
        </w:rPr>
        <w:t>1</w:t>
      </w:r>
      <w:r w:rsidR="00BD5A30">
        <w:rPr>
          <w:rFonts w:ascii="Times New Roman" w:hAnsi="Times New Roman" w:cs="Times New Roman"/>
        </w:rPr>
        <w:t>5</w:t>
      </w:r>
      <w:r w:rsidRPr="00AA452A">
        <w:rPr>
          <w:rFonts w:ascii="Times New Roman" w:hAnsi="Times New Roman" w:cs="Times New Roman"/>
        </w:rPr>
        <w:t xml:space="preserve"> </w:t>
      </w:r>
      <w:r w:rsidR="005021C0" w:rsidRPr="00AA452A">
        <w:rPr>
          <w:rFonts w:ascii="Times New Roman" w:hAnsi="Times New Roman" w:cs="Times New Roman"/>
          <w:shd w:val="clear" w:color="auto" w:fill="FFFFFF"/>
        </w:rPr>
        <w:t>исковых заявлени</w:t>
      </w:r>
      <w:r w:rsidR="0050206E" w:rsidRPr="00AA452A">
        <w:rPr>
          <w:rFonts w:ascii="Times New Roman" w:hAnsi="Times New Roman" w:cs="Times New Roman"/>
          <w:shd w:val="clear" w:color="auto" w:fill="FFFFFF"/>
        </w:rPr>
        <w:t>й</w:t>
      </w:r>
      <w:r w:rsidR="005021C0" w:rsidRPr="00AA452A">
        <w:rPr>
          <w:rFonts w:ascii="Times New Roman" w:hAnsi="Times New Roman" w:cs="Times New Roman"/>
          <w:shd w:val="clear" w:color="auto" w:fill="FFFFFF"/>
        </w:rPr>
        <w:t xml:space="preserve"> (товар</w:t>
      </w:r>
      <w:r w:rsidR="005C6026" w:rsidRPr="00AA452A">
        <w:rPr>
          <w:rFonts w:ascii="Times New Roman" w:hAnsi="Times New Roman" w:cs="Times New Roman"/>
          <w:shd w:val="clear" w:color="auto" w:fill="FFFFFF"/>
        </w:rPr>
        <w:t>ы</w:t>
      </w:r>
      <w:r w:rsidR="005021C0" w:rsidRPr="00AA452A">
        <w:rPr>
          <w:rFonts w:ascii="Times New Roman" w:hAnsi="Times New Roman" w:cs="Times New Roman"/>
          <w:shd w:val="clear" w:color="auto" w:fill="FFFFFF"/>
        </w:rPr>
        <w:t xml:space="preserve"> с недостатком</w:t>
      </w:r>
      <w:r w:rsidR="005C6026" w:rsidRPr="00AA452A">
        <w:rPr>
          <w:rFonts w:ascii="Times New Roman" w:hAnsi="Times New Roman" w:cs="Times New Roman"/>
          <w:shd w:val="clear" w:color="auto" w:fill="FFFFFF"/>
        </w:rPr>
        <w:t xml:space="preserve"> (дистанционная торговля)</w:t>
      </w:r>
      <w:r w:rsidR="005021C0" w:rsidRPr="00AA452A">
        <w:rPr>
          <w:rFonts w:ascii="Times New Roman" w:hAnsi="Times New Roman" w:cs="Times New Roman"/>
          <w:shd w:val="clear" w:color="auto" w:fill="FFFFFF"/>
        </w:rPr>
        <w:t>, введение в заблуждение о качестве товара</w:t>
      </w:r>
      <w:r w:rsidR="00BE1F4E" w:rsidRPr="00AA452A">
        <w:rPr>
          <w:rFonts w:ascii="Times New Roman" w:hAnsi="Times New Roman" w:cs="Times New Roman"/>
          <w:shd w:val="clear" w:color="auto" w:fill="FFFFFF"/>
        </w:rPr>
        <w:t xml:space="preserve"> </w:t>
      </w:r>
      <w:r w:rsidR="005C6026" w:rsidRPr="00AA452A">
        <w:rPr>
          <w:rFonts w:ascii="Times New Roman" w:hAnsi="Times New Roman" w:cs="Times New Roman"/>
          <w:shd w:val="clear" w:color="auto" w:fill="FFFFFF"/>
        </w:rPr>
        <w:t>(торговля непродовольственными товарами</w:t>
      </w:r>
      <w:r w:rsidR="005021C0" w:rsidRPr="00AA452A">
        <w:rPr>
          <w:rFonts w:ascii="Times New Roman" w:hAnsi="Times New Roman" w:cs="Times New Roman"/>
          <w:shd w:val="clear" w:color="auto" w:fill="FFFFFF"/>
        </w:rPr>
        <w:t>),</w:t>
      </w:r>
      <w:r w:rsidR="00F608CD" w:rsidRPr="00AA452A">
        <w:rPr>
          <w:rFonts w:ascii="Times New Roman" w:hAnsi="Times New Roman" w:cs="Times New Roman"/>
          <w:shd w:val="clear" w:color="auto" w:fill="FFFFFF"/>
        </w:rPr>
        <w:t xml:space="preserve"> некачественное оказание бытовых услуг (ремонт технически-сложных товаров, невыполнение услуг по оборудованию лестницы в жилом доме)</w:t>
      </w:r>
      <w:r w:rsidR="005021C0" w:rsidRPr="00AA452A">
        <w:rPr>
          <w:rFonts w:ascii="Times New Roman" w:hAnsi="Times New Roman" w:cs="Times New Roman"/>
          <w:shd w:val="clear" w:color="auto" w:fill="FFFFFF"/>
        </w:rPr>
        <w:t xml:space="preserve"> из них рассмотрено и удовлетворено </w:t>
      </w:r>
      <w:r w:rsidR="00BD5A30">
        <w:rPr>
          <w:rFonts w:ascii="Times New Roman" w:hAnsi="Times New Roman" w:cs="Times New Roman"/>
          <w:shd w:val="clear" w:color="auto" w:fill="FFFFFF"/>
        </w:rPr>
        <w:t xml:space="preserve">4 </w:t>
      </w:r>
      <w:r w:rsidR="005021C0" w:rsidRPr="00AA452A">
        <w:rPr>
          <w:rFonts w:ascii="Times New Roman" w:hAnsi="Times New Roman" w:cs="Times New Roman"/>
          <w:shd w:val="clear" w:color="auto" w:fill="FFFFFF"/>
        </w:rPr>
        <w:t>исков</w:t>
      </w:r>
      <w:r w:rsidR="00092CE7" w:rsidRPr="00AA452A">
        <w:rPr>
          <w:rFonts w:ascii="Times New Roman" w:hAnsi="Times New Roman" w:cs="Times New Roman"/>
          <w:shd w:val="clear" w:color="auto" w:fill="FFFFFF"/>
        </w:rPr>
        <w:t>ых</w:t>
      </w:r>
      <w:r w:rsidR="005021C0" w:rsidRPr="00AA452A">
        <w:rPr>
          <w:rFonts w:ascii="Times New Roman" w:hAnsi="Times New Roman" w:cs="Times New Roman"/>
          <w:shd w:val="clear" w:color="auto" w:fill="FFFFFF"/>
        </w:rPr>
        <w:t xml:space="preserve"> заявлени</w:t>
      </w:r>
      <w:r w:rsidR="00F608CD" w:rsidRPr="00AA452A">
        <w:rPr>
          <w:rFonts w:ascii="Times New Roman" w:hAnsi="Times New Roman" w:cs="Times New Roman"/>
          <w:shd w:val="clear" w:color="auto" w:fill="FFFFFF"/>
        </w:rPr>
        <w:t>я</w:t>
      </w:r>
      <w:r w:rsidR="005021C0" w:rsidRPr="00AA452A">
        <w:rPr>
          <w:rFonts w:ascii="Times New Roman" w:hAnsi="Times New Roman" w:cs="Times New Roman"/>
          <w:shd w:val="clear" w:color="auto" w:fill="FFFFFF"/>
        </w:rPr>
        <w:t>, потребител</w:t>
      </w:r>
      <w:r w:rsidR="00092CE7" w:rsidRPr="00AA452A">
        <w:rPr>
          <w:rFonts w:ascii="Times New Roman" w:hAnsi="Times New Roman" w:cs="Times New Roman"/>
          <w:shd w:val="clear" w:color="auto" w:fill="FFFFFF"/>
        </w:rPr>
        <w:t>ям</w:t>
      </w:r>
      <w:r w:rsidR="005021C0" w:rsidRPr="00AA452A">
        <w:rPr>
          <w:rFonts w:ascii="Times New Roman" w:hAnsi="Times New Roman" w:cs="Times New Roman"/>
          <w:shd w:val="clear" w:color="auto" w:fill="FFFFFF"/>
        </w:rPr>
        <w:t xml:space="preserve"> возвращены денежные средства</w:t>
      </w:r>
      <w:r w:rsidR="005C6026" w:rsidRPr="00AA452A">
        <w:rPr>
          <w:rFonts w:ascii="Times New Roman" w:hAnsi="Times New Roman" w:cs="Times New Roman"/>
          <w:shd w:val="clear" w:color="auto" w:fill="FFFFFF"/>
        </w:rPr>
        <w:t xml:space="preserve"> в размере</w:t>
      </w:r>
      <w:r w:rsidR="00BE1F4E" w:rsidRPr="00AA452A">
        <w:rPr>
          <w:rFonts w:ascii="Times New Roman" w:hAnsi="Times New Roman" w:cs="Times New Roman"/>
          <w:shd w:val="clear" w:color="auto" w:fill="FFFFFF"/>
        </w:rPr>
        <w:t xml:space="preserve">, </w:t>
      </w:r>
      <w:r w:rsidR="005C6026" w:rsidRPr="00AA452A">
        <w:rPr>
          <w:rFonts w:ascii="Times New Roman" w:hAnsi="Times New Roman" w:cs="Times New Roman"/>
          <w:shd w:val="clear" w:color="auto" w:fill="FFFFFF"/>
        </w:rPr>
        <w:t xml:space="preserve"> </w:t>
      </w:r>
      <w:r w:rsidR="00092CE7" w:rsidRPr="00AA452A">
        <w:rPr>
          <w:rFonts w:ascii="Times New Roman" w:hAnsi="Times New Roman" w:cs="Times New Roman"/>
          <w:shd w:val="clear" w:color="auto" w:fill="FFFFFF"/>
        </w:rPr>
        <w:t>1 </w:t>
      </w:r>
      <w:r w:rsidR="00BD5A30">
        <w:rPr>
          <w:rFonts w:ascii="Times New Roman" w:hAnsi="Times New Roman" w:cs="Times New Roman"/>
          <w:shd w:val="clear" w:color="auto" w:fill="FFFFFF"/>
        </w:rPr>
        <w:t>3</w:t>
      </w:r>
      <w:r w:rsidR="00F608CD" w:rsidRPr="00AA452A">
        <w:rPr>
          <w:rFonts w:ascii="Times New Roman" w:hAnsi="Times New Roman" w:cs="Times New Roman"/>
          <w:shd w:val="clear" w:color="auto" w:fill="FFFFFF"/>
        </w:rPr>
        <w:t>20</w:t>
      </w:r>
      <w:r w:rsidR="00092CE7" w:rsidRPr="00AA452A">
        <w:rPr>
          <w:rFonts w:ascii="Times New Roman" w:hAnsi="Times New Roman" w:cs="Times New Roman"/>
          <w:shd w:val="clear" w:color="auto" w:fill="FFFFFF"/>
        </w:rPr>
        <w:t xml:space="preserve"> </w:t>
      </w:r>
      <w:r w:rsidR="00F608CD" w:rsidRPr="00AA452A">
        <w:rPr>
          <w:rFonts w:ascii="Times New Roman" w:hAnsi="Times New Roman" w:cs="Times New Roman"/>
          <w:shd w:val="clear" w:color="auto" w:fill="FFFFFF"/>
        </w:rPr>
        <w:t>0</w:t>
      </w:r>
      <w:r w:rsidR="00092CE7" w:rsidRPr="00AA452A">
        <w:rPr>
          <w:rFonts w:ascii="Times New Roman" w:hAnsi="Times New Roman" w:cs="Times New Roman"/>
          <w:shd w:val="clear" w:color="auto" w:fill="FFFFFF"/>
        </w:rPr>
        <w:t>00</w:t>
      </w:r>
      <w:r w:rsidR="005C6026" w:rsidRPr="00AA452A">
        <w:rPr>
          <w:rFonts w:ascii="Times New Roman" w:hAnsi="Times New Roman" w:cs="Times New Roman"/>
          <w:shd w:val="clear" w:color="auto" w:fill="FFFFFF"/>
        </w:rPr>
        <w:t xml:space="preserve"> руб</w:t>
      </w:r>
      <w:r w:rsidR="00092CE7" w:rsidRPr="00AA452A">
        <w:rPr>
          <w:rFonts w:ascii="Times New Roman" w:hAnsi="Times New Roman" w:cs="Times New Roman"/>
          <w:shd w:val="clear" w:color="auto" w:fill="FFFFFF"/>
        </w:rPr>
        <w:t>лей</w:t>
      </w:r>
      <w:r w:rsidR="00762476" w:rsidRPr="00AA452A">
        <w:rPr>
          <w:rFonts w:ascii="Times New Roman" w:hAnsi="Times New Roman" w:cs="Times New Roman"/>
          <w:shd w:val="clear" w:color="auto" w:fill="FFFFFF"/>
        </w:rPr>
        <w:t>, в том числе моральный вред в размере 3</w:t>
      </w:r>
      <w:r w:rsidR="00BD5A30">
        <w:rPr>
          <w:rFonts w:ascii="Times New Roman" w:hAnsi="Times New Roman" w:cs="Times New Roman"/>
          <w:shd w:val="clear" w:color="auto" w:fill="FFFFFF"/>
        </w:rPr>
        <w:t>7</w:t>
      </w:r>
      <w:r w:rsidR="00762476" w:rsidRPr="00AA452A">
        <w:rPr>
          <w:rFonts w:ascii="Times New Roman" w:hAnsi="Times New Roman" w:cs="Times New Roman"/>
          <w:shd w:val="clear" w:color="auto" w:fill="FFFFFF"/>
        </w:rPr>
        <w:t>0 000 рублей.</w:t>
      </w:r>
    </w:p>
    <w:p w:rsidR="00AD1245" w:rsidRPr="00AA452A" w:rsidRDefault="00BE1F4E" w:rsidP="002A03D5">
      <w:pPr>
        <w:shd w:val="clear" w:color="auto" w:fill="FFFFFF"/>
        <w:spacing w:after="0" w:line="240" w:lineRule="auto"/>
        <w:ind w:left="-624" w:right="-113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AA452A">
        <w:rPr>
          <w:rFonts w:ascii="Times New Roman" w:hAnsi="Times New Roman" w:cs="Times New Roman"/>
          <w:shd w:val="clear" w:color="auto" w:fill="FFFFFF"/>
        </w:rPr>
        <w:t xml:space="preserve">  Управление </w:t>
      </w:r>
      <w:proofErr w:type="spellStart"/>
      <w:r w:rsidRPr="00AA452A">
        <w:rPr>
          <w:rFonts w:ascii="Times New Roman" w:hAnsi="Times New Roman" w:cs="Times New Roman"/>
          <w:shd w:val="clear" w:color="auto" w:fill="FFFFFF"/>
        </w:rPr>
        <w:t>Роспотребназора</w:t>
      </w:r>
      <w:proofErr w:type="spellEnd"/>
      <w:r w:rsidRPr="00AA452A">
        <w:rPr>
          <w:rFonts w:ascii="Times New Roman" w:hAnsi="Times New Roman" w:cs="Times New Roman"/>
          <w:shd w:val="clear" w:color="auto" w:fill="FFFFFF"/>
        </w:rPr>
        <w:t xml:space="preserve">, в лице </w:t>
      </w:r>
      <w:proofErr w:type="spellStart"/>
      <w:r w:rsidRPr="00AA452A">
        <w:rPr>
          <w:rFonts w:ascii="Times New Roman" w:hAnsi="Times New Roman" w:cs="Times New Roman"/>
          <w:shd w:val="clear" w:color="auto" w:fill="FFFFFF"/>
        </w:rPr>
        <w:t>Новомосковского</w:t>
      </w:r>
      <w:proofErr w:type="spellEnd"/>
      <w:r w:rsidRPr="00AA452A">
        <w:rPr>
          <w:rFonts w:ascii="Times New Roman" w:hAnsi="Times New Roman" w:cs="Times New Roman"/>
          <w:shd w:val="clear" w:color="auto" w:fill="FFFFFF"/>
        </w:rPr>
        <w:t xml:space="preserve"> территориального отдела привлечено судом для дачи </w:t>
      </w:r>
      <w:r w:rsidR="005021C0" w:rsidRPr="00AA452A">
        <w:rPr>
          <w:rFonts w:ascii="Times New Roman" w:hAnsi="Times New Roman" w:cs="Times New Roman"/>
          <w:shd w:val="clear" w:color="auto" w:fill="FFFFFF"/>
        </w:rPr>
        <w:t xml:space="preserve"> заключени</w:t>
      </w:r>
      <w:r w:rsidRPr="00AA452A">
        <w:rPr>
          <w:rFonts w:ascii="Times New Roman" w:hAnsi="Times New Roman" w:cs="Times New Roman"/>
          <w:shd w:val="clear" w:color="auto" w:fill="FFFFFF"/>
        </w:rPr>
        <w:t xml:space="preserve">й </w:t>
      </w:r>
      <w:r w:rsidR="005021C0" w:rsidRPr="00AA452A">
        <w:rPr>
          <w:rFonts w:ascii="Times New Roman" w:hAnsi="Times New Roman" w:cs="Times New Roman"/>
          <w:shd w:val="clear" w:color="auto" w:fill="FFFFFF"/>
        </w:rPr>
        <w:t xml:space="preserve">в защиту нарушенных прав потребителя </w:t>
      </w:r>
      <w:r w:rsidRPr="00AA452A">
        <w:rPr>
          <w:rFonts w:ascii="Times New Roman" w:hAnsi="Times New Roman" w:cs="Times New Roman"/>
          <w:shd w:val="clear" w:color="auto" w:fill="FFFFFF"/>
        </w:rPr>
        <w:t xml:space="preserve">по </w:t>
      </w:r>
      <w:r w:rsidR="00BD5A30">
        <w:rPr>
          <w:rFonts w:ascii="Times New Roman" w:hAnsi="Times New Roman" w:cs="Times New Roman"/>
          <w:shd w:val="clear" w:color="auto" w:fill="FFFFFF"/>
        </w:rPr>
        <w:t>13</w:t>
      </w:r>
      <w:r w:rsidR="00092CE7" w:rsidRPr="00AA452A">
        <w:rPr>
          <w:rFonts w:ascii="Times New Roman" w:hAnsi="Times New Roman" w:cs="Times New Roman"/>
          <w:shd w:val="clear" w:color="auto" w:fill="FFFFFF"/>
        </w:rPr>
        <w:t>-ти</w:t>
      </w:r>
      <w:r w:rsidRPr="00AA452A">
        <w:rPr>
          <w:rFonts w:ascii="Times New Roman" w:hAnsi="Times New Roman" w:cs="Times New Roman"/>
          <w:shd w:val="clear" w:color="auto" w:fill="FFFFFF"/>
        </w:rPr>
        <w:t xml:space="preserve"> исковым заявлениям </w:t>
      </w:r>
      <w:r w:rsidR="005021C0" w:rsidRPr="00AA452A">
        <w:rPr>
          <w:rFonts w:ascii="Times New Roman" w:hAnsi="Times New Roman" w:cs="Times New Roman"/>
        </w:rPr>
        <w:t>расторжение договора на оказание услуг</w:t>
      </w:r>
      <w:r w:rsidR="00092CE7" w:rsidRPr="00AA452A">
        <w:rPr>
          <w:rFonts w:ascii="Times New Roman" w:hAnsi="Times New Roman" w:cs="Times New Roman"/>
        </w:rPr>
        <w:t xml:space="preserve"> (</w:t>
      </w:r>
      <w:r w:rsidR="00F608CD" w:rsidRPr="00AA452A">
        <w:rPr>
          <w:rFonts w:ascii="Times New Roman" w:hAnsi="Times New Roman" w:cs="Times New Roman"/>
        </w:rPr>
        <w:t>ремонт автомототранспортных средств</w:t>
      </w:r>
      <w:r w:rsidR="005021C0" w:rsidRPr="00AA452A">
        <w:rPr>
          <w:rFonts w:ascii="Times New Roman" w:hAnsi="Times New Roman" w:cs="Times New Roman"/>
          <w:shd w:val="clear" w:color="auto" w:fill="FFFFFF"/>
        </w:rPr>
        <w:t>)</w:t>
      </w:r>
      <w:r w:rsidR="00F608CD" w:rsidRPr="00AA452A">
        <w:rPr>
          <w:rFonts w:ascii="Times New Roman" w:hAnsi="Times New Roman" w:cs="Times New Roman"/>
          <w:shd w:val="clear" w:color="auto" w:fill="FFFFFF"/>
        </w:rPr>
        <w:t>, торговля непродовольственными товарами ненадлежащего качества</w:t>
      </w:r>
      <w:r w:rsidR="00762476" w:rsidRPr="00AA452A">
        <w:rPr>
          <w:rFonts w:ascii="Times New Roman" w:hAnsi="Times New Roman" w:cs="Times New Roman"/>
          <w:shd w:val="clear" w:color="auto" w:fill="FFFFFF"/>
        </w:rPr>
        <w:t xml:space="preserve"> (</w:t>
      </w:r>
      <w:r w:rsidR="00762476" w:rsidRPr="00AA452A">
        <w:rPr>
          <w:rFonts w:ascii="Times New Roman" w:hAnsi="Times New Roman" w:cs="Times New Roman"/>
        </w:rPr>
        <w:t>бытовая техника, мебель)</w:t>
      </w:r>
      <w:r w:rsidR="005021C0" w:rsidRPr="00AA452A">
        <w:rPr>
          <w:rFonts w:ascii="Times New Roman" w:hAnsi="Times New Roman" w:cs="Times New Roman"/>
        </w:rPr>
        <w:t>.</w:t>
      </w:r>
      <w:r w:rsidR="00092CE7" w:rsidRPr="00AA452A">
        <w:rPr>
          <w:rFonts w:ascii="Times New Roman" w:hAnsi="Times New Roman" w:cs="Times New Roman"/>
        </w:rPr>
        <w:t xml:space="preserve"> </w:t>
      </w:r>
      <w:r w:rsidR="00092CE7" w:rsidRPr="00AA452A">
        <w:rPr>
          <w:rFonts w:ascii="Times New Roman" w:hAnsi="Times New Roman" w:cs="Times New Roman"/>
          <w:shd w:val="clear" w:color="auto" w:fill="FFFFFF"/>
        </w:rPr>
        <w:t xml:space="preserve">Потребителям возвращены денежные средства в размере </w:t>
      </w:r>
      <w:r w:rsidR="00BD5A30">
        <w:rPr>
          <w:rFonts w:ascii="Times New Roman" w:hAnsi="Times New Roman" w:cs="Times New Roman"/>
          <w:shd w:val="clear" w:color="auto" w:fill="FFFFFF"/>
        </w:rPr>
        <w:t>107 136, 23</w:t>
      </w:r>
      <w:r w:rsidR="00092CE7" w:rsidRPr="00AA452A">
        <w:rPr>
          <w:rFonts w:ascii="Times New Roman" w:hAnsi="Times New Roman" w:cs="Times New Roman"/>
          <w:shd w:val="clear" w:color="auto" w:fill="FFFFFF"/>
        </w:rPr>
        <w:t xml:space="preserve"> рублей.</w:t>
      </w:r>
    </w:p>
    <w:p w:rsidR="00542251" w:rsidRPr="00542251" w:rsidRDefault="00AD1245" w:rsidP="00542251">
      <w:pPr>
        <w:spacing w:after="0" w:line="240" w:lineRule="auto"/>
        <w:ind w:left="-624" w:right="-113"/>
        <w:jc w:val="both"/>
        <w:rPr>
          <w:rFonts w:ascii="Times New Roman" w:hAnsi="Times New Roman" w:cs="Times New Roman"/>
        </w:rPr>
      </w:pPr>
      <w:r w:rsidRPr="00AA452A">
        <w:rPr>
          <w:rFonts w:ascii="Times New Roman" w:hAnsi="Times New Roman" w:cs="Times New Roman"/>
        </w:rPr>
        <w:t xml:space="preserve">        В целях недопущения соответствующих нарушений законодательства </w:t>
      </w:r>
      <w:proofErr w:type="spellStart"/>
      <w:r w:rsidRPr="00AA452A">
        <w:rPr>
          <w:rFonts w:ascii="Times New Roman" w:hAnsi="Times New Roman" w:cs="Times New Roman"/>
        </w:rPr>
        <w:t>Новомосковским</w:t>
      </w:r>
      <w:proofErr w:type="spellEnd"/>
      <w:r w:rsidRPr="00AA452A">
        <w:rPr>
          <w:rFonts w:ascii="Times New Roman" w:hAnsi="Times New Roman" w:cs="Times New Roman"/>
        </w:rPr>
        <w:t xml:space="preserve"> территориальным отделом проводятся мероприятия, направленные на профилактику нарушений: публикации и выступления в СМИ; систематическое размещение</w:t>
      </w:r>
      <w:r w:rsidR="009A6B67" w:rsidRPr="00AA452A">
        <w:rPr>
          <w:rFonts w:ascii="Times New Roman" w:hAnsi="Times New Roman" w:cs="Times New Roman"/>
        </w:rPr>
        <w:t xml:space="preserve"> информации </w:t>
      </w:r>
      <w:r w:rsidRPr="00AA452A">
        <w:rPr>
          <w:rFonts w:ascii="Times New Roman" w:hAnsi="Times New Roman" w:cs="Times New Roman"/>
        </w:rPr>
        <w:t>на официальном сайте Управления в сети Интернет»:</w:t>
      </w:r>
      <w:r w:rsidRPr="00AA452A">
        <w:rPr>
          <w:rFonts w:ascii="Times New Roman" w:hAnsi="Times New Roman" w:cs="Times New Roman"/>
          <w:bCs/>
          <w:kern w:val="36"/>
        </w:rPr>
        <w:t xml:space="preserve"> о </w:t>
      </w:r>
      <w:r w:rsidR="009A6B67" w:rsidRPr="00AA452A">
        <w:rPr>
          <w:rFonts w:ascii="Times New Roman" w:hAnsi="Times New Roman" w:cs="Times New Roman"/>
          <w:bCs/>
          <w:kern w:val="36"/>
        </w:rPr>
        <w:t>проведенных мероприятиях к дню защиты потребителей, плановых профилактических визитах в отношении подконтрольных объектов,</w:t>
      </w:r>
      <w:r w:rsidRPr="00AA452A">
        <w:rPr>
          <w:rFonts w:ascii="Times New Roman" w:hAnsi="Times New Roman" w:cs="Times New Roman"/>
        </w:rPr>
        <w:t xml:space="preserve"> тематических «горячих линий», посвященных всемирному  дню защиты прав потребителя, по </w:t>
      </w:r>
      <w:r w:rsidRPr="00AA452A">
        <w:rPr>
          <w:rFonts w:ascii="Times New Roman" w:hAnsi="Times New Roman" w:cs="Times New Roman"/>
          <w:bCs/>
          <w:kern w:val="36"/>
        </w:rPr>
        <w:t>вопросу качества и безопасности парфюмерно-косметической продукции, продукции для детей,</w:t>
      </w:r>
      <w:r w:rsidRPr="00AA452A">
        <w:rPr>
          <w:rFonts w:ascii="Times New Roman" w:hAnsi="Times New Roman" w:cs="Times New Roman"/>
        </w:rPr>
        <w:t xml:space="preserve"> проведение консультаций граждан в рамках работы «горячей линии»</w:t>
      </w:r>
      <w:r w:rsidR="00762476" w:rsidRPr="00AA452A">
        <w:rPr>
          <w:rFonts w:ascii="Times New Roman" w:hAnsi="Times New Roman" w:cs="Times New Roman"/>
        </w:rPr>
        <w:t>, в многофункциональных центрах</w:t>
      </w:r>
      <w:r w:rsidR="00762476" w:rsidRPr="00AA452A">
        <w:rPr>
          <w:rFonts w:ascii="Times New Roman" w:hAnsi="Times New Roman" w:cs="Times New Roman"/>
          <w:shd w:val="clear" w:color="auto" w:fill="F8F8F8"/>
        </w:rPr>
        <w:t xml:space="preserve"> </w:t>
      </w:r>
      <w:r w:rsidR="00762476" w:rsidRPr="00AA452A">
        <w:rPr>
          <w:rFonts w:ascii="Times New Roman" w:hAnsi="Times New Roman" w:cs="Times New Roman"/>
        </w:rPr>
        <w:t>предоставления государственных и муниципальных услуг</w:t>
      </w:r>
      <w:r w:rsidR="00762476" w:rsidRPr="00AA452A">
        <w:rPr>
          <w:rFonts w:ascii="Times New Roman" w:hAnsi="Times New Roman" w:cs="Times New Roman"/>
          <w:shd w:val="clear" w:color="auto" w:fill="F8F8F8"/>
        </w:rPr>
        <w:t>.</w:t>
      </w:r>
    </w:p>
    <w:p w:rsidR="00542251" w:rsidRDefault="00762476" w:rsidP="00542251">
      <w:pPr>
        <w:pStyle w:val="a3"/>
        <w:spacing w:before="0" w:beforeAutospacing="0" w:after="0" w:afterAutospacing="0"/>
        <w:ind w:left="-624" w:right="-113"/>
        <w:jc w:val="both"/>
        <w:rPr>
          <w:sz w:val="22"/>
          <w:szCs w:val="22"/>
        </w:rPr>
      </w:pPr>
      <w:r w:rsidRPr="00AA452A">
        <w:rPr>
          <w:sz w:val="22"/>
          <w:szCs w:val="22"/>
        </w:rPr>
        <w:t xml:space="preserve"> </w:t>
      </w:r>
      <w:r w:rsidR="005C6037" w:rsidRPr="00AA452A">
        <w:rPr>
          <w:sz w:val="22"/>
          <w:szCs w:val="22"/>
        </w:rPr>
        <w:t>Начальник</w:t>
      </w:r>
      <w:r w:rsidR="00C42449" w:rsidRPr="00AA452A">
        <w:rPr>
          <w:sz w:val="22"/>
          <w:szCs w:val="22"/>
        </w:rPr>
        <w:t xml:space="preserve"> </w:t>
      </w:r>
      <w:proofErr w:type="spellStart"/>
      <w:r w:rsidR="00C42449" w:rsidRPr="00AA452A">
        <w:rPr>
          <w:sz w:val="22"/>
          <w:szCs w:val="22"/>
        </w:rPr>
        <w:t>Новомосковского</w:t>
      </w:r>
      <w:proofErr w:type="spellEnd"/>
    </w:p>
    <w:p w:rsidR="00762476" w:rsidRDefault="00C42449" w:rsidP="00542251">
      <w:pPr>
        <w:pStyle w:val="a3"/>
        <w:spacing w:before="0" w:beforeAutospacing="0" w:after="0" w:afterAutospacing="0"/>
        <w:ind w:left="-624" w:right="-113"/>
        <w:jc w:val="both"/>
        <w:rPr>
          <w:b/>
          <w:sz w:val="22"/>
          <w:szCs w:val="22"/>
        </w:rPr>
      </w:pPr>
      <w:r w:rsidRPr="00AA452A">
        <w:rPr>
          <w:sz w:val="22"/>
          <w:szCs w:val="22"/>
        </w:rPr>
        <w:t xml:space="preserve">территориального отдела                                                       </w:t>
      </w:r>
      <w:r w:rsidR="00092CE7" w:rsidRPr="00AA452A">
        <w:rPr>
          <w:sz w:val="22"/>
          <w:szCs w:val="22"/>
        </w:rPr>
        <w:t xml:space="preserve">                   </w:t>
      </w:r>
      <w:r w:rsidR="00762476" w:rsidRPr="00AA452A">
        <w:rPr>
          <w:sz w:val="22"/>
          <w:szCs w:val="22"/>
        </w:rPr>
        <w:t xml:space="preserve">       </w:t>
      </w:r>
      <w:r w:rsidRPr="00AA452A">
        <w:rPr>
          <w:sz w:val="22"/>
          <w:szCs w:val="22"/>
        </w:rPr>
        <w:t xml:space="preserve"> </w:t>
      </w:r>
      <w:r w:rsidR="005C6037" w:rsidRPr="00762476">
        <w:rPr>
          <w:sz w:val="22"/>
          <w:szCs w:val="22"/>
        </w:rPr>
        <w:t xml:space="preserve">Н.С. </w:t>
      </w:r>
      <w:proofErr w:type="spellStart"/>
      <w:r w:rsidR="005C6037" w:rsidRPr="00762476">
        <w:rPr>
          <w:sz w:val="22"/>
          <w:szCs w:val="22"/>
        </w:rPr>
        <w:t>Михалюк</w:t>
      </w:r>
      <w:proofErr w:type="spellEnd"/>
    </w:p>
    <w:p w:rsidR="00542251" w:rsidRDefault="00542251" w:rsidP="00762476">
      <w:pPr>
        <w:pStyle w:val="1"/>
        <w:spacing w:before="0" w:line="240" w:lineRule="auto"/>
        <w:ind w:left="-624" w:right="-113"/>
        <w:jc w:val="both"/>
        <w:rPr>
          <w:rFonts w:ascii="Times New Roman" w:hAnsi="Times New Roman" w:cs="Times New Roman"/>
          <w:sz w:val="14"/>
          <w:szCs w:val="14"/>
        </w:rPr>
      </w:pPr>
    </w:p>
    <w:p w:rsidR="00542251" w:rsidRDefault="00542251" w:rsidP="00762476">
      <w:pPr>
        <w:pStyle w:val="1"/>
        <w:spacing w:before="0" w:line="240" w:lineRule="auto"/>
        <w:ind w:left="-624" w:right="-113"/>
        <w:jc w:val="both"/>
        <w:rPr>
          <w:rFonts w:ascii="Times New Roman" w:hAnsi="Times New Roman" w:cs="Times New Roman"/>
          <w:sz w:val="14"/>
          <w:szCs w:val="14"/>
        </w:rPr>
      </w:pPr>
    </w:p>
    <w:p w:rsidR="00A075A1" w:rsidRPr="00762476" w:rsidRDefault="00EE0D76" w:rsidP="00762476">
      <w:pPr>
        <w:pStyle w:val="1"/>
        <w:spacing w:before="0" w:line="240" w:lineRule="auto"/>
        <w:ind w:left="-624" w:right="-113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E0D76">
        <w:rPr>
          <w:rFonts w:ascii="Times New Roman" w:hAnsi="Times New Roman" w:cs="Times New Roman"/>
          <w:sz w:val="14"/>
          <w:szCs w:val="14"/>
        </w:rPr>
        <w:t xml:space="preserve">Исп. </w:t>
      </w:r>
      <w:proofErr w:type="spellStart"/>
      <w:r w:rsidRPr="00EE0D76">
        <w:rPr>
          <w:rFonts w:ascii="Times New Roman" w:hAnsi="Times New Roman" w:cs="Times New Roman"/>
          <w:sz w:val="14"/>
          <w:szCs w:val="14"/>
        </w:rPr>
        <w:t>Еманова</w:t>
      </w:r>
      <w:proofErr w:type="spellEnd"/>
      <w:r w:rsidRPr="00EE0D76">
        <w:rPr>
          <w:rFonts w:ascii="Times New Roman" w:hAnsi="Times New Roman" w:cs="Times New Roman"/>
          <w:sz w:val="14"/>
          <w:szCs w:val="14"/>
        </w:rPr>
        <w:t xml:space="preserve"> Л.Н</w:t>
      </w:r>
      <w:r>
        <w:rPr>
          <w:rFonts w:ascii="Times New Roman" w:hAnsi="Times New Roman" w:cs="Times New Roman"/>
          <w:sz w:val="21"/>
          <w:szCs w:val="21"/>
        </w:rPr>
        <w:t>.</w:t>
      </w:r>
    </w:p>
    <w:sectPr w:rsidR="00A075A1" w:rsidRPr="00762476" w:rsidSect="0031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3F96"/>
    <w:multiLevelType w:val="multilevel"/>
    <w:tmpl w:val="8104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D3C32"/>
    <w:multiLevelType w:val="multilevel"/>
    <w:tmpl w:val="F84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73833"/>
    <w:multiLevelType w:val="multilevel"/>
    <w:tmpl w:val="9548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D236D"/>
    <w:multiLevelType w:val="multilevel"/>
    <w:tmpl w:val="8582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EA"/>
    <w:rsid w:val="0006209E"/>
    <w:rsid w:val="000639AE"/>
    <w:rsid w:val="00077445"/>
    <w:rsid w:val="00092CE7"/>
    <w:rsid w:val="000E6361"/>
    <w:rsid w:val="00157AE4"/>
    <w:rsid w:val="001876D1"/>
    <w:rsid w:val="00203F1E"/>
    <w:rsid w:val="00226C62"/>
    <w:rsid w:val="00241383"/>
    <w:rsid w:val="002560C1"/>
    <w:rsid w:val="002A03D5"/>
    <w:rsid w:val="003126F2"/>
    <w:rsid w:val="00367353"/>
    <w:rsid w:val="00373B89"/>
    <w:rsid w:val="003B0950"/>
    <w:rsid w:val="003C7CB0"/>
    <w:rsid w:val="003D6DCB"/>
    <w:rsid w:val="00400036"/>
    <w:rsid w:val="004011D0"/>
    <w:rsid w:val="004A2838"/>
    <w:rsid w:val="004A4FC8"/>
    <w:rsid w:val="004F41F8"/>
    <w:rsid w:val="0050206E"/>
    <w:rsid w:val="005021C0"/>
    <w:rsid w:val="0051238D"/>
    <w:rsid w:val="00514CC4"/>
    <w:rsid w:val="00542251"/>
    <w:rsid w:val="00542623"/>
    <w:rsid w:val="00572B06"/>
    <w:rsid w:val="005C6026"/>
    <w:rsid w:val="005C6037"/>
    <w:rsid w:val="00607A40"/>
    <w:rsid w:val="00632C1F"/>
    <w:rsid w:val="00651767"/>
    <w:rsid w:val="00653049"/>
    <w:rsid w:val="006A18A4"/>
    <w:rsid w:val="006B6FFB"/>
    <w:rsid w:val="006F639A"/>
    <w:rsid w:val="0070581D"/>
    <w:rsid w:val="00762476"/>
    <w:rsid w:val="007A2771"/>
    <w:rsid w:val="007A49E0"/>
    <w:rsid w:val="007E2EF8"/>
    <w:rsid w:val="00822B46"/>
    <w:rsid w:val="008313B9"/>
    <w:rsid w:val="00862ACB"/>
    <w:rsid w:val="008E4ECF"/>
    <w:rsid w:val="008F4FAC"/>
    <w:rsid w:val="00904163"/>
    <w:rsid w:val="009A37C7"/>
    <w:rsid w:val="009A6B67"/>
    <w:rsid w:val="009C0354"/>
    <w:rsid w:val="009D3384"/>
    <w:rsid w:val="00A075A1"/>
    <w:rsid w:val="00A23A85"/>
    <w:rsid w:val="00A302C7"/>
    <w:rsid w:val="00A5189B"/>
    <w:rsid w:val="00AA1E6B"/>
    <w:rsid w:val="00AA452A"/>
    <w:rsid w:val="00AD1245"/>
    <w:rsid w:val="00BB11FA"/>
    <w:rsid w:val="00BD5A30"/>
    <w:rsid w:val="00BE1F4E"/>
    <w:rsid w:val="00C035AF"/>
    <w:rsid w:val="00C42449"/>
    <w:rsid w:val="00C614EA"/>
    <w:rsid w:val="00C907AC"/>
    <w:rsid w:val="00C95A5B"/>
    <w:rsid w:val="00CB09BB"/>
    <w:rsid w:val="00D259C1"/>
    <w:rsid w:val="00D86ABE"/>
    <w:rsid w:val="00D95782"/>
    <w:rsid w:val="00E023B8"/>
    <w:rsid w:val="00E82C02"/>
    <w:rsid w:val="00E87724"/>
    <w:rsid w:val="00EA29BE"/>
    <w:rsid w:val="00EE0D76"/>
    <w:rsid w:val="00F1199B"/>
    <w:rsid w:val="00F608CD"/>
    <w:rsid w:val="00FB4485"/>
    <w:rsid w:val="00F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5057A-8706-4910-A9FC-B042F827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6F2"/>
  </w:style>
  <w:style w:type="paragraph" w:styleId="1">
    <w:name w:val="heading 1"/>
    <w:basedOn w:val="a"/>
    <w:next w:val="a"/>
    <w:link w:val="10"/>
    <w:uiPriority w:val="9"/>
    <w:qFormat/>
    <w:rsid w:val="00A51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1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3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E023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6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4EA"/>
    <w:rPr>
      <w:b/>
      <w:bCs/>
    </w:rPr>
  </w:style>
  <w:style w:type="character" w:styleId="a5">
    <w:name w:val="Hyperlink"/>
    <w:basedOn w:val="a0"/>
    <w:uiPriority w:val="99"/>
    <w:semiHidden/>
    <w:unhideWhenUsed/>
    <w:rsid w:val="00C614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1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rsid w:val="008E4E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E4ECF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Дата1"/>
    <w:basedOn w:val="a"/>
    <w:rsid w:val="0065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76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023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023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F11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class2">
    <w:name w:val="msoclass2"/>
    <w:basedOn w:val="a"/>
    <w:rsid w:val="004A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rsid w:val="002A03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1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867">
          <w:blockQuote w:val="1"/>
          <w:marLeft w:val="0"/>
          <w:marRight w:val="0"/>
          <w:marTop w:val="300"/>
          <w:marBottom w:val="300"/>
          <w:divBdr>
            <w:top w:val="single" w:sz="2" w:space="8" w:color="auto"/>
            <w:left w:val="single" w:sz="24" w:space="23" w:color="auto"/>
            <w:bottom w:val="single" w:sz="2" w:space="8" w:color="auto"/>
            <w:right w:val="single" w:sz="2" w:space="23" w:color="auto"/>
          </w:divBdr>
        </w:div>
        <w:div w:id="151349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2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0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D4B2-404B-440C-8C6F-5F35AD5F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Soiewm</dc:creator>
  <cp:lastModifiedBy>Ирина А. Столбовская</cp:lastModifiedBy>
  <cp:revision>2</cp:revision>
  <cp:lastPrinted>2024-07-04T08:45:00Z</cp:lastPrinted>
  <dcterms:created xsi:type="dcterms:W3CDTF">2024-10-07T14:58:00Z</dcterms:created>
  <dcterms:modified xsi:type="dcterms:W3CDTF">2024-10-07T14:58:00Z</dcterms:modified>
</cp:coreProperties>
</file>