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C9" w:rsidRPr="008A2F7D" w:rsidRDefault="004F4406" w:rsidP="000A10E8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8A2F7D">
        <w:rPr>
          <w:rFonts w:ascii="PT Astra Serif" w:hAnsi="PT Astra Serif"/>
          <w:b/>
          <w:sz w:val="28"/>
          <w:szCs w:val="28"/>
          <w:lang w:val="ru-RU"/>
        </w:rPr>
        <w:t xml:space="preserve">Уточненный перечень </w:t>
      </w:r>
      <w:r w:rsidR="000A10E8" w:rsidRPr="008A2F7D">
        <w:rPr>
          <w:rFonts w:ascii="PT Astra Serif" w:hAnsi="PT Astra Serif"/>
          <w:b/>
          <w:sz w:val="28"/>
          <w:szCs w:val="28"/>
          <w:lang w:val="ru-RU"/>
        </w:rPr>
        <w:t xml:space="preserve">налоговых расходов </w:t>
      </w:r>
    </w:p>
    <w:p w:rsidR="00A11E52" w:rsidRPr="008A2F7D" w:rsidRDefault="000A10E8" w:rsidP="000A10E8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8A2F7D">
        <w:rPr>
          <w:rFonts w:ascii="PT Astra Serif" w:hAnsi="PT Astra Serif"/>
          <w:b/>
          <w:sz w:val="28"/>
          <w:szCs w:val="28"/>
          <w:lang w:val="ru-RU"/>
        </w:rPr>
        <w:t>муниципального образования город Узловая Узловского района</w:t>
      </w:r>
      <w:r w:rsidR="005452B0" w:rsidRPr="008A2F7D">
        <w:rPr>
          <w:rFonts w:ascii="PT Astra Serif" w:hAnsi="PT Astra Serif"/>
          <w:b/>
          <w:sz w:val="28"/>
          <w:szCs w:val="28"/>
          <w:lang w:val="ru-RU"/>
        </w:rPr>
        <w:t xml:space="preserve"> на 202</w:t>
      </w:r>
      <w:bookmarkStart w:id="0" w:name="_GoBack"/>
      <w:bookmarkEnd w:id="0"/>
      <w:r w:rsidR="00AC5799" w:rsidRPr="008A2F7D">
        <w:rPr>
          <w:rFonts w:ascii="PT Astra Serif" w:hAnsi="PT Astra Serif"/>
          <w:b/>
          <w:sz w:val="28"/>
          <w:szCs w:val="28"/>
          <w:lang w:val="ru-RU"/>
        </w:rPr>
        <w:t>3</w:t>
      </w:r>
      <w:r w:rsidR="00FB09C9" w:rsidRPr="008A2F7D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</w:p>
    <w:p w:rsidR="00545AEB" w:rsidRPr="008A2F7D" w:rsidRDefault="00545AEB" w:rsidP="000A10E8">
      <w:pPr>
        <w:jc w:val="center"/>
        <w:rPr>
          <w:rFonts w:ascii="PT Astra Serif" w:hAnsi="PT Astra Serif"/>
          <w:b/>
          <w:lang w:val="ru-RU"/>
        </w:rPr>
      </w:pPr>
    </w:p>
    <w:p w:rsidR="00545AEB" w:rsidRPr="008A2F7D" w:rsidRDefault="00545AEB" w:rsidP="00545AEB">
      <w:pPr>
        <w:pStyle w:val="ConsPlusNormal"/>
        <w:jc w:val="center"/>
      </w:pPr>
    </w:p>
    <w:tbl>
      <w:tblPr>
        <w:tblpPr w:leftFromText="180" w:rightFromText="180" w:vertAnchor="text" w:horzAnchor="page" w:tblpX="976" w:tblpY="69"/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134"/>
        <w:gridCol w:w="1276"/>
        <w:gridCol w:w="1134"/>
        <w:gridCol w:w="1418"/>
        <w:gridCol w:w="991"/>
        <w:gridCol w:w="1418"/>
        <w:gridCol w:w="1134"/>
        <w:gridCol w:w="992"/>
        <w:gridCol w:w="993"/>
        <w:gridCol w:w="1701"/>
        <w:gridCol w:w="992"/>
        <w:gridCol w:w="993"/>
      </w:tblGrid>
      <w:tr w:rsidR="00545AEB" w:rsidRPr="008A2F7D" w:rsidTr="008A2F7D">
        <w:tc>
          <w:tcPr>
            <w:tcW w:w="1196" w:type="dxa"/>
          </w:tcPr>
          <w:p w:rsidR="00545AEB" w:rsidRPr="008A2F7D" w:rsidRDefault="00545AEB" w:rsidP="00EE42B5">
            <w:pPr>
              <w:pStyle w:val="ConsPlusNormal"/>
              <w:jc w:val="center"/>
            </w:pPr>
            <w:r w:rsidRPr="008A2F7D">
              <w:t>Наименование налога</w:t>
            </w:r>
          </w:p>
        </w:tc>
        <w:tc>
          <w:tcPr>
            <w:tcW w:w="1134" w:type="dxa"/>
          </w:tcPr>
          <w:p w:rsidR="00545AEB" w:rsidRPr="008A2F7D" w:rsidRDefault="00545AEB" w:rsidP="00EE42B5">
            <w:pPr>
              <w:pStyle w:val="ConsPlusNormal"/>
              <w:jc w:val="center"/>
            </w:pPr>
            <w:r w:rsidRPr="008A2F7D"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545AEB" w:rsidRPr="008A2F7D" w:rsidRDefault="00545AEB" w:rsidP="00EE42B5">
            <w:pPr>
              <w:pStyle w:val="ConsPlusNormal"/>
              <w:jc w:val="center"/>
            </w:pPr>
            <w:r w:rsidRPr="008A2F7D">
              <w:t>Наименование нормативного правового акта муниципального образования город Узловая, устанавливающего льготу, освобождение или иную преференцию</w:t>
            </w:r>
          </w:p>
        </w:tc>
        <w:tc>
          <w:tcPr>
            <w:tcW w:w="1134" w:type="dxa"/>
          </w:tcPr>
          <w:p w:rsidR="00545AEB" w:rsidRPr="008A2F7D" w:rsidRDefault="00545AEB" w:rsidP="00EE42B5">
            <w:pPr>
              <w:pStyle w:val="ConsPlusNormal"/>
              <w:jc w:val="center"/>
            </w:pPr>
            <w:r w:rsidRPr="008A2F7D">
              <w:t>Реквизиты нормативного правового акта муниципального образования город Узловая, устанавливающего льготу, освобождение или иную преференцию</w:t>
            </w:r>
          </w:p>
        </w:tc>
        <w:tc>
          <w:tcPr>
            <w:tcW w:w="1418" w:type="dxa"/>
          </w:tcPr>
          <w:p w:rsidR="00545AEB" w:rsidRPr="008A2F7D" w:rsidRDefault="00545AEB" w:rsidP="00455A66">
            <w:pPr>
              <w:pStyle w:val="ConsPlusNormal"/>
              <w:jc w:val="center"/>
            </w:pPr>
            <w:r w:rsidRPr="008A2F7D">
              <w:t>Категория получателей льготы, освобождения или иной преференции</w:t>
            </w:r>
          </w:p>
        </w:tc>
        <w:tc>
          <w:tcPr>
            <w:tcW w:w="991" w:type="dxa"/>
          </w:tcPr>
          <w:p w:rsidR="00545AEB" w:rsidRPr="008A2F7D" w:rsidRDefault="00545AEB" w:rsidP="00EE42B5">
            <w:pPr>
              <w:pStyle w:val="ConsPlusNormal"/>
              <w:jc w:val="center"/>
            </w:pPr>
            <w:r w:rsidRPr="008A2F7D">
              <w:t>Условия предоставления льготы, освобождения или иной преференции</w:t>
            </w:r>
          </w:p>
        </w:tc>
        <w:tc>
          <w:tcPr>
            <w:tcW w:w="1418" w:type="dxa"/>
          </w:tcPr>
          <w:p w:rsidR="00545AEB" w:rsidRPr="008A2F7D" w:rsidRDefault="00545AEB" w:rsidP="00EE42B5">
            <w:pPr>
              <w:pStyle w:val="ConsPlusNormal"/>
              <w:jc w:val="center"/>
            </w:pPr>
            <w:r w:rsidRPr="008A2F7D"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1134" w:type="dxa"/>
          </w:tcPr>
          <w:p w:rsidR="00545AEB" w:rsidRPr="008A2F7D" w:rsidRDefault="00545AEB" w:rsidP="00EE42B5">
            <w:pPr>
              <w:pStyle w:val="ConsPlusNormal"/>
              <w:jc w:val="center"/>
            </w:pPr>
            <w:r w:rsidRPr="008A2F7D">
              <w:t>Целевая категория льготы, освобождения или иной преференции</w:t>
            </w:r>
          </w:p>
        </w:tc>
        <w:tc>
          <w:tcPr>
            <w:tcW w:w="992" w:type="dxa"/>
          </w:tcPr>
          <w:p w:rsidR="00545AEB" w:rsidRPr="008A2F7D" w:rsidRDefault="00545AEB" w:rsidP="00EE42B5">
            <w:pPr>
              <w:pStyle w:val="ConsPlusNormal"/>
              <w:jc w:val="center"/>
            </w:pPr>
            <w:r w:rsidRPr="008A2F7D">
              <w:t>Дата начала действия налогового расхода</w:t>
            </w:r>
          </w:p>
        </w:tc>
        <w:tc>
          <w:tcPr>
            <w:tcW w:w="993" w:type="dxa"/>
          </w:tcPr>
          <w:p w:rsidR="00545AEB" w:rsidRPr="008A2F7D" w:rsidRDefault="00545AEB" w:rsidP="00EE42B5">
            <w:pPr>
              <w:pStyle w:val="ConsPlusNormal"/>
              <w:jc w:val="center"/>
            </w:pPr>
            <w:r w:rsidRPr="008A2F7D">
              <w:t>Дата окончания действия налогового расхода</w:t>
            </w:r>
          </w:p>
        </w:tc>
        <w:tc>
          <w:tcPr>
            <w:tcW w:w="1701" w:type="dxa"/>
          </w:tcPr>
          <w:p w:rsidR="00545AEB" w:rsidRPr="008A2F7D" w:rsidRDefault="00545AEB" w:rsidP="00EE42B5">
            <w:pPr>
              <w:pStyle w:val="ConsPlusNormal"/>
              <w:jc w:val="center"/>
            </w:pPr>
            <w:r w:rsidRPr="008A2F7D">
              <w:t>Наименование муниципальной программы муниципального образования город  Узловая  (подпрограммы муниципальной программы), в рамках которой предоставляется льгота, освобождение или иная преференция/цели социально-экономической политики муниципального образования город  Узловая, не относящейся к муниципальным программам муниципального образования город  Узловая</w:t>
            </w:r>
          </w:p>
        </w:tc>
        <w:tc>
          <w:tcPr>
            <w:tcW w:w="992" w:type="dxa"/>
          </w:tcPr>
          <w:p w:rsidR="00545AEB" w:rsidRPr="008A2F7D" w:rsidRDefault="00545AEB" w:rsidP="00EE42B5">
            <w:pPr>
              <w:pStyle w:val="ConsPlusNormal"/>
              <w:jc w:val="center"/>
            </w:pPr>
            <w:r w:rsidRPr="008A2F7D"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993" w:type="dxa"/>
          </w:tcPr>
          <w:p w:rsidR="00545AEB" w:rsidRPr="008A2F7D" w:rsidRDefault="00545AEB" w:rsidP="00EE42B5">
            <w:pPr>
              <w:pStyle w:val="ConsPlusNormal"/>
              <w:jc w:val="center"/>
            </w:pPr>
            <w:r w:rsidRPr="008A2F7D">
              <w:t>Куратор налогового расхода</w:t>
            </w:r>
          </w:p>
        </w:tc>
      </w:tr>
      <w:tr w:rsidR="00545AEB" w:rsidRPr="008A2F7D" w:rsidTr="008A2F7D">
        <w:tc>
          <w:tcPr>
            <w:tcW w:w="1196" w:type="dxa"/>
          </w:tcPr>
          <w:p w:rsidR="00545AEB" w:rsidRPr="008A2F7D" w:rsidRDefault="00545AEB" w:rsidP="00EE42B5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45AEB" w:rsidRPr="008A2F7D" w:rsidRDefault="00545AEB" w:rsidP="00EE42B5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545AEB" w:rsidRPr="008A2F7D" w:rsidRDefault="00545AEB" w:rsidP="00EE42B5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45AEB" w:rsidRPr="008A2F7D" w:rsidRDefault="00545AEB" w:rsidP="00EE42B5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545AEB" w:rsidRPr="008A2F7D" w:rsidRDefault="00545AEB" w:rsidP="00EE42B5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5</w:t>
            </w:r>
          </w:p>
        </w:tc>
        <w:tc>
          <w:tcPr>
            <w:tcW w:w="991" w:type="dxa"/>
          </w:tcPr>
          <w:p w:rsidR="00545AEB" w:rsidRPr="008A2F7D" w:rsidRDefault="00545AEB" w:rsidP="00EE42B5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545AEB" w:rsidRPr="008A2F7D" w:rsidRDefault="00545AEB" w:rsidP="00EE42B5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45AEB" w:rsidRPr="008A2F7D" w:rsidRDefault="00545AEB" w:rsidP="00EE42B5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545AEB" w:rsidRPr="008A2F7D" w:rsidRDefault="00545AEB" w:rsidP="00EE42B5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545AEB" w:rsidRPr="008A2F7D" w:rsidRDefault="00545AEB" w:rsidP="00EE42B5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545AEB" w:rsidRPr="008A2F7D" w:rsidRDefault="00545AEB" w:rsidP="00EE42B5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545AEB" w:rsidRPr="008A2F7D" w:rsidRDefault="00545AEB" w:rsidP="00EE42B5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545AEB" w:rsidRPr="008A2F7D" w:rsidRDefault="00545AEB" w:rsidP="00EE42B5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16"/>
                <w:szCs w:val="16"/>
              </w:rPr>
              <w:t>13</w:t>
            </w:r>
          </w:p>
        </w:tc>
      </w:tr>
      <w:tr w:rsidR="007E48B2" w:rsidRPr="0019675D" w:rsidTr="008A2F7D">
        <w:tc>
          <w:tcPr>
            <w:tcW w:w="1196" w:type="dxa"/>
          </w:tcPr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6" w:type="dxa"/>
          </w:tcPr>
          <w:p w:rsidR="007E48B2" w:rsidRPr="008A2F7D" w:rsidRDefault="007E48B2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решение Собрания депутатов муниципальн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lastRenderedPageBreak/>
              <w:t>ого образования город Узловая Узловского района  «Об установлении и введении в действие земельного налога на территории муниципального образования город Узловая Узловского района»</w:t>
            </w:r>
          </w:p>
        </w:tc>
        <w:tc>
          <w:tcPr>
            <w:tcW w:w="1134" w:type="dxa"/>
          </w:tcPr>
          <w:p w:rsidR="007E48B2" w:rsidRPr="008A2F7D" w:rsidRDefault="007E48B2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от 22.11.2018 №4-29</w:t>
            </w:r>
          </w:p>
        </w:tc>
        <w:tc>
          <w:tcPr>
            <w:tcW w:w="1418" w:type="dxa"/>
          </w:tcPr>
          <w:p w:rsidR="007E48B2" w:rsidRPr="008A2F7D" w:rsidRDefault="007E48B2" w:rsidP="00582EB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Геро</w:t>
            </w:r>
            <w:r w:rsidR="00582EB1" w:rsidRPr="008A2F7D">
              <w:rPr>
                <w:rFonts w:ascii="PT Astra Serif" w:hAnsi="PT Astra Serif"/>
                <w:sz w:val="20"/>
                <w:szCs w:val="20"/>
                <w:lang w:val="ru-RU"/>
              </w:rPr>
              <w:t>и</w:t>
            </w:r>
            <w:r w:rsidR="00811DFE"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Советского Союза, Геро</w:t>
            </w:r>
            <w:r w:rsidR="00582EB1"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 Российской </w:t>
            </w:r>
            <w:r w:rsidR="00582EB1"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Федерации, полные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кавалер</w:t>
            </w:r>
            <w:r w:rsidR="00582EB1" w:rsidRPr="008A2F7D">
              <w:rPr>
                <w:rFonts w:ascii="PT Astra Serif" w:hAnsi="PT Astra Serif"/>
                <w:sz w:val="20"/>
                <w:szCs w:val="20"/>
                <w:lang w:val="ru-RU"/>
              </w:rPr>
              <w:t>ы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ордена Славы</w:t>
            </w:r>
          </w:p>
        </w:tc>
        <w:tc>
          <w:tcPr>
            <w:tcW w:w="991" w:type="dxa"/>
          </w:tcPr>
          <w:p w:rsidR="007E48B2" w:rsidRPr="008A2F7D" w:rsidRDefault="00811DFE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Использование земельных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7E48B2" w:rsidRPr="008A2F7D" w:rsidRDefault="007E48B2" w:rsidP="00455A6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100 %</w:t>
            </w:r>
          </w:p>
        </w:tc>
        <w:tc>
          <w:tcPr>
            <w:tcW w:w="1134" w:type="dxa"/>
          </w:tcPr>
          <w:p w:rsidR="007E48B2" w:rsidRPr="008A2F7D" w:rsidRDefault="007E48B2" w:rsidP="00EE42B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7E48B2" w:rsidRPr="008A2F7D" w:rsidRDefault="007E48B2" w:rsidP="00455A66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01.01.2023</w:t>
            </w:r>
          </w:p>
        </w:tc>
        <w:tc>
          <w:tcPr>
            <w:tcW w:w="993" w:type="dxa"/>
          </w:tcPr>
          <w:p w:rsidR="007E48B2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7E48B2" w:rsidRPr="008A2F7D" w:rsidRDefault="007E48B2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992" w:type="dxa"/>
          </w:tcPr>
          <w:p w:rsidR="007E48B2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7E48B2" w:rsidRPr="008A2F7D" w:rsidRDefault="007E48B2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образования Узловский район</w:t>
            </w:r>
          </w:p>
        </w:tc>
      </w:tr>
      <w:tr w:rsidR="008A2F7D" w:rsidRPr="0019675D" w:rsidTr="008A2F7D">
        <w:tc>
          <w:tcPr>
            <w:tcW w:w="1196" w:type="dxa"/>
          </w:tcPr>
          <w:p w:rsidR="008A2F7D" w:rsidRPr="008A2F7D" w:rsidRDefault="008A2F7D" w:rsidP="008A2F7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8A2F7D" w:rsidRPr="008A2F7D" w:rsidRDefault="008A2F7D" w:rsidP="008A2F7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2F7D" w:rsidRPr="008A2F7D" w:rsidRDefault="008A2F7D" w:rsidP="008A2F7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6" w:type="dxa"/>
          </w:tcPr>
          <w:p w:rsidR="008A2F7D" w:rsidRPr="008A2F7D" w:rsidRDefault="008A2F7D" w:rsidP="008A2F7D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город Узловая Узловского района  «Об установлении и введении в действие земельного налога на территории муниципального образования 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lastRenderedPageBreak/>
              <w:t>город Узловая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8A2F7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8A2F7D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Инвалиды </w:t>
            </w:r>
            <w:r w:rsidRPr="008A2F7D">
              <w:rPr>
                <w:rFonts w:ascii="PT Astra Serif" w:hAnsi="PT Astra Serif"/>
                <w:sz w:val="20"/>
                <w:szCs w:val="20"/>
              </w:rPr>
              <w:t>I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и </w:t>
            </w:r>
            <w:r w:rsidRPr="008A2F7D">
              <w:rPr>
                <w:rFonts w:ascii="PT Astra Serif" w:hAnsi="PT Astra Serif"/>
                <w:sz w:val="20"/>
                <w:szCs w:val="20"/>
              </w:rPr>
              <w:t>II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групп инвалидности</w:t>
            </w:r>
          </w:p>
        </w:tc>
        <w:tc>
          <w:tcPr>
            <w:tcW w:w="991" w:type="dxa"/>
          </w:tcPr>
          <w:p w:rsidR="008A2F7D" w:rsidRPr="008A2F7D" w:rsidRDefault="008A2F7D" w:rsidP="008A2F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 Налогоплательщики - физические лица </w:t>
            </w:r>
            <w:r w:rsidRPr="008A2F7D">
              <w:rPr>
                <w:sz w:val="20"/>
                <w:szCs w:val="20"/>
              </w:rPr>
              <w:lastRenderedPageBreak/>
              <w:t>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8A2F7D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134" w:type="dxa"/>
          </w:tcPr>
          <w:p w:rsidR="008A2F7D" w:rsidRPr="008A2F7D" w:rsidRDefault="008A2F7D" w:rsidP="008A2F7D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8A2F7D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01.01.2023</w:t>
            </w:r>
          </w:p>
        </w:tc>
        <w:tc>
          <w:tcPr>
            <w:tcW w:w="993" w:type="dxa"/>
          </w:tcPr>
          <w:p w:rsidR="008A2F7D" w:rsidRPr="008A2F7D" w:rsidRDefault="008A2F7D" w:rsidP="008A2F7D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8A2F7D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Доступная среда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8A2F7D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8A2F7D" w:rsidRPr="0019675D" w:rsidTr="008A2F7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6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решение Собрания депутатов муниципального образования город Узловая Узловского района  «Об установлении и введении в действие земельного налога на территории муниципального образования город Узловая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8F28DB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Инвалиды с детства </w:t>
            </w: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8A2F7D" w:rsidRPr="008A2F7D" w:rsidRDefault="008A2F7D" w:rsidP="00EE42B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455A66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01.01.2023</w:t>
            </w:r>
          </w:p>
        </w:tc>
        <w:tc>
          <w:tcPr>
            <w:tcW w:w="993" w:type="dxa"/>
          </w:tcPr>
          <w:p w:rsidR="008A2F7D" w:rsidRDefault="008A2F7D" w:rsidP="008A2F7D">
            <w:pPr>
              <w:jc w:val="center"/>
            </w:pPr>
            <w:r w:rsidRPr="003A1C3F">
              <w:rPr>
                <w:rFonts w:ascii="PT Astra Serif" w:hAnsi="PT Astra Serif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Доступная среда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8A2F7D" w:rsidRPr="0019675D" w:rsidTr="008A2F7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6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lastRenderedPageBreak/>
              <w:t>город Узловая Узловского района  «Об установлении и введении в действие земельного налога на территории муниципального образования город Узловая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EE42B5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Дети-инвалиды</w:t>
            </w: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 xml:space="preserve">Использование земельных участков в целях, </w:t>
            </w:r>
            <w:r w:rsidRPr="008A2F7D">
              <w:rPr>
                <w:sz w:val="20"/>
                <w:szCs w:val="20"/>
              </w:rPr>
              <w:lastRenderedPageBreak/>
              <w:t>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134" w:type="dxa"/>
          </w:tcPr>
          <w:p w:rsidR="008A2F7D" w:rsidRPr="008A2F7D" w:rsidRDefault="008A2F7D" w:rsidP="00EE42B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455A66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01.01.2023</w:t>
            </w:r>
          </w:p>
        </w:tc>
        <w:tc>
          <w:tcPr>
            <w:tcW w:w="993" w:type="dxa"/>
          </w:tcPr>
          <w:p w:rsidR="008A2F7D" w:rsidRDefault="008A2F7D" w:rsidP="008A2F7D">
            <w:pPr>
              <w:jc w:val="center"/>
            </w:pPr>
            <w:r w:rsidRPr="003A1C3F">
              <w:rPr>
                <w:rFonts w:ascii="PT Astra Serif" w:hAnsi="PT Astra Serif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Доступная среда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Администрация муниципального образования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Узловский район</w:t>
            </w:r>
          </w:p>
        </w:tc>
      </w:tr>
      <w:tr w:rsidR="008A2F7D" w:rsidRPr="0019675D" w:rsidTr="008A2F7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6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город Узловая Узловского района  «Об установлении и введении в действие земельного налога на территории муниципального образования город Узловая 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lastRenderedPageBreak/>
              <w:t>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EE42B5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Граждане, которым присвоено  звание «Почетный гражданин города Узловая», «Почетный гражданин Узловского района», «Почетный гражданин города Узловая и Узловского района»</w:t>
            </w: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 Налогоплательщики - физические лица освобождаются от </w:t>
            </w:r>
            <w:r w:rsidRPr="008A2F7D">
              <w:rPr>
                <w:sz w:val="20"/>
                <w:szCs w:val="20"/>
              </w:rPr>
              <w:lastRenderedPageBreak/>
              <w:t>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134" w:type="dxa"/>
          </w:tcPr>
          <w:p w:rsidR="008A2F7D" w:rsidRPr="008A2F7D" w:rsidRDefault="008A2F7D" w:rsidP="00EE42B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455A66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01.01.2023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8A2F7D" w:rsidRPr="0019675D" w:rsidTr="008A2F7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6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решение Собрания депутатов муниципального образования город Узловая Узловского района  «Об установлении и введении в действие земельного налога на территории муниципального образования город Узловая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8F28DB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Ветераны и инвалиды Великой Отечественной войны, а так же  ветераны и инвалиды боевых действий</w:t>
            </w: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8A2F7D" w:rsidRPr="008A2F7D" w:rsidRDefault="008A2F7D" w:rsidP="00EE42B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455A66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01.01.2023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8A2F7D" w:rsidRPr="0019675D" w:rsidTr="008A2F7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6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город Узловая 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lastRenderedPageBreak/>
              <w:t>Узловского района  «Об установлении и введении в действие земельного налога на территории муниципального образования город Узловая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8F28DB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Участники ликвидации последствий аварии 1986-1987 годов на Чернобыльской АЭС на основании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удостоверения</w:t>
            </w: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>Использование земельных участков в целях, не связанны</w:t>
            </w:r>
            <w:r w:rsidRPr="008A2F7D">
              <w:rPr>
                <w:sz w:val="20"/>
                <w:szCs w:val="20"/>
              </w:rPr>
              <w:lastRenderedPageBreak/>
              <w:t>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134" w:type="dxa"/>
          </w:tcPr>
          <w:p w:rsidR="008A2F7D" w:rsidRPr="008A2F7D" w:rsidRDefault="008A2F7D" w:rsidP="00EE42B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455A66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01.01.2023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8A2F7D" w:rsidRPr="0019675D" w:rsidTr="008A2F7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6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решение Собрания депутатов муниципального образования город Узловая Узловского района  «Об установлении и введении в действие земельного налога на территории муниципального образования город Узловая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EE42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ru-RU" w:bidi="ar-SA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 w:bidi="ar-SA"/>
              </w:rPr>
              <w:t>Народные дружинники</w:t>
            </w:r>
          </w:p>
          <w:p w:rsidR="008A2F7D" w:rsidRPr="008A2F7D" w:rsidRDefault="008A2F7D" w:rsidP="00EE42B5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</w:t>
            </w:r>
            <w:r w:rsidRPr="008A2F7D">
              <w:rPr>
                <w:sz w:val="20"/>
                <w:szCs w:val="20"/>
              </w:rPr>
              <w:lastRenderedPageBreak/>
              <w:t>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134" w:type="dxa"/>
          </w:tcPr>
          <w:p w:rsidR="008A2F7D" w:rsidRPr="008A2F7D" w:rsidRDefault="008A2F7D" w:rsidP="00EE42B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455A66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01.01.2023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Комплексные меры профилактики преступлений и иных правонарушений в Узловском районе 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8A2F7D" w:rsidRPr="0019675D" w:rsidTr="008A2F7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6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решение Собрания депутатов муниципального образования город Узловая Узловского района  «Об установлении и введении в действие земельного налога на территории муниципального образования город Узловая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1F5465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 xml:space="preserve">Физические лица, являющихся членами многодетной семьи, признанной таковой в соответствии с </w:t>
            </w:r>
            <w:hyperlink r:id="rId8" w:history="1">
              <w:r w:rsidRPr="008A2F7D">
                <w:rPr>
                  <w:rFonts w:ascii="PT Astra Serif" w:hAnsi="PT Astra Serif"/>
                  <w:color w:val="000000"/>
                  <w:sz w:val="20"/>
                  <w:szCs w:val="20"/>
                  <w:lang w:val="ru-RU"/>
                </w:rPr>
                <w:t>Законом</w:t>
              </w:r>
            </w:hyperlink>
            <w:r w:rsidRPr="008A2F7D">
              <w:rPr>
                <w:rFonts w:ascii="PT Astra Serif" w:hAnsi="PT Astra Serif"/>
                <w:color w:val="000000"/>
                <w:sz w:val="20"/>
                <w:szCs w:val="20"/>
                <w:lang w:val="ru-RU"/>
              </w:rPr>
              <w:t xml:space="preserve"> Тульской области от 04.12.2008 № 1154-ЗТО "О мерах социальной поддержки многодетных семей в Тульской области</w:t>
            </w: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8A2F7D" w:rsidRPr="008A2F7D" w:rsidRDefault="008A2F7D" w:rsidP="00EE42B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социальная</w:t>
            </w:r>
          </w:p>
        </w:tc>
        <w:tc>
          <w:tcPr>
            <w:tcW w:w="992" w:type="dxa"/>
          </w:tcPr>
          <w:p w:rsidR="008A2F7D" w:rsidRPr="008A2F7D" w:rsidRDefault="008A2F7D" w:rsidP="00455A66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01.01.2023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Улучшение демографической ситуации в муниципальном образовании Узловский район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8A2F7D" w:rsidRPr="0019675D" w:rsidTr="008A2F7D">
        <w:tc>
          <w:tcPr>
            <w:tcW w:w="1196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2F7D" w:rsidRPr="008A2F7D" w:rsidRDefault="008A2F7D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6" w:type="dxa"/>
          </w:tcPr>
          <w:p w:rsidR="008A2F7D" w:rsidRPr="008A2F7D" w:rsidRDefault="008A2F7D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решение Собрания депутатов муниципального образования город Узловая Узловского района  «Об 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lastRenderedPageBreak/>
              <w:t>установлении и введении в действие земельного налога на территории муниципального образования город Узловая Узловского района»</w:t>
            </w:r>
          </w:p>
        </w:tc>
        <w:tc>
          <w:tcPr>
            <w:tcW w:w="1134" w:type="dxa"/>
          </w:tcPr>
          <w:p w:rsidR="008A2F7D" w:rsidRPr="008A2F7D" w:rsidRDefault="008A2F7D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от 22.11.2018 №4-29</w:t>
            </w:r>
          </w:p>
        </w:tc>
        <w:tc>
          <w:tcPr>
            <w:tcW w:w="1418" w:type="dxa"/>
          </w:tcPr>
          <w:p w:rsidR="008A2F7D" w:rsidRPr="008A2F7D" w:rsidRDefault="008A2F7D" w:rsidP="0046584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Муниципальные учреждения, финансируемые за счет средств бюджета муниципального образования город Узловая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Узловского района и бюджета муниципального образования Узловский район </w:t>
            </w:r>
          </w:p>
        </w:tc>
        <w:tc>
          <w:tcPr>
            <w:tcW w:w="991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 xml:space="preserve">в отношении  земельных участков, предоставленных им  для оказания </w:t>
            </w:r>
            <w:r w:rsidRPr="008A2F7D">
              <w:rPr>
                <w:sz w:val="20"/>
                <w:szCs w:val="20"/>
              </w:rPr>
              <w:lastRenderedPageBreak/>
              <w:t>соответствующих муниципальных услуг (выполнения работ) и исполнения муниципальных функций</w:t>
            </w:r>
          </w:p>
        </w:tc>
        <w:tc>
          <w:tcPr>
            <w:tcW w:w="1418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134" w:type="dxa"/>
          </w:tcPr>
          <w:p w:rsidR="008A2F7D" w:rsidRPr="008A2F7D" w:rsidRDefault="008A2F7D" w:rsidP="00EE42B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техническая</w:t>
            </w:r>
          </w:p>
        </w:tc>
        <w:tc>
          <w:tcPr>
            <w:tcW w:w="992" w:type="dxa"/>
          </w:tcPr>
          <w:p w:rsidR="008A2F7D" w:rsidRPr="008A2F7D" w:rsidRDefault="008A2F7D" w:rsidP="00455A66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01.01.2023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1.Развитие муниципальной системы образования Узловского района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2. Развитие культуры Узловского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района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3.Развитие физической культуры, спорта  и молодежной политики  в Узловском   районе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4. Развитие культуры муниципального образования город Узловая Узловского района 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5. Развитие физической культуры и спорта в муниципальном образовании город Узловая Узловского района 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6. Благоустройство территории муниципального образования город Узловая Узловского района 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7. Совершенствование гражданской обороны и защиты населения от чрезвычайных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ситуаций муниципального образования Узловского района 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8.</w:t>
            </w:r>
            <w:r w:rsidRPr="008A2F7D">
              <w:rPr>
                <w:rFonts w:ascii="PT Astra Serif" w:hAnsi="PT Astra Serif"/>
                <w:lang w:val="ru-RU"/>
              </w:rPr>
              <w:t xml:space="preserve">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Управление муниципальными финансами Узловского района (осуществление переданных полномочий по ведению бухгалтерского учета в муниципальных организациях (учреждениях))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8A2F7D" w:rsidP="00455A66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Обеспечения функционирования муниципального учреждения "Комбинат специального обслуживания" (непрограммные направления деятельности)</w:t>
            </w:r>
          </w:p>
          <w:p w:rsidR="008A2F7D" w:rsidRPr="008A2F7D" w:rsidRDefault="008A2F7D" w:rsidP="00455A66">
            <w:pPr>
              <w:pStyle w:val="a5"/>
              <w:tabs>
                <w:tab w:val="left" w:pos="176"/>
              </w:tabs>
              <w:ind w:left="360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10.</w:t>
            </w:r>
            <w:r w:rsidRPr="008A2F7D">
              <w:rPr>
                <w:rFonts w:ascii="PT Astra Serif" w:hAnsi="PT Astra Serif"/>
                <w:lang w:val="ru-RU"/>
              </w:rPr>
              <w:t xml:space="preserve">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Обеспечение функционирования МУ "Главная централизованная бухгалтерия" (непрограммные направления деятельности)</w:t>
            </w: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8A2F7D" w:rsidRPr="008A2F7D" w:rsidRDefault="008A2F7D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11. Обеспечение функционировани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я МКУ МОУР "Объединенный муниципальный архив" (непрограммные направления деятельности) </w:t>
            </w:r>
          </w:p>
        </w:tc>
        <w:tc>
          <w:tcPr>
            <w:tcW w:w="992" w:type="dxa"/>
          </w:tcPr>
          <w:p w:rsidR="008A2F7D" w:rsidRDefault="008A2F7D" w:rsidP="008A2F7D">
            <w:pPr>
              <w:jc w:val="center"/>
            </w:pPr>
            <w:r w:rsidRPr="0050230B">
              <w:rPr>
                <w:rFonts w:ascii="PT Astra Serif" w:hAnsi="PT Astra Serif"/>
                <w:sz w:val="20"/>
                <w:szCs w:val="20"/>
              </w:rPr>
              <w:lastRenderedPageBreak/>
              <w:t>Не определен</w:t>
            </w:r>
          </w:p>
        </w:tc>
        <w:tc>
          <w:tcPr>
            <w:tcW w:w="993" w:type="dxa"/>
          </w:tcPr>
          <w:p w:rsidR="008A2F7D" w:rsidRPr="008A2F7D" w:rsidRDefault="008A2F7D" w:rsidP="00455A66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7E48B2" w:rsidRPr="0019675D" w:rsidTr="008A2F7D">
        <w:tc>
          <w:tcPr>
            <w:tcW w:w="1196" w:type="dxa"/>
          </w:tcPr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6" w:type="dxa"/>
          </w:tcPr>
          <w:p w:rsidR="007E48B2" w:rsidRPr="008A2F7D" w:rsidRDefault="007E48B2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>решение Собрания депутатов муниципального образования город Узловая Узловского района  «Об установлении и введении в действие земельного налога на территории муниципального образования город Узловая Узловского района»</w:t>
            </w:r>
          </w:p>
        </w:tc>
        <w:tc>
          <w:tcPr>
            <w:tcW w:w="1134" w:type="dxa"/>
          </w:tcPr>
          <w:p w:rsidR="007E48B2" w:rsidRPr="008A2F7D" w:rsidRDefault="007E48B2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от 22.11.2018 №4-29</w:t>
            </w:r>
          </w:p>
        </w:tc>
        <w:tc>
          <w:tcPr>
            <w:tcW w:w="1418" w:type="dxa"/>
          </w:tcPr>
          <w:p w:rsidR="007E48B2" w:rsidRPr="008A2F7D" w:rsidRDefault="00465841" w:rsidP="00465841">
            <w:pPr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О</w:t>
            </w:r>
            <w:r w:rsidR="007E48B2" w:rsidRPr="008A2F7D">
              <w:rPr>
                <w:rFonts w:ascii="PT Astra Serif" w:hAnsi="PT Astra Serif"/>
                <w:sz w:val="20"/>
                <w:szCs w:val="20"/>
                <w:lang w:val="ru-RU"/>
              </w:rPr>
              <w:t>рган</w:t>
            </w:r>
            <w:r w:rsidR="008F28DB" w:rsidRPr="008A2F7D">
              <w:rPr>
                <w:rFonts w:ascii="PT Astra Serif" w:hAnsi="PT Astra Serif"/>
                <w:sz w:val="20"/>
                <w:szCs w:val="20"/>
                <w:lang w:val="ru-RU"/>
              </w:rPr>
              <w:t>ы</w:t>
            </w:r>
            <w:r w:rsidR="007E48B2"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местного самоуправления </w:t>
            </w:r>
          </w:p>
        </w:tc>
        <w:tc>
          <w:tcPr>
            <w:tcW w:w="991" w:type="dxa"/>
          </w:tcPr>
          <w:p w:rsidR="007E48B2" w:rsidRPr="008A2F7D" w:rsidRDefault="00465841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В отношении  земельных участков, предоставленных им для  оказания соответствующих муниципальных услуг (выполнение работ) и исполнения муниципальных функций</w:t>
            </w:r>
          </w:p>
        </w:tc>
        <w:tc>
          <w:tcPr>
            <w:tcW w:w="1418" w:type="dxa"/>
          </w:tcPr>
          <w:p w:rsidR="007E48B2" w:rsidRPr="008A2F7D" w:rsidRDefault="007E48B2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7E48B2" w:rsidRPr="008A2F7D" w:rsidRDefault="007E48B2" w:rsidP="00EE42B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техническая</w:t>
            </w:r>
          </w:p>
        </w:tc>
        <w:tc>
          <w:tcPr>
            <w:tcW w:w="992" w:type="dxa"/>
          </w:tcPr>
          <w:p w:rsidR="007E48B2" w:rsidRPr="008A2F7D" w:rsidRDefault="007E48B2" w:rsidP="00455A66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01.01.2023</w:t>
            </w:r>
          </w:p>
        </w:tc>
        <w:tc>
          <w:tcPr>
            <w:tcW w:w="993" w:type="dxa"/>
          </w:tcPr>
          <w:p w:rsidR="007E48B2" w:rsidRPr="008A2F7D" w:rsidRDefault="008A2F7D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  <w:szCs w:val="20"/>
              </w:rPr>
              <w:t>Не установлена</w:t>
            </w:r>
          </w:p>
        </w:tc>
        <w:tc>
          <w:tcPr>
            <w:tcW w:w="1701" w:type="dxa"/>
          </w:tcPr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1.Развитие муниципальной системы образования Узловского район</w:t>
            </w:r>
          </w:p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2. Развитие культуры Узловского района</w:t>
            </w:r>
          </w:p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3.</w:t>
            </w:r>
            <w:r w:rsidRPr="008A2F7D">
              <w:rPr>
                <w:rFonts w:ascii="PT Astra Serif" w:hAnsi="PT Astra Serif"/>
                <w:lang w:val="ru-RU"/>
              </w:rPr>
              <w:t xml:space="preserve">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Управление земельными ресурсами и муниципальным имуществом муниципального образования Узловский район</w:t>
            </w:r>
          </w:p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4.</w:t>
            </w:r>
            <w:r w:rsidRPr="008A2F7D">
              <w:rPr>
                <w:rFonts w:ascii="PT Astra Serif" w:hAnsi="PT Astra Serif"/>
                <w:lang w:val="ru-RU"/>
              </w:rPr>
              <w:t xml:space="preserve">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Управление муниципальными финансами Узловского района</w:t>
            </w:r>
          </w:p>
          <w:p w:rsidR="007E48B2" w:rsidRPr="008A2F7D" w:rsidRDefault="007E48B2" w:rsidP="00455A66">
            <w:pPr>
              <w:tabs>
                <w:tab w:val="left" w:pos="176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  <w:p w:rsidR="007E48B2" w:rsidRPr="008A2F7D" w:rsidRDefault="007E48B2" w:rsidP="00455A6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5.непрограммные направления деятельности</w:t>
            </w:r>
          </w:p>
        </w:tc>
        <w:tc>
          <w:tcPr>
            <w:tcW w:w="992" w:type="dxa"/>
          </w:tcPr>
          <w:p w:rsidR="007E48B2" w:rsidRPr="008A2F7D" w:rsidRDefault="008A2F7D" w:rsidP="00455A66">
            <w:pPr>
              <w:pStyle w:val="ConsPlusNormal"/>
              <w:jc w:val="center"/>
              <w:rPr>
                <w:sz w:val="16"/>
                <w:szCs w:val="16"/>
              </w:rPr>
            </w:pPr>
            <w:r w:rsidRPr="008A2F7D">
              <w:rPr>
                <w:rFonts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993" w:type="dxa"/>
          </w:tcPr>
          <w:p w:rsidR="007E48B2" w:rsidRPr="008A2F7D" w:rsidRDefault="007E48B2" w:rsidP="00455A6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образования Узловский район</w:t>
            </w:r>
          </w:p>
        </w:tc>
      </w:tr>
      <w:tr w:rsidR="007E48B2" w:rsidRPr="0019675D" w:rsidTr="008A2F7D">
        <w:tc>
          <w:tcPr>
            <w:tcW w:w="1196" w:type="dxa"/>
          </w:tcPr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276" w:type="dxa"/>
          </w:tcPr>
          <w:p w:rsidR="007E48B2" w:rsidRPr="008A2F7D" w:rsidRDefault="007E48B2" w:rsidP="00455A66">
            <w:pPr>
              <w:pStyle w:val="1"/>
              <w:numPr>
                <w:ilvl w:val="0"/>
                <w:numId w:val="1"/>
              </w:numPr>
              <w:suppressAutoHyphens/>
              <w:spacing w:before="0" w:after="0"/>
              <w:ind w:left="0"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t xml:space="preserve">решение Собрания депутатов муниципального </w:t>
            </w:r>
            <w:r w:rsidRPr="008A2F7D">
              <w:rPr>
                <w:rFonts w:ascii="PT Astra Serif" w:hAnsi="PT Astra Serif" w:cs="Times New Roman"/>
                <w:b w:val="0"/>
                <w:sz w:val="20"/>
                <w:szCs w:val="20"/>
                <w:lang w:val="ru-RU"/>
              </w:rPr>
              <w:lastRenderedPageBreak/>
              <w:t>образования город Узловая Узловского района  «Об установлении и введении в действие земельного налога на территории муниципального образования город Узловая Узловского района»</w:t>
            </w:r>
          </w:p>
        </w:tc>
        <w:tc>
          <w:tcPr>
            <w:tcW w:w="1134" w:type="dxa"/>
          </w:tcPr>
          <w:p w:rsidR="007E48B2" w:rsidRPr="008A2F7D" w:rsidRDefault="007E48B2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от 22.11.2018 №4-29</w:t>
            </w:r>
          </w:p>
        </w:tc>
        <w:tc>
          <w:tcPr>
            <w:tcW w:w="1418" w:type="dxa"/>
          </w:tcPr>
          <w:p w:rsidR="007E48B2" w:rsidRPr="008A2F7D" w:rsidRDefault="00EE4708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н</w:t>
            </w:r>
            <w:r w:rsidR="007E48B2"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алогоплательщики - организации, занятые в отрасли </w:t>
            </w:r>
            <w:r w:rsidR="007E48B2"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информационных технологий, с основными видами экономической деятельности </w:t>
            </w:r>
            <w:hyperlink r:id="rId9" w:history="1">
              <w:r w:rsidR="007E48B2" w:rsidRPr="008A2F7D">
                <w:rPr>
                  <w:rFonts w:ascii="PT Astra Serif" w:hAnsi="PT Astra Serif"/>
                  <w:color w:val="0000FF"/>
                  <w:sz w:val="20"/>
                  <w:szCs w:val="20"/>
                  <w:lang w:val="ru-RU"/>
                </w:rPr>
                <w:t>26.30.11</w:t>
              </w:r>
            </w:hyperlink>
            <w:r w:rsidR="007E48B2"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, </w:t>
            </w:r>
            <w:hyperlink r:id="rId10" w:history="1">
              <w:r w:rsidR="007E48B2" w:rsidRPr="008A2F7D">
                <w:rPr>
                  <w:rFonts w:ascii="PT Astra Serif" w:hAnsi="PT Astra Serif"/>
                  <w:color w:val="0000FF"/>
                  <w:sz w:val="20"/>
                  <w:szCs w:val="20"/>
                  <w:lang w:val="ru-RU"/>
                </w:rPr>
                <w:t>42.22</w:t>
              </w:r>
            </w:hyperlink>
            <w:r w:rsidR="007E48B2"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, </w:t>
            </w:r>
            <w:hyperlink r:id="rId11" w:history="1">
              <w:r w:rsidR="007E48B2" w:rsidRPr="008A2F7D">
                <w:rPr>
                  <w:rFonts w:ascii="PT Astra Serif" w:hAnsi="PT Astra Serif"/>
                  <w:color w:val="0000FF"/>
                  <w:sz w:val="20"/>
                  <w:szCs w:val="20"/>
                  <w:lang w:val="ru-RU"/>
                </w:rPr>
                <w:t>60.10</w:t>
              </w:r>
            </w:hyperlink>
            <w:r w:rsidR="007E48B2"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, </w:t>
            </w:r>
            <w:hyperlink r:id="rId12" w:history="1">
              <w:r w:rsidR="007E48B2" w:rsidRPr="008A2F7D">
                <w:rPr>
                  <w:rFonts w:ascii="PT Astra Serif" w:hAnsi="PT Astra Serif"/>
                  <w:color w:val="0000FF"/>
                  <w:sz w:val="20"/>
                  <w:szCs w:val="20"/>
                  <w:lang w:val="ru-RU"/>
                </w:rPr>
                <w:t>61.10</w:t>
              </w:r>
            </w:hyperlink>
            <w:r w:rsidR="007E48B2"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, </w:t>
            </w:r>
            <w:hyperlink r:id="rId13" w:history="1">
              <w:r w:rsidR="007E48B2" w:rsidRPr="008A2F7D">
                <w:rPr>
                  <w:rFonts w:ascii="PT Astra Serif" w:hAnsi="PT Astra Serif"/>
                  <w:color w:val="0000FF"/>
                  <w:sz w:val="20"/>
                  <w:szCs w:val="20"/>
                  <w:lang w:val="ru-RU"/>
                </w:rPr>
                <w:t>61.20</w:t>
              </w:r>
            </w:hyperlink>
            <w:r w:rsidR="007E48B2" w:rsidRPr="008A2F7D">
              <w:rPr>
                <w:rFonts w:ascii="PT Astra Serif" w:hAnsi="PT Astra Serif"/>
                <w:sz w:val="20"/>
                <w:szCs w:val="20"/>
                <w:lang w:val="ru-RU"/>
              </w:rPr>
              <w:t xml:space="preserve">, </w:t>
            </w:r>
            <w:hyperlink r:id="rId14" w:history="1">
              <w:r w:rsidR="007E48B2" w:rsidRPr="008A2F7D">
                <w:rPr>
                  <w:rFonts w:ascii="PT Astra Serif" w:hAnsi="PT Astra Serif"/>
                  <w:color w:val="0000FF"/>
                  <w:sz w:val="20"/>
                  <w:szCs w:val="20"/>
                  <w:lang w:val="ru-RU"/>
                </w:rPr>
                <w:t>63.11</w:t>
              </w:r>
            </w:hyperlink>
          </w:p>
        </w:tc>
        <w:tc>
          <w:tcPr>
            <w:tcW w:w="991" w:type="dxa"/>
          </w:tcPr>
          <w:p w:rsidR="007E48B2" w:rsidRPr="008A2F7D" w:rsidRDefault="007E48B2" w:rsidP="00455A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В отношении земельных 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 xml:space="preserve">участков, приобретенных на праве собственности, праве постоянного (бессрочного) пользования, с момента вступления в силу решения до 31 декабря 2023 года. Налогоплательщики вправе использовать указанную налоговую льготу в течение 1 (одного) налогового периода. </w:t>
            </w:r>
          </w:p>
        </w:tc>
        <w:tc>
          <w:tcPr>
            <w:tcW w:w="1418" w:type="dxa"/>
          </w:tcPr>
          <w:p w:rsidR="007E48B2" w:rsidRPr="008A2F7D" w:rsidRDefault="007E48B2" w:rsidP="00455A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F7D">
              <w:rPr>
                <w:rFonts w:ascii="PT Astra Serif" w:hAnsi="PT Astra Serif"/>
                <w:sz w:val="20"/>
              </w:rPr>
              <w:lastRenderedPageBreak/>
              <w:t>50</w:t>
            </w:r>
            <w:r w:rsidRPr="008A2F7D">
              <w:rPr>
                <w:rFonts w:ascii="PT Astra Serif" w:hAnsi="PT Astra Serif"/>
                <w:sz w:val="20"/>
                <w:lang w:val="ru-RU"/>
              </w:rPr>
              <w:t xml:space="preserve"> </w:t>
            </w:r>
            <w:r w:rsidRPr="008A2F7D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</w:tcPr>
          <w:p w:rsidR="007E48B2" w:rsidRPr="008A2F7D" w:rsidRDefault="0019675D" w:rsidP="00EE42B5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техническая</w:t>
            </w:r>
          </w:p>
        </w:tc>
        <w:tc>
          <w:tcPr>
            <w:tcW w:w="992" w:type="dxa"/>
          </w:tcPr>
          <w:p w:rsidR="007E48B2" w:rsidRPr="008A2F7D" w:rsidRDefault="007E48B2" w:rsidP="00455A66">
            <w:pPr>
              <w:pStyle w:val="ConsPlusNormal"/>
              <w:ind w:right="-62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01.01.2023</w:t>
            </w:r>
          </w:p>
        </w:tc>
        <w:tc>
          <w:tcPr>
            <w:tcW w:w="993" w:type="dxa"/>
          </w:tcPr>
          <w:p w:rsidR="007E48B2" w:rsidRPr="008A2F7D" w:rsidRDefault="007E48B2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31.12.2023</w:t>
            </w:r>
          </w:p>
        </w:tc>
        <w:tc>
          <w:tcPr>
            <w:tcW w:w="1701" w:type="dxa"/>
          </w:tcPr>
          <w:p w:rsidR="007E48B2" w:rsidRPr="008A2F7D" w:rsidRDefault="007E48B2" w:rsidP="00455A6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непрограммные направления деятельности</w:t>
            </w:r>
          </w:p>
        </w:tc>
        <w:tc>
          <w:tcPr>
            <w:tcW w:w="992" w:type="dxa"/>
          </w:tcPr>
          <w:p w:rsidR="007E48B2" w:rsidRPr="008A2F7D" w:rsidRDefault="000F33EA" w:rsidP="00455A66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8A2F7D">
              <w:rPr>
                <w:rFonts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7E48B2" w:rsidRPr="008A2F7D" w:rsidRDefault="007E48B2" w:rsidP="00455A6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PT Astra Serif" w:hAnsi="PT Astra Serif"/>
                <w:color w:val="000000"/>
                <w:spacing w:val="-5"/>
                <w:sz w:val="20"/>
                <w:szCs w:val="20"/>
                <w:lang w:val="ru-RU"/>
              </w:rPr>
            </w:pP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t>Администрация муниципального образован</w:t>
            </w:r>
            <w:r w:rsidRPr="008A2F7D">
              <w:rPr>
                <w:rFonts w:ascii="PT Astra Serif" w:hAnsi="PT Astra Serif"/>
                <w:sz w:val="20"/>
                <w:szCs w:val="20"/>
                <w:lang w:val="ru-RU"/>
              </w:rPr>
              <w:lastRenderedPageBreak/>
              <w:t>ия Узловский район</w:t>
            </w:r>
          </w:p>
        </w:tc>
      </w:tr>
    </w:tbl>
    <w:p w:rsidR="00A11E52" w:rsidRPr="008A2F7D" w:rsidRDefault="00A11E52" w:rsidP="00A11E52">
      <w:pPr>
        <w:jc w:val="both"/>
        <w:rPr>
          <w:rFonts w:ascii="PT Astra Serif" w:hAnsi="PT Astra Serif"/>
          <w:lang w:val="ru-RU"/>
        </w:rPr>
      </w:pPr>
    </w:p>
    <w:p w:rsidR="00455A66" w:rsidRPr="008A2F7D" w:rsidRDefault="00455A66" w:rsidP="00A11E52">
      <w:pPr>
        <w:jc w:val="both"/>
        <w:rPr>
          <w:rFonts w:ascii="PT Astra Serif" w:hAnsi="PT Astra Serif"/>
          <w:lang w:val="ru-RU"/>
        </w:rPr>
      </w:pPr>
    </w:p>
    <w:p w:rsidR="00A11E52" w:rsidRPr="008A2F7D" w:rsidRDefault="00A11E52" w:rsidP="00A11E52">
      <w:pPr>
        <w:jc w:val="both"/>
        <w:rPr>
          <w:rFonts w:ascii="PT Astra Serif" w:hAnsi="PT Astra Serif"/>
          <w:lang w:val="ru-RU"/>
        </w:rPr>
      </w:pPr>
    </w:p>
    <w:sectPr w:rsidR="00A11E52" w:rsidRPr="008A2F7D" w:rsidSect="00CC43BD">
      <w:footerReference w:type="default" r:id="rId15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B3E" w:rsidRDefault="00726B3E" w:rsidP="00AD5BF4">
      <w:r>
        <w:separator/>
      </w:r>
    </w:p>
  </w:endnote>
  <w:endnote w:type="continuationSeparator" w:id="1">
    <w:p w:rsidR="00726B3E" w:rsidRDefault="00726B3E" w:rsidP="00AD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5907"/>
      <w:docPartObj>
        <w:docPartGallery w:val="Page Numbers (Bottom of Page)"/>
        <w:docPartUnique/>
      </w:docPartObj>
    </w:sdtPr>
    <w:sdtContent>
      <w:p w:rsidR="00AD5BF4" w:rsidRDefault="000B0E3F">
        <w:pPr>
          <w:pStyle w:val="af6"/>
          <w:jc w:val="right"/>
        </w:pPr>
        <w:r>
          <w:fldChar w:fldCharType="begin"/>
        </w:r>
        <w:r w:rsidR="00541255">
          <w:instrText xml:space="preserve"> PAGE   \* MERGEFORMAT </w:instrText>
        </w:r>
        <w:r>
          <w:fldChar w:fldCharType="separate"/>
        </w:r>
        <w:r w:rsidR="0019675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D5BF4" w:rsidRDefault="00AD5BF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B3E" w:rsidRDefault="00726B3E" w:rsidP="00AD5BF4">
      <w:r>
        <w:separator/>
      </w:r>
    </w:p>
  </w:footnote>
  <w:footnote w:type="continuationSeparator" w:id="1">
    <w:p w:rsidR="00726B3E" w:rsidRDefault="00726B3E" w:rsidP="00AD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400F08"/>
    <w:multiLevelType w:val="hybridMultilevel"/>
    <w:tmpl w:val="B172E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0D1DC3"/>
    <w:multiLevelType w:val="hybridMultilevel"/>
    <w:tmpl w:val="82E2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C48D3"/>
    <w:multiLevelType w:val="hybridMultilevel"/>
    <w:tmpl w:val="ECC6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631B2"/>
    <w:multiLevelType w:val="hybridMultilevel"/>
    <w:tmpl w:val="8C7CDAD0"/>
    <w:lvl w:ilvl="0" w:tplc="F4005A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E52"/>
    <w:rsid w:val="00030AD4"/>
    <w:rsid w:val="00045B39"/>
    <w:rsid w:val="00047244"/>
    <w:rsid w:val="00080D96"/>
    <w:rsid w:val="000A10E8"/>
    <w:rsid w:val="000A2301"/>
    <w:rsid w:val="000B0E3F"/>
    <w:rsid w:val="000F33EA"/>
    <w:rsid w:val="000F6478"/>
    <w:rsid w:val="001400DF"/>
    <w:rsid w:val="0019675D"/>
    <w:rsid w:val="001B4881"/>
    <w:rsid w:val="001F00E6"/>
    <w:rsid w:val="001F5465"/>
    <w:rsid w:val="002A5952"/>
    <w:rsid w:val="002F79A2"/>
    <w:rsid w:val="0031673C"/>
    <w:rsid w:val="0035794F"/>
    <w:rsid w:val="003A5C4D"/>
    <w:rsid w:val="003E0157"/>
    <w:rsid w:val="003F55E4"/>
    <w:rsid w:val="00455A66"/>
    <w:rsid w:val="00460F32"/>
    <w:rsid w:val="00465841"/>
    <w:rsid w:val="0046622E"/>
    <w:rsid w:val="004C5404"/>
    <w:rsid w:val="004F4406"/>
    <w:rsid w:val="00541255"/>
    <w:rsid w:val="005452B0"/>
    <w:rsid w:val="00545AEB"/>
    <w:rsid w:val="00582EB1"/>
    <w:rsid w:val="0058764B"/>
    <w:rsid w:val="005B7106"/>
    <w:rsid w:val="005C449D"/>
    <w:rsid w:val="005F0A55"/>
    <w:rsid w:val="00650023"/>
    <w:rsid w:val="006979F0"/>
    <w:rsid w:val="006A7066"/>
    <w:rsid w:val="00722F7D"/>
    <w:rsid w:val="00726B3E"/>
    <w:rsid w:val="0075283C"/>
    <w:rsid w:val="007562D3"/>
    <w:rsid w:val="007967A7"/>
    <w:rsid w:val="007E48B2"/>
    <w:rsid w:val="00811DFE"/>
    <w:rsid w:val="00834A94"/>
    <w:rsid w:val="0085328E"/>
    <w:rsid w:val="008A2F7D"/>
    <w:rsid w:val="008A30C9"/>
    <w:rsid w:val="008B27D3"/>
    <w:rsid w:val="008C0F4F"/>
    <w:rsid w:val="008D6A60"/>
    <w:rsid w:val="008F28DB"/>
    <w:rsid w:val="00901E03"/>
    <w:rsid w:val="00935DBF"/>
    <w:rsid w:val="0099729C"/>
    <w:rsid w:val="00A11E52"/>
    <w:rsid w:val="00A36A4F"/>
    <w:rsid w:val="00AA62FD"/>
    <w:rsid w:val="00AC5799"/>
    <w:rsid w:val="00AD5BF4"/>
    <w:rsid w:val="00AF04BB"/>
    <w:rsid w:val="00B13AA5"/>
    <w:rsid w:val="00B372FE"/>
    <w:rsid w:val="00B54568"/>
    <w:rsid w:val="00B658EB"/>
    <w:rsid w:val="00B721D5"/>
    <w:rsid w:val="00B737A6"/>
    <w:rsid w:val="00B779BE"/>
    <w:rsid w:val="00BA0D71"/>
    <w:rsid w:val="00BA4CA4"/>
    <w:rsid w:val="00C35B9F"/>
    <w:rsid w:val="00C62767"/>
    <w:rsid w:val="00CB7C48"/>
    <w:rsid w:val="00CC43BD"/>
    <w:rsid w:val="00D03FE9"/>
    <w:rsid w:val="00DE69E2"/>
    <w:rsid w:val="00E02E74"/>
    <w:rsid w:val="00E1762C"/>
    <w:rsid w:val="00E74C52"/>
    <w:rsid w:val="00EB7582"/>
    <w:rsid w:val="00ED5AAD"/>
    <w:rsid w:val="00EE4708"/>
    <w:rsid w:val="00EF4EEC"/>
    <w:rsid w:val="00F21788"/>
    <w:rsid w:val="00F512E0"/>
    <w:rsid w:val="00FB09C9"/>
    <w:rsid w:val="00FC1D2E"/>
    <w:rsid w:val="00FF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5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59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59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595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5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5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5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5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5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9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59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59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2A5952"/>
    <w:rPr>
      <w:b/>
      <w:bCs/>
    </w:rPr>
  </w:style>
  <w:style w:type="character" w:styleId="a4">
    <w:name w:val="Emphasis"/>
    <w:basedOn w:val="a0"/>
    <w:uiPriority w:val="20"/>
    <w:qFormat/>
    <w:rsid w:val="002A5952"/>
    <w:rPr>
      <w:rFonts w:asciiTheme="minorHAnsi" w:hAnsiTheme="minorHAnsi"/>
      <w:b/>
      <w:i/>
      <w:iCs/>
    </w:rPr>
  </w:style>
  <w:style w:type="paragraph" w:styleId="a5">
    <w:name w:val="List Paragraph"/>
    <w:basedOn w:val="a"/>
    <w:uiPriority w:val="34"/>
    <w:qFormat/>
    <w:rsid w:val="002A595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A595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595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595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595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595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595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2A59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A59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A595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2A5952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 Spacing"/>
    <w:basedOn w:val="a"/>
    <w:uiPriority w:val="1"/>
    <w:qFormat/>
    <w:rsid w:val="002A595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A5952"/>
    <w:rPr>
      <w:i/>
    </w:rPr>
  </w:style>
  <w:style w:type="character" w:customStyle="1" w:styleId="22">
    <w:name w:val="Цитата 2 Знак"/>
    <w:basedOn w:val="a0"/>
    <w:link w:val="21"/>
    <w:uiPriority w:val="29"/>
    <w:rsid w:val="002A595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595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5952"/>
    <w:rPr>
      <w:b/>
      <w:i/>
      <w:sz w:val="24"/>
    </w:rPr>
  </w:style>
  <w:style w:type="character" w:styleId="ad">
    <w:name w:val="Subtle Emphasis"/>
    <w:uiPriority w:val="19"/>
    <w:qFormat/>
    <w:rsid w:val="002A595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595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595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595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595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5952"/>
    <w:pPr>
      <w:outlineLvl w:val="9"/>
    </w:pPr>
  </w:style>
  <w:style w:type="table" w:styleId="af3">
    <w:name w:val="Table Grid"/>
    <w:basedOn w:val="a1"/>
    <w:uiPriority w:val="59"/>
    <w:rsid w:val="00A11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AD5BF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D5BF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D5B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D5BF4"/>
    <w:rPr>
      <w:sz w:val="24"/>
      <w:szCs w:val="24"/>
    </w:rPr>
  </w:style>
  <w:style w:type="paragraph" w:customStyle="1" w:styleId="ConsPlusNormal">
    <w:name w:val="ConsPlusNormal"/>
    <w:rsid w:val="00545AE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ED4B3ED6077FC286755C066837C888B0FE8CA002D96EC77421072AC9F29A5FEE22DD6E63451D40E472A6183E069941FDmEL" TargetMode="External"/><Relationship Id="rId13" Type="http://schemas.openxmlformats.org/officeDocument/2006/relationships/hyperlink" Target="consultantplus://offline/ref=41694159210DE4AC1C241F1965E1F0D0B4AC4D7F2B520F1AA0FC0F303DA4022301872FE86F4929C4D884B5F09C7D25E531DD3B0FF863A8A0c6D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694159210DE4AC1C241F1965E1F0D0B4AC4D7F2B520F1AA0FC0F303DA4022301872FE86F4929C6D984B5F09C7D25E531DD3B0FF863A8A0c6D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694159210DE4AC1C241F1965E1F0D0B4AC4D7F2B520F1AA0FC0F303DA4022301872FE86F4929C1D684B5F09C7D25E531DD3B0FF863A8A0c6DF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1694159210DE4AC1C241F1965E1F0D0B4AC4D7F2B520F1AA0FC0F303DA4022301872FE86F4F24C0D084B5F09C7D25E531DD3B0FF863A8A0c6D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1F1965E1F0D0B4AC4D7F2B520F1AA0FC0F303DA4022301872FE86F4F2DC2D484B5F09C7D25E531DD3B0FF863A8A0c6DFI" TargetMode="External"/><Relationship Id="rId14" Type="http://schemas.openxmlformats.org/officeDocument/2006/relationships/hyperlink" Target="consultantplus://offline/ref=41694159210DE4AC1C241F1965E1F0D0B4AC4D7F2B520F1AA0FC0F303DA4022301872FE86F4928C1D084B5F09C7D25E531DD3B0FF863A8A0c6D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A23F-27D9-49C4-959C-51B1E0B4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11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TIZibailo</dc:creator>
  <cp:keywords/>
  <dc:description/>
  <cp:lastModifiedBy>gorohovceva</cp:lastModifiedBy>
  <cp:revision>48</cp:revision>
  <dcterms:created xsi:type="dcterms:W3CDTF">2019-10-15T13:19:00Z</dcterms:created>
  <dcterms:modified xsi:type="dcterms:W3CDTF">2024-08-09T13:44:00Z</dcterms:modified>
</cp:coreProperties>
</file>