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2C3" w:rsidRPr="00241E1D" w:rsidRDefault="00C262C3">
      <w:pPr>
        <w:jc w:val="center"/>
        <w:rPr>
          <w:rFonts w:ascii="PT Astra Serif" w:hAnsi="PT Astra Serif" w:cs="Arial"/>
        </w:rPr>
      </w:pPr>
      <w:r w:rsidRPr="00241E1D">
        <w:rPr>
          <w:rFonts w:ascii="PT Astra Serif" w:hAnsi="PT Astra Serif" w:cs="Arial"/>
          <w:sz w:val="22"/>
          <w:szCs w:val="22"/>
        </w:rPr>
        <w:t xml:space="preserve">Перечень вопросов в рамках проведения публичных консультаций </w:t>
      </w:r>
    </w:p>
    <w:p w:rsidR="00C262C3" w:rsidRPr="00241E1D" w:rsidRDefault="00C262C3" w:rsidP="00BA3485">
      <w:pPr>
        <w:jc w:val="center"/>
        <w:rPr>
          <w:rFonts w:ascii="PT Astra Serif" w:hAnsi="PT Astra Serif" w:cs="Arial"/>
          <w:sz w:val="22"/>
          <w:szCs w:val="22"/>
          <w:shd w:val="clear" w:color="auto" w:fill="FFFFFF"/>
        </w:rPr>
      </w:pPr>
      <w:r w:rsidRPr="00241E1D">
        <w:rPr>
          <w:rFonts w:ascii="PT Astra Serif" w:hAnsi="PT Astra Serif" w:cs="Arial"/>
          <w:sz w:val="22"/>
          <w:szCs w:val="22"/>
        </w:rPr>
        <w:t xml:space="preserve">процедуры оценки регулирующего воздействия </w:t>
      </w:r>
      <w:r w:rsidRPr="00241E1D">
        <w:rPr>
          <w:rFonts w:ascii="PT Astra Serif" w:hAnsi="PT Astra Serif" w:cs="Arial"/>
          <w:bCs/>
          <w:sz w:val="22"/>
          <w:szCs w:val="22"/>
          <w:shd w:val="clear" w:color="auto" w:fill="FFFFFF"/>
        </w:rPr>
        <w:t xml:space="preserve">проекта постановления администрации муниципального образования Узловский район </w:t>
      </w:r>
      <w:r w:rsidR="00BA3485" w:rsidRPr="00241E1D">
        <w:rPr>
          <w:rFonts w:ascii="PT Astra Serif" w:hAnsi="PT Astra Serif" w:cs="Arial"/>
          <w:bCs/>
          <w:sz w:val="22"/>
          <w:szCs w:val="22"/>
          <w:shd w:val="clear" w:color="auto" w:fill="FFFFFF"/>
        </w:rPr>
        <w:t>«О внесении изменений в постановление администрации муниципального образования Узловский район от 18 февраля 2021 года № 201 «Об утверждении муниципальной программы «Развитие и поддержка малого и среднего предпринимательства в муниципальном образовании Узловский район»</w:t>
      </w:r>
    </w:p>
    <w:p w:rsidR="00A035D0" w:rsidRPr="00241E1D" w:rsidRDefault="00A035D0">
      <w:pPr>
        <w:jc w:val="center"/>
        <w:rPr>
          <w:rFonts w:ascii="PT Astra Serif" w:hAnsi="PT Astra Serif" w:cs="Arial"/>
          <w:bCs/>
          <w:sz w:val="22"/>
          <w:szCs w:val="22"/>
        </w:rPr>
      </w:pPr>
    </w:p>
    <w:p w:rsidR="00C262C3" w:rsidRPr="00241E1D" w:rsidRDefault="00C262C3">
      <w:pPr>
        <w:ind w:firstLine="540"/>
        <w:jc w:val="both"/>
        <w:rPr>
          <w:rFonts w:ascii="PT Astra Serif" w:hAnsi="PT Astra Serif"/>
        </w:rPr>
      </w:pPr>
      <w:r w:rsidRPr="00241E1D">
        <w:rPr>
          <w:rFonts w:ascii="PT Astra Serif" w:hAnsi="PT Astra Serif" w:cs="Arial"/>
          <w:sz w:val="20"/>
          <w:szCs w:val="20"/>
        </w:rPr>
        <w:t xml:space="preserve">Пожалуйста, заполните и направьте данную форму по электронной почте на адрес </w:t>
      </w:r>
      <w:hyperlink r:id="rId4" w:history="1">
        <w:r w:rsidRPr="00241E1D">
          <w:rPr>
            <w:rStyle w:val="a3"/>
            <w:rFonts w:ascii="PT Astra Serif" w:hAnsi="PT Astra Serif" w:cs="Arial"/>
            <w:sz w:val="20"/>
            <w:szCs w:val="20"/>
          </w:rPr>
          <w:t>econom.uzl@tularegion.org</w:t>
        </w:r>
      </w:hyperlink>
      <w:r w:rsidRPr="00241E1D">
        <w:rPr>
          <w:rFonts w:ascii="PT Astra Serif" w:hAnsi="PT Astra Serif" w:cs="Arial"/>
          <w:b/>
          <w:sz w:val="20"/>
          <w:szCs w:val="20"/>
        </w:rPr>
        <w:t xml:space="preserve"> </w:t>
      </w:r>
      <w:r w:rsidRPr="00241E1D">
        <w:rPr>
          <w:rFonts w:ascii="PT Astra Serif" w:hAnsi="PT Astra Serif" w:cs="Arial"/>
          <w:sz w:val="20"/>
          <w:szCs w:val="20"/>
        </w:rPr>
        <w:t xml:space="preserve">не позднее </w:t>
      </w:r>
      <w:r w:rsidR="00C5567F">
        <w:rPr>
          <w:rFonts w:ascii="PT Astra Serif" w:hAnsi="PT Astra Serif" w:cs="Arial"/>
          <w:sz w:val="20"/>
          <w:szCs w:val="20"/>
        </w:rPr>
        <w:t>10.09</w:t>
      </w:r>
      <w:r w:rsidR="007A2DE5" w:rsidRPr="00241E1D">
        <w:rPr>
          <w:rFonts w:ascii="PT Astra Serif" w:hAnsi="PT Astra Serif" w:cs="Arial"/>
          <w:sz w:val="20"/>
          <w:szCs w:val="20"/>
        </w:rPr>
        <w:t>.20</w:t>
      </w:r>
      <w:r w:rsidR="007A5166" w:rsidRPr="00241E1D">
        <w:rPr>
          <w:rFonts w:ascii="PT Astra Serif" w:hAnsi="PT Astra Serif" w:cs="Arial"/>
          <w:sz w:val="20"/>
          <w:szCs w:val="20"/>
        </w:rPr>
        <w:t>2</w:t>
      </w:r>
      <w:r w:rsidR="00241E1D">
        <w:rPr>
          <w:rFonts w:ascii="PT Astra Serif" w:hAnsi="PT Astra Serif" w:cs="Arial"/>
          <w:sz w:val="20"/>
          <w:szCs w:val="20"/>
        </w:rPr>
        <w:t>4</w:t>
      </w:r>
      <w:r w:rsidRPr="00241E1D">
        <w:rPr>
          <w:rFonts w:ascii="PT Astra Serif" w:hAnsi="PT Astra Serif" w:cs="Arial"/>
          <w:sz w:val="20"/>
          <w:szCs w:val="20"/>
        </w:rPr>
        <w:t xml:space="preserve"> г. Разработчик акта не будет иметь возможности </w:t>
      </w:r>
      <w:r w:rsidR="00BA3485" w:rsidRPr="00241E1D">
        <w:rPr>
          <w:rFonts w:ascii="PT Astra Serif" w:hAnsi="PT Astra Serif" w:cs="Arial"/>
          <w:sz w:val="20"/>
          <w:szCs w:val="20"/>
        </w:rPr>
        <w:t>п</w:t>
      </w:r>
      <w:r w:rsidRPr="00241E1D">
        <w:rPr>
          <w:rFonts w:ascii="PT Astra Serif" w:hAnsi="PT Astra Serif" w:cs="Arial"/>
          <w:sz w:val="20"/>
          <w:szCs w:val="20"/>
        </w:rPr>
        <w:t xml:space="preserve">роанализировать позиции, направленные ему после указанного срока, а также направленные не в соответствии с настоящей формой. </w:t>
      </w:r>
    </w:p>
    <w:p w:rsidR="00C262C3" w:rsidRPr="00241E1D" w:rsidRDefault="00C262C3">
      <w:pPr>
        <w:ind w:firstLine="540"/>
        <w:jc w:val="both"/>
        <w:rPr>
          <w:rFonts w:ascii="PT Astra Serif" w:hAnsi="PT Astra Serif" w:cs="Arial"/>
          <w:sz w:val="20"/>
          <w:szCs w:val="20"/>
        </w:rPr>
      </w:pPr>
    </w:p>
    <w:p w:rsidR="00C262C3" w:rsidRPr="00241E1D" w:rsidRDefault="00C262C3">
      <w:pPr>
        <w:ind w:firstLine="540"/>
        <w:jc w:val="center"/>
        <w:rPr>
          <w:rFonts w:ascii="PT Astra Serif" w:hAnsi="PT Astra Serif"/>
        </w:rPr>
      </w:pPr>
      <w:r w:rsidRPr="00241E1D">
        <w:rPr>
          <w:rFonts w:ascii="PT Astra Serif" w:hAnsi="PT Astra Serif" w:cs="Arial"/>
          <w:b/>
          <w:sz w:val="20"/>
          <w:szCs w:val="20"/>
        </w:rPr>
        <w:t>Контактная информация</w:t>
      </w:r>
    </w:p>
    <w:p w:rsidR="00C262C3" w:rsidRPr="00241E1D" w:rsidRDefault="00C262C3">
      <w:pPr>
        <w:jc w:val="both"/>
        <w:rPr>
          <w:rFonts w:ascii="PT Astra Serif" w:hAnsi="PT Astra Serif" w:cs="Arial"/>
          <w:b/>
          <w:sz w:val="20"/>
          <w:szCs w:val="20"/>
        </w:rPr>
      </w:pPr>
      <w:bookmarkStart w:id="0" w:name="_GoBack"/>
      <w:bookmarkEnd w:id="0"/>
    </w:p>
    <w:p w:rsidR="00C262C3" w:rsidRPr="00241E1D" w:rsidRDefault="00C262C3">
      <w:pPr>
        <w:jc w:val="both"/>
        <w:rPr>
          <w:rFonts w:ascii="PT Astra Serif" w:hAnsi="PT Astra Serif"/>
        </w:rPr>
      </w:pPr>
      <w:r w:rsidRPr="00241E1D">
        <w:rPr>
          <w:rFonts w:ascii="PT Astra Serif" w:hAnsi="PT Astra Serif" w:cs="Arial"/>
          <w:sz w:val="20"/>
          <w:szCs w:val="20"/>
        </w:rPr>
        <w:t>Название организации ___________________________________________________________________</w:t>
      </w:r>
    </w:p>
    <w:p w:rsidR="00C262C3" w:rsidRPr="00241E1D" w:rsidRDefault="00C262C3">
      <w:pPr>
        <w:jc w:val="both"/>
        <w:rPr>
          <w:rFonts w:ascii="PT Astra Serif" w:hAnsi="PT Astra Serif"/>
        </w:rPr>
      </w:pPr>
      <w:r w:rsidRPr="00241E1D">
        <w:rPr>
          <w:rFonts w:ascii="PT Astra Serif" w:hAnsi="PT Astra Serif" w:cs="Arial"/>
          <w:sz w:val="20"/>
          <w:szCs w:val="20"/>
        </w:rPr>
        <w:t>Сфера деятельности организации__________________________________________________________</w:t>
      </w:r>
    </w:p>
    <w:p w:rsidR="00C262C3" w:rsidRPr="00241E1D" w:rsidRDefault="00C262C3">
      <w:pPr>
        <w:jc w:val="both"/>
        <w:rPr>
          <w:rFonts w:ascii="PT Astra Serif" w:hAnsi="PT Astra Serif"/>
        </w:rPr>
      </w:pPr>
      <w:r w:rsidRPr="00241E1D">
        <w:rPr>
          <w:rFonts w:ascii="PT Astra Serif" w:hAnsi="PT Astra Serif" w:cs="Arial"/>
          <w:sz w:val="20"/>
          <w:szCs w:val="20"/>
        </w:rPr>
        <w:t>Ф.И.О. контактного лица __________________________________________________________________</w:t>
      </w:r>
    </w:p>
    <w:p w:rsidR="00C262C3" w:rsidRPr="00241E1D" w:rsidRDefault="00C262C3">
      <w:pPr>
        <w:jc w:val="both"/>
        <w:rPr>
          <w:rFonts w:ascii="PT Astra Serif" w:hAnsi="PT Astra Serif"/>
        </w:rPr>
      </w:pPr>
      <w:r w:rsidRPr="00241E1D">
        <w:rPr>
          <w:rFonts w:ascii="PT Astra Serif" w:hAnsi="PT Astra Serif" w:cs="Arial"/>
          <w:sz w:val="20"/>
          <w:szCs w:val="20"/>
        </w:rPr>
        <w:t>Номер контактного телефона ______________________________________________________________</w:t>
      </w:r>
    </w:p>
    <w:p w:rsidR="00C262C3" w:rsidRPr="00241E1D" w:rsidRDefault="00C262C3">
      <w:pPr>
        <w:jc w:val="both"/>
        <w:rPr>
          <w:rFonts w:ascii="PT Astra Serif" w:hAnsi="PT Astra Serif"/>
        </w:rPr>
      </w:pPr>
      <w:r w:rsidRPr="00241E1D">
        <w:rPr>
          <w:rFonts w:ascii="PT Astra Serif" w:hAnsi="PT Astra Serif" w:cs="Arial"/>
          <w:sz w:val="20"/>
          <w:szCs w:val="20"/>
        </w:rPr>
        <w:t>Адрес электронной почты _________________________________________________________________</w:t>
      </w:r>
    </w:p>
    <w:p w:rsidR="00C262C3" w:rsidRPr="00241E1D" w:rsidRDefault="00C262C3">
      <w:pPr>
        <w:jc w:val="both"/>
        <w:rPr>
          <w:rFonts w:ascii="PT Astra Serif" w:hAnsi="PT Astra Serif" w:cs="Arial"/>
          <w:sz w:val="20"/>
          <w:szCs w:val="20"/>
        </w:rPr>
      </w:pPr>
    </w:p>
    <w:p w:rsidR="00C262C3" w:rsidRPr="00241E1D" w:rsidRDefault="00C262C3">
      <w:pPr>
        <w:ind w:firstLine="720"/>
        <w:jc w:val="both"/>
        <w:rPr>
          <w:rFonts w:ascii="PT Astra Serif" w:hAnsi="PT Astra Serif"/>
        </w:rPr>
      </w:pPr>
      <w:r w:rsidRPr="00241E1D">
        <w:rPr>
          <w:rFonts w:ascii="PT Astra Serif" w:hAnsi="PT Astra Serif" w:cs="Arial"/>
          <w:sz w:val="20"/>
          <w:szCs w:val="20"/>
        </w:rPr>
        <w:t>1. Достигнет ли, на Ваш взгляд, предлагаемое нормативное правовое регулирование тех целей, на которые оно направлено? _______________________________________________________________</w:t>
      </w:r>
    </w:p>
    <w:p w:rsidR="00C262C3" w:rsidRPr="00241E1D" w:rsidRDefault="00C262C3">
      <w:pPr>
        <w:jc w:val="both"/>
        <w:rPr>
          <w:rFonts w:ascii="PT Astra Serif" w:hAnsi="PT Astra Serif"/>
        </w:rPr>
      </w:pPr>
      <w:r w:rsidRPr="00241E1D">
        <w:rPr>
          <w:rFonts w:ascii="PT Astra Serif" w:hAnsi="PT Astra Serif" w:cs="Arial"/>
          <w:sz w:val="20"/>
          <w:szCs w:val="20"/>
        </w:rPr>
        <w:t>________________________________________________________________________________________</w:t>
      </w:r>
    </w:p>
    <w:p w:rsidR="00C262C3" w:rsidRPr="00241E1D" w:rsidRDefault="00C262C3">
      <w:pPr>
        <w:jc w:val="both"/>
        <w:rPr>
          <w:rFonts w:ascii="PT Astra Serif" w:hAnsi="PT Astra Serif" w:cs="Arial"/>
          <w:sz w:val="20"/>
          <w:szCs w:val="20"/>
        </w:rPr>
      </w:pPr>
    </w:p>
    <w:p w:rsidR="00C262C3" w:rsidRPr="00241E1D" w:rsidRDefault="00C262C3">
      <w:pPr>
        <w:ind w:firstLine="720"/>
        <w:jc w:val="both"/>
        <w:rPr>
          <w:rFonts w:ascii="PT Astra Serif" w:hAnsi="PT Astra Serif"/>
        </w:rPr>
      </w:pPr>
      <w:r w:rsidRPr="00241E1D">
        <w:rPr>
          <w:rFonts w:ascii="PT Astra Serif" w:hAnsi="PT Astra Serif" w:cs="Arial"/>
          <w:sz w:val="20"/>
          <w:szCs w:val="20"/>
        </w:rPr>
        <w:t>2. Считаете ли Вы нормы проекта ясными и однозначными для понимания? Считаете ли Вы, что нормы проекта не соответствуют или противоречат иным действующим нормативным правовым актам? Укажите нормы и такие нормативные правовые акты. __________________________________________</w:t>
      </w:r>
    </w:p>
    <w:p w:rsidR="00C262C3" w:rsidRPr="00241E1D" w:rsidRDefault="00C262C3">
      <w:pPr>
        <w:tabs>
          <w:tab w:val="left" w:pos="9781"/>
        </w:tabs>
        <w:jc w:val="both"/>
        <w:rPr>
          <w:rFonts w:ascii="PT Astra Serif" w:hAnsi="PT Astra Serif"/>
        </w:rPr>
      </w:pPr>
      <w:r w:rsidRPr="00241E1D">
        <w:rPr>
          <w:rFonts w:ascii="PT Astra Serif" w:hAnsi="PT Astra Serif" w:cs="Arial"/>
          <w:sz w:val="20"/>
          <w:szCs w:val="20"/>
        </w:rPr>
        <w:t>________________________________________________________________________________________</w:t>
      </w:r>
    </w:p>
    <w:p w:rsidR="00C262C3" w:rsidRPr="00241E1D" w:rsidRDefault="00C262C3">
      <w:pPr>
        <w:ind w:firstLine="720"/>
        <w:jc w:val="both"/>
        <w:rPr>
          <w:rFonts w:ascii="PT Astra Serif" w:hAnsi="PT Astra Serif" w:cs="Arial"/>
          <w:sz w:val="20"/>
          <w:szCs w:val="20"/>
        </w:rPr>
      </w:pPr>
    </w:p>
    <w:p w:rsidR="00C262C3" w:rsidRPr="00241E1D" w:rsidRDefault="00C262C3">
      <w:pPr>
        <w:ind w:firstLine="720"/>
        <w:jc w:val="both"/>
        <w:rPr>
          <w:rFonts w:ascii="PT Astra Serif" w:hAnsi="PT Astra Serif"/>
        </w:rPr>
      </w:pPr>
      <w:r w:rsidRPr="00241E1D">
        <w:rPr>
          <w:rFonts w:ascii="PT Astra Serif" w:hAnsi="PT Astra Serif" w:cs="Arial"/>
          <w:sz w:val="20"/>
          <w:szCs w:val="20"/>
        </w:rPr>
        <w:t>3. Является ли выбранный вариант решения проблемы оптимальным (в т.ч. с точки зрения выгод и издержек для общества в целом)? Существуют ли иные варианты достижения заявленных целей государственного регулирования? Если да, выделите те из них, которые, по Вашему мнению, были бы менее затратны и/или более эффективны? ___________________________________________</w:t>
      </w:r>
    </w:p>
    <w:p w:rsidR="00C262C3" w:rsidRPr="00241E1D" w:rsidRDefault="00C262C3">
      <w:pPr>
        <w:jc w:val="both"/>
        <w:rPr>
          <w:rFonts w:ascii="PT Astra Serif" w:hAnsi="PT Astra Serif"/>
        </w:rPr>
      </w:pPr>
      <w:r w:rsidRPr="00241E1D">
        <w:rPr>
          <w:rFonts w:ascii="PT Astra Serif" w:hAnsi="PT Astra Serif" w:cs="Arial"/>
          <w:sz w:val="20"/>
          <w:szCs w:val="20"/>
        </w:rPr>
        <w:t>________________________________________________________________________________________</w:t>
      </w:r>
    </w:p>
    <w:p w:rsidR="00C262C3" w:rsidRPr="00241E1D" w:rsidRDefault="00C262C3">
      <w:pPr>
        <w:jc w:val="both"/>
        <w:rPr>
          <w:rFonts w:ascii="PT Astra Serif" w:hAnsi="PT Astra Serif" w:cs="Arial"/>
          <w:sz w:val="20"/>
          <w:szCs w:val="20"/>
        </w:rPr>
      </w:pPr>
    </w:p>
    <w:p w:rsidR="00C262C3" w:rsidRPr="00241E1D" w:rsidRDefault="00C262C3">
      <w:pPr>
        <w:ind w:firstLine="720"/>
        <w:jc w:val="both"/>
        <w:rPr>
          <w:rFonts w:ascii="PT Astra Serif" w:hAnsi="PT Astra Serif"/>
        </w:rPr>
      </w:pPr>
      <w:r w:rsidRPr="00241E1D">
        <w:rPr>
          <w:rFonts w:ascii="PT Astra Serif" w:hAnsi="PT Astra Serif" w:cs="Arial"/>
          <w:sz w:val="20"/>
          <w:szCs w:val="20"/>
        </w:rPr>
        <w:t>4. 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 Если да, то как? Приведите, по возможности, количественные оценки ___________________________________________</w:t>
      </w:r>
    </w:p>
    <w:p w:rsidR="00C262C3" w:rsidRPr="00241E1D" w:rsidRDefault="00C262C3">
      <w:pPr>
        <w:jc w:val="both"/>
        <w:rPr>
          <w:rFonts w:ascii="PT Astra Serif" w:hAnsi="PT Astra Serif"/>
        </w:rPr>
      </w:pPr>
      <w:r w:rsidRPr="00241E1D">
        <w:rPr>
          <w:rFonts w:ascii="PT Astra Serif" w:hAnsi="PT Astra Serif" w:cs="Arial"/>
          <w:sz w:val="20"/>
          <w:szCs w:val="20"/>
        </w:rPr>
        <w:t>________________________________________________________________________________________</w:t>
      </w:r>
    </w:p>
    <w:p w:rsidR="00C262C3" w:rsidRPr="00241E1D" w:rsidRDefault="00C262C3">
      <w:pPr>
        <w:ind w:firstLine="720"/>
        <w:jc w:val="both"/>
        <w:rPr>
          <w:rFonts w:ascii="PT Astra Serif" w:hAnsi="PT Astra Serif" w:cs="Arial"/>
          <w:sz w:val="20"/>
          <w:szCs w:val="20"/>
        </w:rPr>
      </w:pPr>
    </w:p>
    <w:p w:rsidR="00C262C3" w:rsidRPr="00241E1D" w:rsidRDefault="00C262C3">
      <w:pPr>
        <w:ind w:firstLine="720"/>
        <w:jc w:val="both"/>
        <w:rPr>
          <w:rFonts w:ascii="PT Astra Serif" w:hAnsi="PT Astra Serif"/>
        </w:rPr>
      </w:pPr>
      <w:r w:rsidRPr="00241E1D">
        <w:rPr>
          <w:rFonts w:ascii="PT Astra Serif" w:hAnsi="PT Astra Serif" w:cs="Arial"/>
          <w:sz w:val="20"/>
          <w:szCs w:val="20"/>
        </w:rPr>
        <w:t>5. 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C262C3" w:rsidRPr="00241E1D" w:rsidRDefault="00C262C3">
      <w:pPr>
        <w:ind w:firstLine="720"/>
        <w:jc w:val="both"/>
        <w:rPr>
          <w:rFonts w:ascii="PT Astra Serif" w:hAnsi="PT Astra Serif"/>
        </w:rPr>
      </w:pPr>
      <w:r w:rsidRPr="00241E1D">
        <w:rPr>
          <w:rFonts w:ascii="PT Astra Serif" w:hAnsi="PT Astra Serif" w:cs="Arial"/>
          <w:sz w:val="20"/>
          <w:szCs w:val="20"/>
        </w:rPr>
        <w:t>- имеется ли смысловое противоречие с целями регулирования или существующей проблемой либо положение не способствует достижению целей регулирования;</w:t>
      </w:r>
    </w:p>
    <w:p w:rsidR="00C262C3" w:rsidRPr="00241E1D" w:rsidRDefault="00C262C3">
      <w:pPr>
        <w:ind w:firstLine="720"/>
        <w:jc w:val="both"/>
        <w:rPr>
          <w:rFonts w:ascii="PT Astra Serif" w:hAnsi="PT Astra Serif"/>
        </w:rPr>
      </w:pPr>
      <w:r w:rsidRPr="00241E1D">
        <w:rPr>
          <w:rFonts w:ascii="PT Astra Serif" w:hAnsi="PT Astra Serif" w:cs="Arial"/>
          <w:sz w:val="20"/>
          <w:szCs w:val="20"/>
        </w:rPr>
        <w:t>- приводит ли исполнение положений регулирования к избыточным действиям или, наоборот, ограничивает действия субъектов предпринимательской и инвестиционной деятельности;</w:t>
      </w:r>
    </w:p>
    <w:p w:rsidR="00C262C3" w:rsidRPr="00241E1D" w:rsidRDefault="00C262C3">
      <w:pPr>
        <w:ind w:firstLine="720"/>
        <w:jc w:val="both"/>
        <w:rPr>
          <w:rFonts w:ascii="PT Astra Serif" w:hAnsi="PT Astra Serif"/>
        </w:rPr>
      </w:pPr>
      <w:r w:rsidRPr="00241E1D">
        <w:rPr>
          <w:rFonts w:ascii="PT Astra Serif" w:hAnsi="PT Astra Serif" w:cs="Arial"/>
          <w:sz w:val="20"/>
          <w:szCs w:val="20"/>
        </w:rPr>
        <w:t>- 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</w:t>
      </w:r>
    </w:p>
    <w:p w:rsidR="00C262C3" w:rsidRPr="00241E1D" w:rsidRDefault="00C262C3">
      <w:pPr>
        <w:ind w:firstLine="720"/>
        <w:jc w:val="both"/>
        <w:rPr>
          <w:rFonts w:ascii="PT Astra Serif" w:hAnsi="PT Astra Serif"/>
        </w:rPr>
      </w:pPr>
      <w:r w:rsidRPr="00241E1D">
        <w:rPr>
          <w:rFonts w:ascii="PT Astra Serif" w:hAnsi="PT Astra Serif" w:cs="Arial"/>
          <w:sz w:val="20"/>
          <w:szCs w:val="20"/>
        </w:rPr>
        <w:t>- соответствует ли обычаям деловой практики, сложившейся в отрасли, либо существующим международным практикам, используемым в данный момент. ___________________________________</w:t>
      </w:r>
    </w:p>
    <w:p w:rsidR="00C262C3" w:rsidRPr="00241E1D" w:rsidRDefault="00C262C3">
      <w:pPr>
        <w:spacing w:after="240"/>
        <w:jc w:val="both"/>
        <w:rPr>
          <w:rFonts w:ascii="PT Astra Serif" w:hAnsi="PT Astra Serif"/>
        </w:rPr>
      </w:pPr>
      <w:r w:rsidRPr="00241E1D">
        <w:rPr>
          <w:rFonts w:ascii="PT Astra Serif" w:hAnsi="PT Astra Serif" w:cs="Arial"/>
          <w:sz w:val="20"/>
          <w:szCs w:val="20"/>
        </w:rPr>
        <w:t>________________________________________________________________________________________</w:t>
      </w:r>
    </w:p>
    <w:p w:rsidR="00C262C3" w:rsidRPr="00241E1D" w:rsidRDefault="00C262C3">
      <w:pPr>
        <w:ind w:firstLine="720"/>
        <w:rPr>
          <w:rFonts w:ascii="PT Astra Serif" w:hAnsi="PT Astra Serif"/>
        </w:rPr>
      </w:pPr>
      <w:r w:rsidRPr="00241E1D">
        <w:rPr>
          <w:rFonts w:ascii="PT Astra Serif" w:hAnsi="PT Astra Serif" w:cs="Arial"/>
          <w:sz w:val="20"/>
          <w:szCs w:val="20"/>
        </w:rPr>
        <w:t>6. Какие, на Ваш взгляд, могут возникнуть проблемы и трудности с контролем соблюдения требований и норм, вводимых данным нормативным актом? Является ли предлагаемое регулирование недискриминационным по отношению ко всем его адресатам, то есть все ли потенциальные адресаты регулирования окажутся в одинаковых условиях после его введения? ________________________________________________________________________________________ ________________________________________________________________________________________</w:t>
      </w:r>
    </w:p>
    <w:p w:rsidR="00C262C3" w:rsidRPr="00241E1D" w:rsidRDefault="00C262C3">
      <w:pPr>
        <w:ind w:firstLine="720"/>
        <w:rPr>
          <w:rFonts w:ascii="PT Astra Serif" w:hAnsi="PT Astra Serif" w:cs="Arial"/>
          <w:sz w:val="20"/>
          <w:szCs w:val="20"/>
        </w:rPr>
      </w:pPr>
    </w:p>
    <w:p w:rsidR="00C262C3" w:rsidRDefault="00C262C3">
      <w:pPr>
        <w:autoSpaceDE w:val="0"/>
        <w:ind w:firstLine="720"/>
        <w:jc w:val="both"/>
      </w:pPr>
      <w:r w:rsidRPr="00241E1D">
        <w:rPr>
          <w:rFonts w:ascii="PT Astra Serif" w:hAnsi="PT Astra Serif" w:cs="Arial"/>
          <w:sz w:val="20"/>
          <w:szCs w:val="20"/>
        </w:rPr>
        <w:t>7. Иные  предложения и замечания, которые, по Вашему мнению, целесообразно учесть в рамках оценки регулирующего воздействия __________________________________________ 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</w:t>
      </w:r>
    </w:p>
    <w:sectPr w:rsidR="00C262C3">
      <w:pgSz w:w="11906" w:h="16838"/>
      <w:pgMar w:top="851" w:right="567" w:bottom="142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B8D"/>
    <w:rsid w:val="000F1086"/>
    <w:rsid w:val="00172226"/>
    <w:rsid w:val="001E4522"/>
    <w:rsid w:val="001E45B2"/>
    <w:rsid w:val="00241E1D"/>
    <w:rsid w:val="004565BD"/>
    <w:rsid w:val="005244A2"/>
    <w:rsid w:val="005867C3"/>
    <w:rsid w:val="00793EC1"/>
    <w:rsid w:val="007A2DE5"/>
    <w:rsid w:val="007A5166"/>
    <w:rsid w:val="007B2792"/>
    <w:rsid w:val="007E51FC"/>
    <w:rsid w:val="0086758C"/>
    <w:rsid w:val="008905C6"/>
    <w:rsid w:val="009A5A01"/>
    <w:rsid w:val="00A035D0"/>
    <w:rsid w:val="00A27756"/>
    <w:rsid w:val="00A624C5"/>
    <w:rsid w:val="00AC1D64"/>
    <w:rsid w:val="00BA3485"/>
    <w:rsid w:val="00C262C3"/>
    <w:rsid w:val="00C5567F"/>
    <w:rsid w:val="00D57319"/>
    <w:rsid w:val="00E23B8D"/>
    <w:rsid w:val="00E72B00"/>
    <w:rsid w:val="00FC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428FB9A-638F-4A0C-8FF9-9BA6ABBD2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i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a9">
    <w:name w:val=" Знак Знак Знак Знак"/>
    <w:basedOn w:val="a"/>
    <w:pPr>
      <w:widowControl w:val="0"/>
      <w:autoSpaceDE w:val="0"/>
      <w:spacing w:line="240" w:lineRule="exact"/>
      <w:ind w:right="28" w:firstLine="709"/>
      <w:jc w:val="both"/>
      <w:textAlignment w:val="baseline"/>
    </w:pPr>
    <w:rPr>
      <w:lang w:val="en-US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om.uzl@tularegio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 перечень вопросов в рамках проведения публичных обсуждений</vt:lpstr>
    </vt:vector>
  </TitlesOfParts>
  <Company/>
  <LinksUpToDate>false</LinksUpToDate>
  <CharactersWithSpaces>4602</CharactersWithSpaces>
  <SharedDoc>false</SharedDoc>
  <HLinks>
    <vt:vector size="6" baseType="variant">
      <vt:variant>
        <vt:i4>7143437</vt:i4>
      </vt:variant>
      <vt:variant>
        <vt:i4>0</vt:i4>
      </vt:variant>
      <vt:variant>
        <vt:i4>0</vt:i4>
      </vt:variant>
      <vt:variant>
        <vt:i4>5</vt:i4>
      </vt:variant>
      <vt:variant>
        <vt:lpwstr>mailto:econom.uzl@tularegion.org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перечень вопросов в рамках проведения публичных обсуждений</dc:title>
  <dc:subject/>
  <dc:creator>ShveinfortNA</dc:creator>
  <cp:keywords/>
  <cp:lastModifiedBy>Полина А. Ходакова</cp:lastModifiedBy>
  <cp:revision>2</cp:revision>
  <cp:lastPrinted>2023-01-23T07:28:00Z</cp:lastPrinted>
  <dcterms:created xsi:type="dcterms:W3CDTF">2024-08-28T07:43:00Z</dcterms:created>
  <dcterms:modified xsi:type="dcterms:W3CDTF">2024-08-28T07:43:00Z</dcterms:modified>
</cp:coreProperties>
</file>