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C3" w:rsidRPr="00D00426" w:rsidRDefault="00C262C3">
      <w:pPr>
        <w:jc w:val="center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2"/>
          <w:szCs w:val="22"/>
        </w:rPr>
        <w:t xml:space="preserve">Перечень вопросов в рамках проведения публичных консультаций </w:t>
      </w:r>
    </w:p>
    <w:p w:rsidR="00C422ED" w:rsidRPr="00D00426" w:rsidRDefault="00C262C3" w:rsidP="005425BD">
      <w:pPr>
        <w:jc w:val="center"/>
        <w:rPr>
          <w:rFonts w:ascii="PT Astra Serif" w:hAnsi="PT Astra Serif"/>
          <w:sz w:val="22"/>
          <w:szCs w:val="22"/>
        </w:rPr>
      </w:pPr>
      <w:r w:rsidRPr="00D00426">
        <w:rPr>
          <w:rFonts w:ascii="PT Astra Serif" w:hAnsi="PT Astra Serif" w:cs="Arial"/>
          <w:sz w:val="22"/>
          <w:szCs w:val="22"/>
        </w:rPr>
        <w:t xml:space="preserve">процедуры оценки регулирующего воздействия </w:t>
      </w:r>
      <w:r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проекта постановления администрации муниципального образования </w:t>
      </w:r>
      <w:proofErr w:type="spellStart"/>
      <w:r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>Узловский</w:t>
      </w:r>
      <w:proofErr w:type="spellEnd"/>
      <w:r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 район </w:t>
      </w:r>
      <w:r w:rsidR="005425BD"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</w:t>
      </w:r>
      <w:r w:rsidR="00D00426"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 движимого </w:t>
      </w:r>
      <w:proofErr w:type="gramStart"/>
      <w:r w:rsidR="00D00426"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и </w:t>
      </w:r>
      <w:r w:rsidR="005425BD"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 недвижимого</w:t>
      </w:r>
      <w:proofErr w:type="gramEnd"/>
      <w:r w:rsidR="005425BD"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C262C3" w:rsidRPr="00D00426" w:rsidRDefault="00C262C3">
      <w:pPr>
        <w:jc w:val="center"/>
        <w:rPr>
          <w:rFonts w:ascii="PT Astra Serif" w:hAnsi="PT Astra Serif" w:cs="Arial"/>
          <w:bCs/>
          <w:sz w:val="22"/>
          <w:szCs w:val="22"/>
          <w:u w:val="single"/>
        </w:rPr>
      </w:pPr>
    </w:p>
    <w:p w:rsidR="00C262C3" w:rsidRPr="00D00426" w:rsidRDefault="00C262C3">
      <w:pPr>
        <w:ind w:firstLine="54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D00426">
          <w:rPr>
            <w:rStyle w:val="a3"/>
            <w:rFonts w:ascii="PT Astra Serif" w:hAnsi="PT Astra Serif" w:cs="Arial"/>
            <w:sz w:val="20"/>
            <w:szCs w:val="20"/>
          </w:rPr>
          <w:t>econom.uzl@tularegion.org</w:t>
        </w:r>
      </w:hyperlink>
      <w:r w:rsidRPr="00D00426">
        <w:rPr>
          <w:rFonts w:ascii="PT Astra Serif" w:hAnsi="PT Astra Serif" w:cs="Arial"/>
          <w:b/>
          <w:sz w:val="20"/>
          <w:szCs w:val="20"/>
        </w:rPr>
        <w:t xml:space="preserve"> </w:t>
      </w:r>
      <w:r w:rsidRPr="00D00426">
        <w:rPr>
          <w:rFonts w:ascii="PT Astra Serif" w:hAnsi="PT Astra Serif" w:cs="Arial"/>
          <w:sz w:val="20"/>
          <w:szCs w:val="20"/>
        </w:rPr>
        <w:t xml:space="preserve">не позднее </w:t>
      </w:r>
      <w:r w:rsidR="00D00426" w:rsidRPr="00D00426">
        <w:rPr>
          <w:rFonts w:ascii="PT Astra Serif" w:hAnsi="PT Astra Serif" w:cs="Arial"/>
          <w:sz w:val="20"/>
          <w:szCs w:val="20"/>
        </w:rPr>
        <w:t>07.11</w:t>
      </w:r>
      <w:r w:rsidR="00223279" w:rsidRPr="00D00426">
        <w:rPr>
          <w:rFonts w:ascii="PT Astra Serif" w:hAnsi="PT Astra Serif" w:cs="Arial"/>
          <w:sz w:val="20"/>
          <w:szCs w:val="20"/>
        </w:rPr>
        <w:t>.202</w:t>
      </w:r>
      <w:r w:rsidR="00D00426" w:rsidRPr="00D00426">
        <w:rPr>
          <w:rFonts w:ascii="PT Astra Serif" w:hAnsi="PT Astra Serif" w:cs="Arial"/>
          <w:sz w:val="20"/>
          <w:szCs w:val="20"/>
        </w:rPr>
        <w:t>4</w:t>
      </w:r>
      <w:r w:rsidRPr="00D00426">
        <w:rPr>
          <w:rFonts w:ascii="PT Astra Serif" w:hAnsi="PT Astra Serif" w:cs="Arial"/>
          <w:sz w:val="20"/>
          <w:szCs w:val="20"/>
        </w:rPr>
        <w:t xml:space="preserve"> г.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C262C3" w:rsidRPr="00D00426" w:rsidRDefault="00C262C3">
      <w:pPr>
        <w:ind w:firstLine="540"/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540"/>
        <w:jc w:val="center"/>
        <w:rPr>
          <w:rFonts w:ascii="PT Astra Serif" w:hAnsi="PT Astra Serif"/>
        </w:rPr>
      </w:pPr>
      <w:r w:rsidRPr="00D00426">
        <w:rPr>
          <w:rFonts w:ascii="PT Astra Serif" w:hAnsi="PT Astra Serif" w:cs="Arial"/>
          <w:b/>
          <w:sz w:val="20"/>
          <w:szCs w:val="20"/>
        </w:rPr>
        <w:t>Контактная информация</w:t>
      </w:r>
    </w:p>
    <w:p w:rsidR="00C262C3" w:rsidRPr="00D00426" w:rsidRDefault="00C262C3">
      <w:pPr>
        <w:jc w:val="both"/>
        <w:rPr>
          <w:rFonts w:ascii="PT Astra Serif" w:hAnsi="PT Astra Serif" w:cs="Arial"/>
          <w:b/>
          <w:sz w:val="20"/>
          <w:szCs w:val="20"/>
        </w:rPr>
      </w:pP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Название организации ___________________________________________________________________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Сфера деятельности организации__________________________________________________________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Ф.И.О. контактного лица __________________________________________________________________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Номер контактного телефона 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bookmarkStart w:id="0" w:name="_GoBack"/>
      <w:r w:rsidRPr="00D00426">
        <w:rPr>
          <w:rFonts w:ascii="PT Astra Serif" w:hAnsi="PT Astra Serif" w:cs="Arial"/>
          <w:sz w:val="20"/>
          <w:szCs w:val="20"/>
        </w:rPr>
        <w:t>Адрес электронной почты _________________________________________________________________</w:t>
      </w:r>
    </w:p>
    <w:bookmarkEnd w:id="0"/>
    <w:p w:rsidR="00C262C3" w:rsidRPr="00D00426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1. Достигнет ли, на Ваш взгляд, предлагаемое нормативное правовое регулирование тех целей, на которые оно направлено? 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2. Считаете ли Вы нормы проекта ясными и однозначными для понимания? Считаете ли Вы, что нормы проекта не соответствуют или противоречат иным действующим нормативным правовым актам? Укажите нормы и такие нормативные правовые акты. __________________________________________</w:t>
      </w:r>
    </w:p>
    <w:p w:rsidR="00C262C3" w:rsidRPr="00D00426" w:rsidRDefault="00C262C3">
      <w:pPr>
        <w:tabs>
          <w:tab w:val="left" w:pos="9781"/>
        </w:tabs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 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5.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 ___________________________________</w:t>
      </w:r>
    </w:p>
    <w:p w:rsidR="00C262C3" w:rsidRPr="00D00426" w:rsidRDefault="00C262C3">
      <w:pPr>
        <w:spacing w:after="24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ind w:firstLine="720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________________________________________________________________________________________ ________________________________________________________________________________________</w:t>
      </w:r>
    </w:p>
    <w:p w:rsidR="00C262C3" w:rsidRPr="00D00426" w:rsidRDefault="00C262C3">
      <w:pPr>
        <w:ind w:firstLine="720"/>
        <w:rPr>
          <w:rFonts w:ascii="PT Astra Serif" w:hAnsi="PT Astra Serif" w:cs="Arial"/>
          <w:sz w:val="20"/>
          <w:szCs w:val="20"/>
        </w:rPr>
      </w:pPr>
    </w:p>
    <w:p w:rsidR="00C262C3" w:rsidRDefault="00C262C3">
      <w:pPr>
        <w:autoSpaceDE w:val="0"/>
        <w:ind w:firstLine="720"/>
        <w:jc w:val="both"/>
      </w:pPr>
      <w:r w:rsidRPr="00D00426">
        <w:rPr>
          <w:rFonts w:ascii="PT Astra Serif" w:hAnsi="PT Astra Serif" w:cs="Arial"/>
          <w:sz w:val="20"/>
          <w:szCs w:val="20"/>
        </w:rPr>
        <w:t>7. Иные  предложения и замечания, которые, по Вашему мнению, целесообразно учесть в рамках оценки регулирующего воздействия __________________________________________ 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sectPr w:rsidR="00C262C3">
      <w:pgSz w:w="11906" w:h="16838"/>
      <w:pgMar w:top="851" w:right="567" w:bottom="142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8D"/>
    <w:rsid w:val="00097314"/>
    <w:rsid w:val="000F36FC"/>
    <w:rsid w:val="00223279"/>
    <w:rsid w:val="002D3A52"/>
    <w:rsid w:val="005425BD"/>
    <w:rsid w:val="00624C0A"/>
    <w:rsid w:val="00793EC1"/>
    <w:rsid w:val="009615D6"/>
    <w:rsid w:val="00C262C3"/>
    <w:rsid w:val="00C422ED"/>
    <w:rsid w:val="00D00426"/>
    <w:rsid w:val="00E23B8D"/>
    <w:rsid w:val="00E9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6D38A63-FEAD-4B67-867C-41D5D05E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 Знак Знак Знак Знак"/>
    <w:basedOn w:val="a"/>
    <w:pPr>
      <w:widowControl w:val="0"/>
      <w:autoSpaceDE w:val="0"/>
      <w:spacing w:line="240" w:lineRule="exact"/>
      <w:ind w:right="28" w:firstLine="709"/>
      <w:jc w:val="both"/>
      <w:textAlignment w:val="baseline"/>
    </w:pPr>
    <w:rPr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вопросов в рамках проведения публичных обсуждений</vt:lpstr>
    </vt:vector>
  </TitlesOfParts>
  <Company/>
  <LinksUpToDate>false</LinksUpToDate>
  <CharactersWithSpaces>4668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в рамках проведения публичных обсуждений</dc:title>
  <dc:subject/>
  <dc:creator>ShveinfortNA</dc:creator>
  <cp:keywords/>
  <cp:lastModifiedBy>Полина А. Ходакова</cp:lastModifiedBy>
  <cp:revision>2</cp:revision>
  <cp:lastPrinted>2024-10-25T09:24:00Z</cp:lastPrinted>
  <dcterms:created xsi:type="dcterms:W3CDTF">2024-10-25T09:24:00Z</dcterms:created>
  <dcterms:modified xsi:type="dcterms:W3CDTF">2024-10-25T09:24:00Z</dcterms:modified>
</cp:coreProperties>
</file>