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F3C12" w:rsidRDefault="001F3C12">
      <w:pPr>
        <w:jc w:val="center"/>
        <w:rPr>
          <w:rFonts w:ascii="PT Astra Serif" w:eastAsia="Calibri" w:hAnsi="PT Astra Serif" w:cs="Arial"/>
          <w:lang w:eastAsia="en-US"/>
        </w:rPr>
      </w:pPr>
      <w:bookmarkStart w:id="0" w:name="_GoBack"/>
      <w:bookmarkEnd w:id="0"/>
    </w:p>
    <w:p w:rsidR="001F3C12" w:rsidRDefault="001F3C12">
      <w:pPr>
        <w:jc w:val="center"/>
        <w:rPr>
          <w:rFonts w:ascii="PT Astra Serif" w:eastAsia="Calibri" w:hAnsi="PT Astra Serif" w:cs="Arial"/>
          <w:lang w:eastAsia="en-US"/>
        </w:rPr>
      </w:pPr>
    </w:p>
    <w:tbl>
      <w:tblPr>
        <w:tblW w:w="9405" w:type="dxa"/>
        <w:tblInd w:w="108" w:type="dxa"/>
        <w:tblLook w:val="04A0" w:firstRow="1" w:lastRow="0" w:firstColumn="1" w:lastColumn="0" w:noHBand="0" w:noVBand="1"/>
      </w:tblPr>
      <w:tblGrid>
        <w:gridCol w:w="4934"/>
        <w:gridCol w:w="4471"/>
      </w:tblGrid>
      <w:tr w:rsidR="001F3C12">
        <w:tc>
          <w:tcPr>
            <w:tcW w:w="9404" w:type="dxa"/>
            <w:gridSpan w:val="2"/>
            <w:shd w:val="clear" w:color="auto" w:fill="auto"/>
          </w:tcPr>
          <w:p w:rsidR="001F3C12" w:rsidRDefault="00A627EC">
            <w:pPr>
              <w:jc w:val="center"/>
              <w:rPr>
                <w:rFonts w:ascii="PT Astra Serif" w:hAnsi="PT Astra Serif" w:cs="PT Astra Serif"/>
                <w:b/>
                <w:sz w:val="34"/>
                <w:szCs w:val="34"/>
              </w:rPr>
            </w:pPr>
            <w:r>
              <w:rPr>
                <w:rFonts w:ascii="PT Astra Serif" w:hAnsi="PT Astra Serif" w:cs="PT Astra Serif"/>
                <w:b/>
                <w:sz w:val="34"/>
                <w:szCs w:val="34"/>
              </w:rPr>
              <w:t>Тульская область</w:t>
            </w:r>
          </w:p>
        </w:tc>
      </w:tr>
      <w:tr w:rsidR="001F3C12">
        <w:tc>
          <w:tcPr>
            <w:tcW w:w="9404" w:type="dxa"/>
            <w:gridSpan w:val="2"/>
            <w:shd w:val="clear" w:color="auto" w:fill="auto"/>
          </w:tcPr>
          <w:p w:rsidR="001F3C12" w:rsidRDefault="00A627EC">
            <w:pPr>
              <w:jc w:val="center"/>
              <w:rPr>
                <w:rFonts w:ascii="PT Astra Serif" w:hAnsi="PT Astra Serif" w:cs="PT Astra Serif"/>
                <w:b/>
                <w:sz w:val="34"/>
                <w:szCs w:val="34"/>
              </w:rPr>
            </w:pPr>
            <w:r>
              <w:rPr>
                <w:rFonts w:ascii="PT Astra Serif" w:hAnsi="PT Astra Serif" w:cs="PT Astra Serif"/>
                <w:b/>
                <w:sz w:val="34"/>
                <w:szCs w:val="34"/>
              </w:rPr>
              <w:t>Глава</w:t>
            </w:r>
          </w:p>
          <w:p w:rsidR="001F3C12" w:rsidRDefault="00A627EC">
            <w:pPr>
              <w:jc w:val="center"/>
              <w:rPr>
                <w:rFonts w:ascii="PT Astra Serif" w:hAnsi="PT Astra Serif" w:cs="PT Astra Serif"/>
                <w:b/>
                <w:sz w:val="34"/>
                <w:szCs w:val="34"/>
              </w:rPr>
            </w:pPr>
            <w:r>
              <w:rPr>
                <w:rFonts w:ascii="PT Astra Serif" w:hAnsi="PT Astra Serif" w:cs="PT Astra Serif"/>
                <w:b/>
                <w:sz w:val="34"/>
                <w:szCs w:val="34"/>
              </w:rPr>
              <w:t xml:space="preserve">Муниципального образования </w:t>
            </w:r>
          </w:p>
        </w:tc>
      </w:tr>
      <w:tr w:rsidR="001F3C12">
        <w:tc>
          <w:tcPr>
            <w:tcW w:w="9404" w:type="dxa"/>
            <w:gridSpan w:val="2"/>
            <w:shd w:val="clear" w:color="auto" w:fill="auto"/>
          </w:tcPr>
          <w:p w:rsidR="001F3C12" w:rsidRDefault="00A627EC">
            <w:pPr>
              <w:jc w:val="center"/>
              <w:rPr>
                <w:rFonts w:ascii="PT Astra Serif" w:hAnsi="PT Astra Serif" w:cs="PT Astra Serif"/>
                <w:b/>
                <w:sz w:val="34"/>
                <w:szCs w:val="34"/>
              </w:rPr>
            </w:pPr>
            <w:r>
              <w:rPr>
                <w:rFonts w:ascii="PT Astra Serif" w:hAnsi="PT Astra Serif" w:cs="PT Astra Serif"/>
                <w:b/>
                <w:sz w:val="34"/>
                <w:szCs w:val="34"/>
              </w:rPr>
              <w:t>Узловский район</w:t>
            </w:r>
          </w:p>
          <w:p w:rsidR="001F3C12" w:rsidRDefault="001F3C12">
            <w:pPr>
              <w:jc w:val="center"/>
              <w:rPr>
                <w:rFonts w:ascii="PT Astra Serif" w:hAnsi="PT Astra Serif" w:cs="PT Astra Serif"/>
                <w:b/>
                <w:sz w:val="34"/>
                <w:szCs w:val="34"/>
              </w:rPr>
            </w:pPr>
          </w:p>
        </w:tc>
      </w:tr>
      <w:tr w:rsidR="001F3C12">
        <w:tc>
          <w:tcPr>
            <w:tcW w:w="9404" w:type="dxa"/>
            <w:gridSpan w:val="2"/>
            <w:shd w:val="clear" w:color="auto" w:fill="auto"/>
          </w:tcPr>
          <w:p w:rsidR="001F3C12" w:rsidRDefault="00A627EC">
            <w:pPr>
              <w:snapToGrid w:val="0"/>
              <w:jc w:val="center"/>
              <w:rPr>
                <w:rFonts w:ascii="PT Astra Serif" w:eastAsia="Calibri" w:hAnsi="PT Astra Serif" w:cs="PT Astra Serif"/>
                <w:b/>
                <w:sz w:val="34"/>
                <w:szCs w:val="34"/>
                <w:lang w:eastAsia="en-US"/>
              </w:rPr>
            </w:pPr>
            <w:r>
              <w:rPr>
                <w:rFonts w:ascii="PT Astra Serif" w:eastAsia="Calibri" w:hAnsi="PT Astra Serif" w:cs="PT Astra Serif"/>
                <w:b/>
                <w:sz w:val="34"/>
                <w:szCs w:val="34"/>
                <w:lang w:eastAsia="en-US"/>
              </w:rPr>
              <w:t>Постановление</w:t>
            </w:r>
          </w:p>
          <w:p w:rsidR="001F3C12" w:rsidRDefault="001F3C12">
            <w:pPr>
              <w:snapToGrid w:val="0"/>
              <w:jc w:val="center"/>
              <w:rPr>
                <w:rFonts w:ascii="PT Astra Serif" w:eastAsia="Calibri" w:hAnsi="PT Astra Serif" w:cs="PT Astra Serif"/>
                <w:b/>
                <w:sz w:val="34"/>
                <w:szCs w:val="34"/>
                <w:lang w:eastAsia="en-US"/>
              </w:rPr>
            </w:pPr>
          </w:p>
        </w:tc>
      </w:tr>
      <w:tr w:rsidR="001F3C12">
        <w:tc>
          <w:tcPr>
            <w:tcW w:w="4933" w:type="dxa"/>
            <w:shd w:val="clear" w:color="auto" w:fill="auto"/>
          </w:tcPr>
          <w:p w:rsidR="001F3C12" w:rsidRDefault="00A627EC">
            <w:pPr>
              <w:jc w:val="center"/>
            </w:pPr>
            <w:r>
              <w:rPr>
                <w:rFonts w:ascii="PT Astra Serif" w:hAnsi="PT Astra Serif" w:cs="PT Astra Serif"/>
                <w:b/>
                <w:sz w:val="34"/>
                <w:szCs w:val="34"/>
              </w:rPr>
              <w:t>о</w:t>
            </w:r>
            <w:r>
              <w:rPr>
                <w:rFonts w:ascii="PT Astra Serif" w:hAnsi="PT Astra Serif" w:cs="PT Astra Serif"/>
                <w:b/>
                <w:sz w:val="34"/>
                <w:szCs w:val="34"/>
              </w:rPr>
              <w:t>т 13 сентября 2024 года</w:t>
            </w:r>
          </w:p>
        </w:tc>
        <w:tc>
          <w:tcPr>
            <w:tcW w:w="4471" w:type="dxa"/>
            <w:shd w:val="clear" w:color="auto" w:fill="auto"/>
          </w:tcPr>
          <w:p w:rsidR="001F3C12" w:rsidRDefault="00A627EC">
            <w:pPr>
              <w:jc w:val="center"/>
            </w:pPr>
            <w:r>
              <w:rPr>
                <w:rFonts w:ascii="PT Astra Serif" w:eastAsia="PT Astra Serif" w:hAnsi="PT Astra Serif" w:cs="PT Astra Serif"/>
                <w:b/>
                <w:sz w:val="34"/>
                <w:szCs w:val="34"/>
              </w:rPr>
              <w:t>№</w:t>
            </w:r>
            <w:r>
              <w:rPr>
                <w:rFonts w:ascii="PT Astra Serif" w:eastAsia="PT Astra Serif" w:hAnsi="PT Astra Serif" w:cs="PT Astra Serif"/>
                <w:b/>
                <w:sz w:val="34"/>
                <w:szCs w:val="34"/>
              </w:rPr>
              <w:t xml:space="preserve"> 25</w:t>
            </w:r>
          </w:p>
        </w:tc>
      </w:tr>
    </w:tbl>
    <w:p w:rsidR="001F3C12" w:rsidRDefault="001F3C12">
      <w:pPr>
        <w:pStyle w:val="ConsPlusNonformat"/>
        <w:jc w:val="center"/>
        <w:rPr>
          <w:rFonts w:eastAsia="Calibri"/>
          <w:lang w:eastAsia="en-US"/>
        </w:rPr>
      </w:pPr>
    </w:p>
    <w:p w:rsidR="001F3C12" w:rsidRDefault="001F3C12">
      <w:pPr>
        <w:pStyle w:val="ConsPlusNonformat"/>
        <w:jc w:val="center"/>
        <w:rPr>
          <w:rFonts w:eastAsia="Calibri"/>
          <w:lang w:eastAsia="en-US"/>
        </w:rPr>
      </w:pPr>
    </w:p>
    <w:p w:rsidR="001F3C12" w:rsidRDefault="00A627EC">
      <w:pPr>
        <w:pStyle w:val="ConsPlusNonformat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>О назначении публичных слушаний по</w:t>
      </w:r>
    </w:p>
    <w:p w:rsidR="001F3C12" w:rsidRDefault="00A627EC">
      <w:pPr>
        <w:pStyle w:val="ConsPlusNonformat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обсуждению проекта постановления администрации муниципального образования Узловский район о 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>предоставлении разрешения на условно разрешенный вид использования земельного участка</w:t>
      </w:r>
    </w:p>
    <w:p w:rsidR="001F3C12" w:rsidRDefault="001F3C12">
      <w:pPr>
        <w:pStyle w:val="ConsPlusNonformat"/>
        <w:jc w:val="both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1F3C12" w:rsidRDefault="001F3C12">
      <w:pPr>
        <w:pStyle w:val="ConsPlusNonformat"/>
        <w:jc w:val="both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1F3C12" w:rsidRDefault="00A627EC">
      <w:pPr>
        <w:ind w:firstLine="709"/>
        <w:jc w:val="both"/>
      </w:pPr>
      <w:r>
        <w:rPr>
          <w:rFonts w:ascii="PT Astra Serif" w:hAnsi="PT Astra Serif" w:cs="PT Astra Serif"/>
          <w:sz w:val="28"/>
          <w:szCs w:val="28"/>
        </w:rPr>
        <w:t>В соответствии с Градостроительным кодексом Российской Федерации,   Федеральным законом Российской Федерации от 06.10.2003 № 131-ФЗ «Об общих принципах организации мест</w:t>
      </w:r>
      <w:r>
        <w:rPr>
          <w:rFonts w:ascii="PT Astra Serif" w:hAnsi="PT Astra Serif" w:cs="PT Astra Serif"/>
          <w:sz w:val="28"/>
          <w:szCs w:val="28"/>
        </w:rPr>
        <w:t>ного самоуправления в Российской Федерации», Положением о публичных слушаниях и общественных обсуждениях по градостроительным вопросам муниципального образования Узловский район, утвержденным решением Собрания представителей муниципального образования Узло</w:t>
      </w:r>
      <w:r>
        <w:rPr>
          <w:rFonts w:ascii="PT Astra Serif" w:hAnsi="PT Astra Serif" w:cs="PT Astra Serif"/>
          <w:sz w:val="28"/>
          <w:szCs w:val="28"/>
        </w:rPr>
        <w:t>вский район от 16 октября 2018 года № 2-20, на основании статей 28, 35.1 Устава муниципального образования Узловский район, ПОСТАНОВЛЯЮ</w:t>
      </w:r>
      <w:r>
        <w:rPr>
          <w:rFonts w:ascii="PT Astra Serif" w:hAnsi="PT Astra Serif" w:cs="PT Astra Serif"/>
          <w:bCs/>
          <w:sz w:val="28"/>
          <w:szCs w:val="28"/>
        </w:rPr>
        <w:t>:</w:t>
      </w:r>
    </w:p>
    <w:p w:rsidR="001F3C12" w:rsidRDefault="001F3C12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F3C12" w:rsidRDefault="00A627EC">
      <w:pPr>
        <w:pStyle w:val="ConsPlusNonformat"/>
        <w:ind w:firstLine="708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1. Назначить публичные слушания по обсуждению проекта постановления администрации муниципального образования Узловский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район о предоставлении разрешения на условно разрешенный вид использования земельного участка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«ведение садоводства», общей площадью 494 м</w:t>
      </w:r>
      <w:r>
        <w:rPr>
          <w:rFonts w:ascii="PT Astra Serif" w:hAnsi="PT Astra Serif" w:cs="PT Astra Serif"/>
          <w:color w:val="000000"/>
          <w:sz w:val="28"/>
          <w:szCs w:val="28"/>
          <w:vertAlign w:val="superscript"/>
        </w:rPr>
        <w:t>2</w:t>
      </w:r>
      <w:r>
        <w:rPr>
          <w:rFonts w:ascii="PT Astra Serif" w:hAnsi="PT Astra Serif" w:cs="PT Astra Serif"/>
          <w:color w:val="000000"/>
          <w:sz w:val="28"/>
          <w:szCs w:val="28"/>
        </w:rPr>
        <w:t>, в кадастровом квартале номер 71:20:010101, в территориальной зоне - зона застройки индивидуальными жилыми домами (Ж</w:t>
      </w:r>
      <w:r>
        <w:rPr>
          <w:rFonts w:ascii="PT Astra Serif" w:hAnsi="PT Astra Serif" w:cs="PT Astra Serif"/>
          <w:color w:val="000000"/>
          <w:sz w:val="28"/>
          <w:szCs w:val="28"/>
        </w:rPr>
        <w:t>-1), категория земель: земли населенных пунктов; адрес (местоположение): Российская Федерация, Тульская обл., Узловский р-н, п. Краснолесский, вблизи участка  кадастровый номер 71:20:010105:96, для дальнейшего формирования земельного участка согласно прила</w:t>
      </w:r>
      <w:r>
        <w:rPr>
          <w:rFonts w:ascii="PT Astra Serif" w:hAnsi="PT Astra Serif" w:cs="PT Astra Serif"/>
          <w:color w:val="000000"/>
          <w:sz w:val="28"/>
          <w:szCs w:val="28"/>
        </w:rPr>
        <w:t>гаемой схеме.</w:t>
      </w:r>
    </w:p>
    <w:p w:rsidR="001F3C12" w:rsidRDefault="00A627EC">
      <w:pPr>
        <w:pStyle w:val="ConsPlusNonformat"/>
        <w:ind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Перечень информационных материалов: проект постановления администрации муниципального образования Узловский район (Приложение 1); схема расположения земельного участка (Приложение 2).</w:t>
      </w:r>
    </w:p>
    <w:p w:rsidR="001F3C12" w:rsidRDefault="00A627EC">
      <w:pPr>
        <w:ind w:firstLine="567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2. Провести вышеуказанные </w:t>
      </w:r>
      <w:r>
        <w:rPr>
          <w:rFonts w:ascii="PT Astra Serif" w:hAnsi="PT Astra Serif" w:cs="PT Astra Serif"/>
          <w:color w:val="000000"/>
          <w:sz w:val="28"/>
          <w:szCs w:val="28"/>
        </w:rPr>
        <w:t>публичные слушания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bookmarkStart w:id="1" w:name="__DdeLink__3718_1137339429"/>
      <w:r>
        <w:rPr>
          <w:rFonts w:ascii="PT Astra Serif" w:hAnsi="PT Astra Serif" w:cs="PT Astra Serif"/>
          <w:color w:val="000000"/>
          <w:sz w:val="28"/>
          <w:szCs w:val="28"/>
        </w:rPr>
        <w:t>с 19 сентября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2024</w:t>
      </w:r>
      <w:r>
        <w:rPr>
          <w:rFonts w:ascii="PT Astra Serif" w:hAnsi="PT Astra Serif" w:cs="PT Astra Serif"/>
          <w:sz w:val="28"/>
          <w:szCs w:val="28"/>
        </w:rPr>
        <w:t xml:space="preserve"> года по 03 октября 2024 года</w:t>
      </w:r>
      <w:bookmarkEnd w:id="1"/>
      <w:r>
        <w:rPr>
          <w:rFonts w:ascii="PT Astra Serif" w:hAnsi="PT Astra Serif" w:cs="PT Astra Serif"/>
          <w:sz w:val="28"/>
          <w:szCs w:val="28"/>
        </w:rPr>
        <w:t>.</w:t>
      </w:r>
    </w:p>
    <w:p w:rsidR="001F3C12" w:rsidRDefault="00A627EC">
      <w:pPr>
        <w:ind w:firstLine="510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2.1. Экспозицию проекта провести </w:t>
      </w:r>
      <w:r>
        <w:rPr>
          <w:rFonts w:ascii="PT Astra Serif" w:hAnsi="PT Astra Serif" w:cs="PT Astra Serif"/>
          <w:color w:val="000000"/>
          <w:sz w:val="28"/>
          <w:szCs w:val="28"/>
        </w:rPr>
        <w:t>с 19 сентября 2024</w:t>
      </w:r>
      <w:r>
        <w:rPr>
          <w:rFonts w:ascii="PT Astra Serif" w:hAnsi="PT Astra Serif" w:cs="PT Astra Serif"/>
          <w:sz w:val="28"/>
          <w:szCs w:val="28"/>
        </w:rPr>
        <w:t xml:space="preserve"> года по 03 октября 2024 года </w:t>
      </w:r>
      <w:r>
        <w:rPr>
          <w:rFonts w:ascii="PT Astra Serif" w:hAnsi="PT Astra Serif" w:cs="PT Astra Serif"/>
          <w:color w:val="000000"/>
          <w:sz w:val="28"/>
          <w:szCs w:val="28"/>
        </w:rPr>
        <w:t>в здании администрации муниципального образования Узловский район по адресу: г. Узловая, пл. Ленина, д. 1 каб. 11. С материалами экспозиции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lastRenderedPageBreak/>
        <w:t xml:space="preserve">можно ознакомиться на официальном сайте муниципального образования Узловский район в разделе «Публичные обсуждения». Консультации по экспозиции проекта провести в здании администрации муниципального образования Узловский район каб.11, по телефону 6-19-70 </w:t>
      </w:r>
      <w:r>
        <w:rPr>
          <w:rFonts w:ascii="PT Astra Serif" w:hAnsi="PT Astra Serif" w:cs="PT Astra Serif"/>
          <w:color w:val="000000"/>
          <w:sz w:val="28"/>
          <w:szCs w:val="28"/>
        </w:rPr>
        <w:t>с 15:00 по 16:00 часов каждую среду.</w:t>
      </w:r>
    </w:p>
    <w:p w:rsidR="001F3C12" w:rsidRDefault="00A627EC">
      <w:pPr>
        <w:pStyle w:val="ConsPlusNonformat"/>
        <w:ind w:firstLine="708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2.2. Собрание участников публичных слушаний провести 03 октября 2024</w:t>
      </w:r>
      <w:r>
        <w:rPr>
          <w:rFonts w:ascii="PT Astra Serif" w:hAnsi="PT Astra Serif" w:cs="PT Astra Serif"/>
          <w:sz w:val="28"/>
          <w:szCs w:val="28"/>
        </w:rPr>
        <w:t xml:space="preserve"> года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в 14.30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часов  по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 адресу: г. Узловая, пл. Ленина, д. 1, каб.30.</w:t>
      </w:r>
    </w:p>
    <w:p w:rsidR="001F3C12" w:rsidRDefault="00A627EC">
      <w:pPr>
        <w:pStyle w:val="ConsPlusNonformat"/>
        <w:ind w:firstLine="708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3. Предложения и замечания, касающиеся проекта, можно подавать в устной и письмен</w:t>
      </w:r>
      <w:r>
        <w:rPr>
          <w:rFonts w:ascii="PT Astra Serif" w:hAnsi="PT Astra Serif" w:cs="PT Astra Serif"/>
          <w:color w:val="000000"/>
          <w:sz w:val="28"/>
          <w:szCs w:val="28"/>
        </w:rPr>
        <w:t>ной форме в ходе проведения собрания участников публичных слушаний; с 19 сентября 2024</w:t>
      </w:r>
      <w:r>
        <w:rPr>
          <w:rFonts w:ascii="PT Astra Serif" w:hAnsi="PT Astra Serif" w:cs="PT Astra Serif"/>
          <w:sz w:val="28"/>
          <w:szCs w:val="28"/>
        </w:rPr>
        <w:t xml:space="preserve"> года по 03 октября 2024 года </w:t>
      </w:r>
      <w:r>
        <w:rPr>
          <w:rFonts w:ascii="PT Astra Serif" w:hAnsi="PT Astra Serif" w:cs="PT Astra Serif"/>
          <w:color w:val="000000"/>
          <w:sz w:val="28"/>
          <w:szCs w:val="28"/>
        </w:rPr>
        <w:t>в письменной форме в будние дни с 15.00 часов до 16.00 часов в здании администрации муниципального образования Узловский район по адресу: г.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Узловая, пл. Ленина, д.1, каб. 11 или в форме электронного документа в адрес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организатора  публичных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 слушаний </w:t>
      </w:r>
      <w:hyperlink r:id="rId7">
        <w:r>
          <w:rPr>
            <w:rStyle w:val="-"/>
            <w:rFonts w:ascii="PT Astra Serif" w:hAnsi="PT Astra Serif" w:cs="PT Astra Serif"/>
            <w:sz w:val="28"/>
            <w:szCs w:val="28"/>
            <w:lang w:eastAsia="ru-RU"/>
          </w:rPr>
          <w:t>arh.uzl@tularegion.org</w:t>
        </w:r>
      </w:hyperlink>
      <w:r>
        <w:rPr>
          <w:rFonts w:ascii="PT Astra Serif" w:hAnsi="PT Astra Serif" w:cs="PT Astra Serif"/>
          <w:color w:val="000000"/>
          <w:sz w:val="28"/>
          <w:szCs w:val="28"/>
        </w:rPr>
        <w:t>; а также посредством записи в книге учета посетителей экспозиции проекта,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подлежащего рассмотрению на публичных слушаниях.</w:t>
      </w:r>
    </w:p>
    <w:p w:rsidR="001F3C12" w:rsidRDefault="00A627EC">
      <w:pPr>
        <w:pStyle w:val="ConsPlusNonformat"/>
        <w:ind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4. Участники публичных слушаний обязаны иметь при себе документы, содержащие сведения о фамилии, имени, отчестве (при наличии), дате рождения, адресе места жительства (регистрации) - для физических лиц; наи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менование, основной государственный регистрационный номер, место нахождения и адрес - для юридических лиц, с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приложением  документов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>, подтверждающих  такие  сведения. Участники  публичных слушаний, являющиеся правообладателями соответствующих земельных уча</w:t>
      </w:r>
      <w:r>
        <w:rPr>
          <w:rFonts w:ascii="PT Astra Serif" w:hAnsi="PT Astra Serif" w:cs="PT Astra Serif"/>
          <w:color w:val="000000"/>
          <w:sz w:val="28"/>
          <w:szCs w:val="28"/>
        </w:rPr>
        <w:t>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</w:t>
      </w:r>
      <w:r>
        <w:rPr>
          <w:rFonts w:ascii="PT Astra Serif" w:hAnsi="PT Astra Serif" w:cs="PT Astra Serif"/>
          <w:color w:val="000000"/>
          <w:sz w:val="28"/>
          <w:szCs w:val="28"/>
        </w:rPr>
        <w:t>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а, помещения, являющиеся частью указанных объектов капитального строительства. </w:t>
      </w:r>
    </w:p>
    <w:p w:rsidR="001F3C12" w:rsidRDefault="00A627E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5. Утвердить состав комиссии по подготовке и проведению публичных слушаний (Приложение 3).</w:t>
      </w:r>
    </w:p>
    <w:p w:rsidR="001F3C12" w:rsidRDefault="00A627EC">
      <w:pPr>
        <w:ind w:firstLine="709"/>
        <w:jc w:val="both"/>
      </w:pPr>
      <w:r>
        <w:rPr>
          <w:rFonts w:ascii="PT Astra Serif" w:hAnsi="PT Astra Serif" w:cs="PT Astra Serif"/>
          <w:sz w:val="28"/>
          <w:szCs w:val="28"/>
        </w:rPr>
        <w:t>Комиссии по подготовке и проведению публичных слушаний в установленном порядке обеспе</w:t>
      </w:r>
      <w:r>
        <w:rPr>
          <w:rFonts w:ascii="PT Astra Serif" w:hAnsi="PT Astra Serif" w:cs="PT Astra Serif"/>
          <w:sz w:val="28"/>
          <w:szCs w:val="28"/>
        </w:rPr>
        <w:t>чить проведение вышеуказанных публичных слушаний и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организовать учет </w:t>
      </w:r>
      <w:proofErr w:type="gramStart"/>
      <w:r>
        <w:rPr>
          <w:rFonts w:ascii="PT Astra Serif" w:hAnsi="PT Astra Serif" w:cs="PT Astra Serif"/>
          <w:sz w:val="28"/>
          <w:szCs w:val="28"/>
        </w:rPr>
        <w:t>предложений  и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замечаний, касающихся проекта. </w:t>
      </w:r>
    </w:p>
    <w:p w:rsidR="001F3C12" w:rsidRDefault="00A627E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6. Постановление опубликовать в газете «Знамя. Узловский район» и разместить в сети «Интернет» на официальном сайте муниципального </w:t>
      </w:r>
      <w:r>
        <w:rPr>
          <w:rFonts w:ascii="PT Astra Serif" w:hAnsi="PT Astra Serif" w:cs="PT Astra Serif"/>
          <w:sz w:val="28"/>
          <w:szCs w:val="28"/>
        </w:rPr>
        <w:t>образования Узловский район.</w:t>
      </w:r>
    </w:p>
    <w:p w:rsidR="001F3C12" w:rsidRDefault="00A627EC">
      <w:pPr>
        <w:pStyle w:val="ConsPlusNonformat"/>
        <w:ind w:firstLine="737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7. Постановление вступает в силу со дня подписания.</w:t>
      </w:r>
    </w:p>
    <w:p w:rsidR="001F3C12" w:rsidRDefault="001F3C12">
      <w:pPr>
        <w:pStyle w:val="ConsPlusNormal0"/>
        <w:widowControl/>
        <w:ind w:firstLine="540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</w:p>
    <w:p w:rsidR="001F3C12" w:rsidRDefault="00A627EC">
      <w:pPr>
        <w:pStyle w:val="ConsPlusNonformat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  </w:t>
      </w:r>
    </w:p>
    <w:tbl>
      <w:tblPr>
        <w:tblW w:w="9048" w:type="dxa"/>
        <w:tblInd w:w="132" w:type="dxa"/>
        <w:tblLook w:val="04A0" w:firstRow="1" w:lastRow="0" w:firstColumn="1" w:lastColumn="0" w:noHBand="0" w:noVBand="1"/>
      </w:tblPr>
      <w:tblGrid>
        <w:gridCol w:w="4711"/>
        <w:gridCol w:w="4337"/>
      </w:tblGrid>
      <w:tr w:rsidR="001F3C12">
        <w:tc>
          <w:tcPr>
            <w:tcW w:w="4710" w:type="dxa"/>
            <w:shd w:val="clear" w:color="auto" w:fill="auto"/>
          </w:tcPr>
          <w:p w:rsidR="001F3C12" w:rsidRDefault="00A627EC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Глава муниципального образования</w:t>
            </w:r>
          </w:p>
          <w:p w:rsidR="001F3C12" w:rsidRDefault="00A627EC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Узловский район</w:t>
            </w:r>
          </w:p>
          <w:p w:rsidR="001F3C12" w:rsidRDefault="001F3C12">
            <w:pPr>
              <w:widowControl w:val="0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</w:tc>
        <w:tc>
          <w:tcPr>
            <w:tcW w:w="4337" w:type="dxa"/>
            <w:shd w:val="clear" w:color="auto" w:fill="auto"/>
          </w:tcPr>
          <w:p w:rsidR="001F3C12" w:rsidRDefault="001F3C12">
            <w:pPr>
              <w:widowControl w:val="0"/>
              <w:snapToGri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  <w:p w:rsidR="001F3C12" w:rsidRDefault="00A627EC">
            <w:pPr>
              <w:widowControl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  <w:t>М.Н. Карташова</w:t>
            </w:r>
          </w:p>
        </w:tc>
      </w:tr>
    </w:tbl>
    <w:p w:rsidR="001F3C12" w:rsidRDefault="001F3C12">
      <w:pPr>
        <w:jc w:val="right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</w:p>
    <w:p w:rsidR="001F3C12" w:rsidRDefault="00A627EC">
      <w:pPr>
        <w:jc w:val="right"/>
        <w:rPr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10067290</wp:posOffset>
                </wp:positionV>
                <wp:extent cx="86995" cy="185420"/>
                <wp:effectExtent l="0" t="0" r="0" b="0"/>
                <wp:wrapSquare wrapText="bothSides"/>
                <wp:docPr id="1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" cy="1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F3C12" w:rsidRDefault="00A627EC">
                            <w:pPr>
                              <w:pStyle w:val="ad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fldChar w:fldCharType="begin"/>
                            </w:r>
                            <w:r>
                              <w:instrText>PAGE</w:instrText>
                            </w:r>
                            <w:r>
                              <w:fldChar w:fldCharType="separate"/>
                            </w:r>
                            <w:r>
                              <w:t>3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lIns="9000" tIns="9000" rIns="900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Изображение1" o:spid="_x0000_s1026" style="position:absolute;left:0;text-align:left;margin-left:552.75pt;margin-top:792.7pt;width:6.85pt;height:14.6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" stroked="f">
                <v:textbox inset=".25mm,.25mm,.25mm,.25mm">
                  <w:txbxContent>
                    <w:p w:rsidR="001F3C12" w:rsidRDefault="00A627EC">
                      <w:pPr>
                        <w:pStyle w:val="ad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fldChar w:fldCharType="begin"/>
                      </w:r>
                      <w:r>
                        <w:instrText>PAGE</w:instrText>
                      </w:r>
                      <w:r>
                        <w:fldChar w:fldCharType="separate"/>
                      </w:r>
                      <w:r>
                        <w:t>3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PT Astra Serif" w:hAnsi="PT Astra Serif" w:cs="Arial"/>
          <w:sz w:val="28"/>
          <w:szCs w:val="28"/>
        </w:rPr>
        <w:t>Приложение 1</w:t>
      </w:r>
    </w:p>
    <w:p w:rsidR="001F3C12" w:rsidRDefault="00A627EC">
      <w:pPr>
        <w:jc w:val="right"/>
        <w:rPr>
          <w:rFonts w:ascii="PT Astra Serif" w:hAnsi="PT Astra Serif"/>
        </w:rPr>
      </w:pPr>
      <w:r>
        <w:rPr>
          <w:rFonts w:ascii="PT Astra Serif" w:hAnsi="PT Astra Serif" w:cs="Arial"/>
          <w:sz w:val="28"/>
          <w:szCs w:val="28"/>
        </w:rPr>
        <w:t>к постановлению главы</w:t>
      </w:r>
    </w:p>
    <w:p w:rsidR="001F3C12" w:rsidRDefault="00A627EC">
      <w:pPr>
        <w:jc w:val="right"/>
        <w:rPr>
          <w:rFonts w:ascii="PT Astra Serif" w:hAnsi="PT Astra Serif"/>
        </w:rPr>
      </w:pPr>
      <w:r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1F3C12" w:rsidRDefault="00A627EC">
      <w:pPr>
        <w:jc w:val="right"/>
        <w:rPr>
          <w:rFonts w:ascii="PT Astra Serif" w:hAnsi="PT Astra Serif"/>
        </w:rPr>
      </w:pPr>
      <w:r>
        <w:rPr>
          <w:rFonts w:ascii="PT Astra Serif" w:hAnsi="PT Astra Serif" w:cs="Arial"/>
          <w:sz w:val="28"/>
          <w:szCs w:val="28"/>
        </w:rPr>
        <w:t>Узловский район</w:t>
      </w:r>
    </w:p>
    <w:p w:rsidR="001F3C12" w:rsidRDefault="00A627EC">
      <w:pPr>
        <w:jc w:val="right"/>
        <w:rPr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от 13 </w:t>
      </w:r>
      <w:r>
        <w:rPr>
          <w:rFonts w:ascii="PT Astra Serif" w:hAnsi="PT Astra Serif" w:cs="Arial"/>
          <w:sz w:val="28"/>
          <w:szCs w:val="28"/>
        </w:rPr>
        <w:t>сентября 2024 года № 25</w:t>
      </w:r>
    </w:p>
    <w:p w:rsidR="001F3C12" w:rsidRDefault="001F3C12">
      <w:pPr>
        <w:jc w:val="right"/>
        <w:rPr>
          <w:rFonts w:ascii="PT Astra Serif" w:hAnsi="PT Astra Serif" w:cs="Arial"/>
          <w:sz w:val="28"/>
          <w:szCs w:val="28"/>
          <w:u w:val="single"/>
        </w:rPr>
      </w:pPr>
    </w:p>
    <w:p w:rsidR="001F3C12" w:rsidRDefault="00A627EC">
      <w:pPr>
        <w:jc w:val="right"/>
        <w:rPr>
          <w:rFonts w:ascii="PT Astra Serif" w:hAnsi="PT Astra Serif" w:cs="Arial"/>
          <w:sz w:val="28"/>
          <w:szCs w:val="28"/>
          <w:u w:val="single"/>
        </w:rPr>
      </w:pPr>
      <w:r>
        <w:rPr>
          <w:rFonts w:ascii="PT Astra Serif" w:hAnsi="PT Astra Serif" w:cs="Arial"/>
          <w:sz w:val="28"/>
          <w:szCs w:val="28"/>
          <w:u w:val="single"/>
        </w:rPr>
        <w:t>проект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26"/>
        <w:gridCol w:w="4928"/>
      </w:tblGrid>
      <w:tr w:rsidR="001F3C12">
        <w:tc>
          <w:tcPr>
            <w:tcW w:w="9637" w:type="dxa"/>
            <w:gridSpan w:val="2"/>
            <w:shd w:val="clear" w:color="auto" w:fill="auto"/>
          </w:tcPr>
          <w:p w:rsidR="001F3C12" w:rsidRDefault="00A627E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1F3C12">
        <w:tc>
          <w:tcPr>
            <w:tcW w:w="9637" w:type="dxa"/>
            <w:gridSpan w:val="2"/>
            <w:shd w:val="clear" w:color="auto" w:fill="auto"/>
          </w:tcPr>
          <w:p w:rsidR="001F3C12" w:rsidRDefault="00A627E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Муниципальное образование Узловский район</w:t>
            </w:r>
          </w:p>
        </w:tc>
      </w:tr>
      <w:tr w:rsidR="001F3C12">
        <w:tc>
          <w:tcPr>
            <w:tcW w:w="9637" w:type="dxa"/>
            <w:gridSpan w:val="2"/>
            <w:shd w:val="clear" w:color="auto" w:fill="auto"/>
          </w:tcPr>
          <w:p w:rsidR="001F3C12" w:rsidRDefault="00A627E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Администрация</w:t>
            </w:r>
          </w:p>
          <w:p w:rsidR="001F3C12" w:rsidRDefault="001F3C1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1F3C12">
        <w:tc>
          <w:tcPr>
            <w:tcW w:w="9637" w:type="dxa"/>
            <w:gridSpan w:val="2"/>
            <w:shd w:val="clear" w:color="auto" w:fill="auto"/>
          </w:tcPr>
          <w:p w:rsidR="001F3C12" w:rsidRDefault="00A627E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Постановление</w:t>
            </w:r>
          </w:p>
        </w:tc>
      </w:tr>
      <w:tr w:rsidR="001F3C12">
        <w:tc>
          <w:tcPr>
            <w:tcW w:w="9637" w:type="dxa"/>
            <w:gridSpan w:val="2"/>
            <w:shd w:val="clear" w:color="auto" w:fill="auto"/>
          </w:tcPr>
          <w:p w:rsidR="001F3C12" w:rsidRDefault="001F3C12">
            <w:pPr>
              <w:snapToGrid w:val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1F3C12">
        <w:tc>
          <w:tcPr>
            <w:tcW w:w="4818" w:type="dxa"/>
            <w:shd w:val="clear" w:color="auto" w:fill="auto"/>
          </w:tcPr>
          <w:p w:rsidR="001F3C12" w:rsidRDefault="00A627E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u w:val="single"/>
              </w:rPr>
              <w:t>от                   2024 года</w:t>
            </w:r>
          </w:p>
        </w:tc>
        <w:tc>
          <w:tcPr>
            <w:tcW w:w="4819" w:type="dxa"/>
            <w:shd w:val="clear" w:color="auto" w:fill="auto"/>
          </w:tcPr>
          <w:p w:rsidR="001F3C12" w:rsidRDefault="00A627EC">
            <w:pPr>
              <w:jc w:val="center"/>
              <w:rPr>
                <w:rFonts w:ascii="PT Astra Serif" w:hAnsi="PT Astra Serif"/>
                <w:u w:val="single"/>
              </w:rPr>
            </w:pPr>
            <w:r>
              <w:rPr>
                <w:rFonts w:ascii="PT Astra Serif" w:eastAsia="Arial" w:hAnsi="PT Astra Serif" w:cs="Arial"/>
                <w:b/>
                <w:sz w:val="28"/>
                <w:szCs w:val="28"/>
                <w:u w:val="single"/>
              </w:rPr>
              <w:t>№_________</w:t>
            </w:r>
          </w:p>
        </w:tc>
      </w:tr>
    </w:tbl>
    <w:p w:rsidR="001F3C12" w:rsidRDefault="001F3C12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1F3C12" w:rsidRDefault="00A627EC">
      <w:pPr>
        <w:jc w:val="center"/>
        <w:rPr>
          <w:rFonts w:ascii="PT Astra Serif" w:hAnsi="PT Astra Serif"/>
        </w:rPr>
      </w:pPr>
      <w:r>
        <w:rPr>
          <w:rFonts w:ascii="PT Astra Serif" w:hAnsi="PT Astra Serif" w:cs="Arial"/>
          <w:b/>
          <w:bCs/>
          <w:sz w:val="28"/>
          <w:szCs w:val="28"/>
        </w:rPr>
        <w:t>О предоставлении разрешения на условно разрешенный</w:t>
      </w:r>
    </w:p>
    <w:p w:rsidR="001F3C12" w:rsidRDefault="00A627EC">
      <w:pPr>
        <w:jc w:val="center"/>
        <w:rPr>
          <w:rFonts w:ascii="PT Astra Serif" w:hAnsi="PT Astra Serif" w:cs="Arial"/>
          <w:b/>
          <w:bCs/>
          <w:sz w:val="32"/>
          <w:szCs w:val="32"/>
        </w:rPr>
      </w:pPr>
      <w:r>
        <w:rPr>
          <w:rFonts w:ascii="PT Astra Serif" w:hAnsi="PT Astra Serif" w:cs="Arial"/>
          <w:b/>
          <w:bCs/>
          <w:sz w:val="28"/>
          <w:szCs w:val="28"/>
        </w:rPr>
        <w:t xml:space="preserve">вид использования земельного </w:t>
      </w:r>
      <w:r>
        <w:rPr>
          <w:rFonts w:ascii="PT Astra Serif" w:hAnsi="PT Astra Serif" w:cs="Arial"/>
          <w:b/>
          <w:bCs/>
          <w:sz w:val="28"/>
          <w:szCs w:val="28"/>
        </w:rPr>
        <w:t>участка</w:t>
      </w:r>
    </w:p>
    <w:p w:rsidR="001F3C12" w:rsidRDefault="001F3C12">
      <w:pPr>
        <w:pStyle w:val="af5"/>
        <w:ind w:left="0"/>
        <w:jc w:val="center"/>
        <w:rPr>
          <w:rFonts w:ascii="PT Astra Serif" w:hAnsi="PT Astra Serif" w:cs="Arial"/>
          <w:sz w:val="28"/>
          <w:szCs w:val="28"/>
        </w:rPr>
      </w:pPr>
    </w:p>
    <w:p w:rsidR="001F3C12" w:rsidRDefault="00A627EC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Arial"/>
          <w:sz w:val="28"/>
          <w:szCs w:val="28"/>
        </w:rPr>
        <w:t>В соответствии со статьей 37, 39 Градостроительного кодекса Российской Федерации, Приказом Федеральной службы государственной регистрации, кадастра и картографии от 10 ноября 2020 года №П/0412 «Об утверждении классификатора видов разрешенного испо</w:t>
      </w:r>
      <w:r>
        <w:rPr>
          <w:rFonts w:ascii="PT Astra Serif" w:hAnsi="PT Astra Serif" w:cs="Arial"/>
          <w:sz w:val="28"/>
          <w:szCs w:val="28"/>
        </w:rPr>
        <w:t xml:space="preserve">льзования земельных участков», 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итоговым документом </w:t>
      </w:r>
      <w:r>
        <w:rPr>
          <w:rFonts w:ascii="PT Astra Serif" w:hAnsi="PT Astra Serif" w:cs="Arial"/>
          <w:sz w:val="28"/>
          <w:szCs w:val="28"/>
        </w:rPr>
        <w:t>публичных слушаний от _____________, на основании статей 30, 32 Устава муниципального образования Узловский район, администрация муниципального образования Узловский район ПОСТАНОВЛЯЕТ:</w:t>
      </w:r>
    </w:p>
    <w:p w:rsidR="001F3C12" w:rsidRDefault="00A627EC">
      <w:pPr>
        <w:pStyle w:val="ConsPlusNonformat"/>
        <w:ind w:firstLine="709"/>
        <w:jc w:val="both"/>
        <w:rPr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1. Предоставить разрешение на </w:t>
      </w:r>
      <w:r>
        <w:rPr>
          <w:rFonts w:ascii="PT Astra Serif" w:hAnsi="PT Astra Serif" w:cs="Arial"/>
          <w:color w:val="000000"/>
          <w:sz w:val="28"/>
          <w:szCs w:val="28"/>
        </w:rPr>
        <w:t>условно разрешенный вид использования земельного участка «ведение садоводства», общей площадью 494 м</w:t>
      </w:r>
      <w:r>
        <w:rPr>
          <w:rFonts w:ascii="PT Astra Serif" w:hAnsi="PT Astra Serif" w:cs="Arial"/>
          <w:color w:val="000000"/>
          <w:sz w:val="28"/>
          <w:szCs w:val="28"/>
          <w:vertAlign w:val="superscript"/>
        </w:rPr>
        <w:t>2</w:t>
      </w:r>
      <w:r>
        <w:rPr>
          <w:rFonts w:ascii="PT Astra Serif" w:hAnsi="PT Astra Serif" w:cs="Arial"/>
          <w:color w:val="000000"/>
          <w:sz w:val="28"/>
          <w:szCs w:val="28"/>
        </w:rPr>
        <w:t>, в кадастровом квартале номер 71:20:010101,</w:t>
      </w:r>
      <w:r>
        <w:rPr>
          <w:rFonts w:ascii="PT Astra Serif" w:hAnsi="PT Astra Serif" w:cs="Arial"/>
          <w:sz w:val="28"/>
          <w:szCs w:val="28"/>
        </w:rPr>
        <w:t xml:space="preserve"> в территориальной зоне - зона застройки индивидуальными жилыми домами (Ж-1)</w:t>
      </w:r>
      <w:r>
        <w:rPr>
          <w:rFonts w:ascii="PT Astra Serif" w:hAnsi="PT Astra Serif" w:cs="Arial"/>
          <w:color w:val="000000"/>
          <w:sz w:val="28"/>
          <w:szCs w:val="28"/>
        </w:rPr>
        <w:t>, кат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егория земель: земли населенных пунктов; адрес (местоположение): Тульская обл., Узловский р-н, п. Краснолесский, вблизи земельного участка </w:t>
      </w:r>
      <w:proofErr w:type="gramStart"/>
      <w:r>
        <w:rPr>
          <w:rFonts w:ascii="PT Astra Serif" w:hAnsi="PT Astra Serif" w:cs="Arial"/>
          <w:color w:val="000000"/>
          <w:sz w:val="28"/>
          <w:szCs w:val="28"/>
        </w:rPr>
        <w:t>К</w:t>
      </w:r>
      <w:proofErr w:type="gramEnd"/>
      <w:r>
        <w:rPr>
          <w:rFonts w:ascii="PT Astra Serif" w:hAnsi="PT Astra Serif" w:cs="Arial"/>
          <w:color w:val="000000"/>
          <w:sz w:val="28"/>
          <w:szCs w:val="28"/>
        </w:rPr>
        <w:t>№ 71:20:010105:96, для дальнейшего формирования земельного участка согласно прилагаемой схеме.</w:t>
      </w:r>
    </w:p>
    <w:p w:rsidR="001F3C12" w:rsidRDefault="00A627EC">
      <w:pPr>
        <w:pStyle w:val="af5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Arial"/>
          <w:sz w:val="28"/>
          <w:szCs w:val="28"/>
        </w:rPr>
        <w:t>2. Отделу информацион</w:t>
      </w:r>
      <w:r>
        <w:rPr>
          <w:rFonts w:ascii="PT Astra Serif" w:hAnsi="PT Astra Serif" w:cs="Arial"/>
          <w:sz w:val="28"/>
          <w:szCs w:val="28"/>
        </w:rPr>
        <w:t>ных технологий администрации муниципального образования Узловский район (_____________) разместить настоящее постановление на официальном сайте муниципального образования Узловский район.</w:t>
      </w:r>
    </w:p>
    <w:p w:rsidR="001F3C12" w:rsidRDefault="00A627EC">
      <w:pPr>
        <w:tabs>
          <w:tab w:val="left" w:pos="7100"/>
        </w:tabs>
        <w:ind w:firstLine="709"/>
        <w:rPr>
          <w:rFonts w:ascii="PT Astra Serif" w:hAnsi="PT Astra Serif" w:cs="Arial"/>
        </w:rPr>
      </w:pPr>
      <w:r>
        <w:rPr>
          <w:rFonts w:ascii="PT Astra Serif" w:hAnsi="PT Astra Serif" w:cs="Arial"/>
          <w:sz w:val="28"/>
          <w:szCs w:val="28"/>
        </w:rPr>
        <w:t>3. Постановление вступает в силу со дня подписания.</w:t>
      </w:r>
    </w:p>
    <w:p w:rsidR="001F3C12" w:rsidRDefault="001F3C12">
      <w:pPr>
        <w:tabs>
          <w:tab w:val="left" w:pos="7100"/>
        </w:tabs>
        <w:rPr>
          <w:rFonts w:ascii="PT Astra Serif" w:hAnsi="PT Astra Serif" w:cs="Arial"/>
        </w:rPr>
      </w:pPr>
    </w:p>
    <w:p w:rsidR="001F3C12" w:rsidRDefault="001F3C12">
      <w:pPr>
        <w:tabs>
          <w:tab w:val="left" w:pos="7100"/>
        </w:tabs>
        <w:rPr>
          <w:rFonts w:ascii="PT Astra Serif" w:hAnsi="PT Astra Serif" w:cs="Arial"/>
        </w:rPr>
      </w:pPr>
    </w:p>
    <w:p w:rsidR="001F3C12" w:rsidRDefault="001F3C12">
      <w:pPr>
        <w:tabs>
          <w:tab w:val="left" w:pos="7100"/>
        </w:tabs>
        <w:rPr>
          <w:rFonts w:ascii="PT Astra Serif" w:hAnsi="PT Astra Serif" w:cs="Arial"/>
        </w:rPr>
      </w:pPr>
    </w:p>
    <w:p w:rsidR="001F3C12" w:rsidRDefault="001F3C12">
      <w:pPr>
        <w:tabs>
          <w:tab w:val="left" w:pos="7100"/>
        </w:tabs>
        <w:rPr>
          <w:rFonts w:ascii="PT Astra Serif" w:hAnsi="PT Astra Serif" w:cs="Arial"/>
        </w:rPr>
      </w:pPr>
    </w:p>
    <w:p w:rsidR="001F3C12" w:rsidRDefault="001F3C12">
      <w:pPr>
        <w:tabs>
          <w:tab w:val="left" w:pos="7100"/>
        </w:tabs>
        <w:rPr>
          <w:rFonts w:ascii="PT Astra Serif" w:hAnsi="PT Astra Serif" w:cs="Arial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289"/>
        <w:gridCol w:w="5565"/>
      </w:tblGrid>
      <w:tr w:rsidR="001F3C12">
        <w:tc>
          <w:tcPr>
            <w:tcW w:w="4195" w:type="dxa"/>
            <w:shd w:val="clear" w:color="auto" w:fill="auto"/>
          </w:tcPr>
          <w:p w:rsidR="001F3C12" w:rsidRDefault="00A627EC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  <w:t xml:space="preserve">Глава </w:t>
            </w:r>
            <w:r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  <w:t>администрации</w:t>
            </w:r>
          </w:p>
          <w:p w:rsidR="001F3C12" w:rsidRDefault="00A627EC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  <w:t>муниципального образования</w:t>
            </w:r>
          </w:p>
          <w:p w:rsidR="001F3C12" w:rsidRDefault="00A627EC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  <w:t>Узловский район</w:t>
            </w:r>
          </w:p>
        </w:tc>
        <w:tc>
          <w:tcPr>
            <w:tcW w:w="5442" w:type="dxa"/>
            <w:shd w:val="clear" w:color="auto" w:fill="auto"/>
            <w:vAlign w:val="bottom"/>
          </w:tcPr>
          <w:p w:rsidR="001F3C12" w:rsidRDefault="00A627EC">
            <w:pPr>
              <w:widowControl w:val="0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Н.Н. Терехов</w:t>
            </w:r>
          </w:p>
        </w:tc>
      </w:tr>
    </w:tbl>
    <w:p w:rsidR="001F3C12" w:rsidRDefault="001F3C12">
      <w:pPr>
        <w:rPr>
          <w:rFonts w:ascii="PT Astra Serif" w:hAnsi="PT Astra Serif" w:cs="Arial"/>
          <w:sz w:val="28"/>
          <w:szCs w:val="28"/>
        </w:rPr>
      </w:pPr>
    </w:p>
    <w:p w:rsidR="001F3C12" w:rsidRDefault="001F3C12">
      <w:pPr>
        <w:rPr>
          <w:rFonts w:ascii="PT Astra Serif" w:hAnsi="PT Astra Serif" w:cs="Arial"/>
        </w:rPr>
      </w:pPr>
    </w:p>
    <w:p w:rsidR="001F3C12" w:rsidRDefault="001F3C12">
      <w:pPr>
        <w:jc w:val="right"/>
        <w:rPr>
          <w:rFonts w:ascii="PT Astra Serif" w:hAnsi="PT Astra Serif" w:cs="Arial"/>
          <w:sz w:val="28"/>
          <w:szCs w:val="28"/>
        </w:rPr>
      </w:pPr>
    </w:p>
    <w:p w:rsidR="001F3C12" w:rsidRDefault="00A627EC">
      <w:pPr>
        <w:jc w:val="right"/>
        <w:rPr>
          <w:rFonts w:ascii="PT Astra Serif" w:hAnsi="PT Astra Serif" w:cs="Arial"/>
        </w:rPr>
      </w:pPr>
      <w:r>
        <w:rPr>
          <w:rFonts w:ascii="PT Astra Serif" w:hAnsi="PT Astra Serif" w:cs="Arial"/>
          <w:sz w:val="28"/>
          <w:szCs w:val="28"/>
        </w:rPr>
        <w:t>Приложение 3</w:t>
      </w:r>
    </w:p>
    <w:p w:rsidR="001F3C12" w:rsidRDefault="00A627EC">
      <w:pPr>
        <w:jc w:val="right"/>
        <w:rPr>
          <w:rFonts w:ascii="PT Astra Serif" w:hAnsi="PT Astra Serif"/>
        </w:rPr>
      </w:pPr>
      <w:r>
        <w:rPr>
          <w:rFonts w:ascii="PT Astra Serif" w:hAnsi="PT Astra Serif" w:cs="Arial"/>
          <w:sz w:val="28"/>
          <w:szCs w:val="28"/>
        </w:rPr>
        <w:t>к постановлению главы</w:t>
      </w:r>
    </w:p>
    <w:p w:rsidR="001F3C12" w:rsidRDefault="00A627EC">
      <w:pPr>
        <w:jc w:val="right"/>
        <w:rPr>
          <w:rFonts w:ascii="PT Astra Serif" w:hAnsi="PT Astra Serif"/>
        </w:rPr>
      </w:pPr>
      <w:r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1F3C12" w:rsidRDefault="00A627EC">
      <w:pPr>
        <w:jc w:val="right"/>
        <w:rPr>
          <w:rFonts w:ascii="PT Astra Serif" w:hAnsi="PT Astra Serif"/>
        </w:rPr>
      </w:pPr>
      <w:r>
        <w:rPr>
          <w:rFonts w:ascii="PT Astra Serif" w:hAnsi="PT Astra Serif" w:cs="Arial"/>
          <w:sz w:val="28"/>
          <w:szCs w:val="28"/>
        </w:rPr>
        <w:t>Узловский район</w:t>
      </w:r>
    </w:p>
    <w:p w:rsidR="001F3C12" w:rsidRDefault="00A627EC">
      <w:pPr>
        <w:jc w:val="right"/>
        <w:rPr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от 13 сентября 2024 года № 25</w:t>
      </w:r>
    </w:p>
    <w:p w:rsidR="001F3C12" w:rsidRDefault="001F3C12">
      <w:pPr>
        <w:jc w:val="center"/>
        <w:rPr>
          <w:rFonts w:ascii="PT Astra Serif" w:hAnsi="PT Astra Serif"/>
          <w:sz w:val="28"/>
          <w:szCs w:val="28"/>
        </w:rPr>
      </w:pPr>
    </w:p>
    <w:p w:rsidR="001F3C12" w:rsidRDefault="001F3C12">
      <w:pPr>
        <w:jc w:val="center"/>
        <w:rPr>
          <w:rFonts w:ascii="PT Astra Serif" w:hAnsi="PT Astra Serif" w:cs="Arial"/>
          <w:sz w:val="28"/>
          <w:szCs w:val="28"/>
        </w:rPr>
      </w:pPr>
    </w:p>
    <w:p w:rsidR="001F3C12" w:rsidRDefault="00A627EC">
      <w:pPr>
        <w:jc w:val="center"/>
        <w:rPr>
          <w:rFonts w:ascii="PT Astra Serif" w:hAnsi="PT Astra Serif" w:cs="Arial"/>
          <w:b/>
        </w:rPr>
      </w:pPr>
      <w:r>
        <w:rPr>
          <w:rFonts w:ascii="PT Astra Serif" w:hAnsi="PT Astra Serif" w:cs="Arial"/>
          <w:b/>
          <w:sz w:val="28"/>
          <w:szCs w:val="28"/>
        </w:rPr>
        <w:t>СОСТАВ</w:t>
      </w:r>
    </w:p>
    <w:p w:rsidR="001F3C12" w:rsidRDefault="00A627EC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 w:cs="Arial"/>
          <w:b/>
          <w:color w:val="000000"/>
          <w:sz w:val="28"/>
          <w:szCs w:val="28"/>
        </w:rPr>
        <w:t>комиссии по подготовке и проведению публичных слушаний</w:t>
      </w:r>
    </w:p>
    <w:p w:rsidR="001F3C12" w:rsidRDefault="001F3C12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1F3C12" w:rsidRDefault="00A627EC">
      <w:pPr>
        <w:widowControl w:val="0"/>
        <w:shd w:val="clear" w:color="auto" w:fill="FFFFFF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Arial"/>
          <w:bCs/>
          <w:sz w:val="28"/>
          <w:szCs w:val="28"/>
        </w:rPr>
        <w:t xml:space="preserve">1. </w:t>
      </w:r>
      <w:r>
        <w:rPr>
          <w:rFonts w:ascii="PT Astra Serif" w:hAnsi="PT Astra Serif" w:cs="Arial"/>
          <w:bCs/>
          <w:sz w:val="28"/>
          <w:szCs w:val="28"/>
        </w:rPr>
        <w:t>Карташова Марина Николаевна – глава муниципального образования Узловский район;</w:t>
      </w:r>
    </w:p>
    <w:p w:rsidR="001F3C12" w:rsidRDefault="00A627EC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2. Федорченко Елена Владимировна – заместитель главы администрации муниципального образования Узловский район;</w:t>
      </w:r>
    </w:p>
    <w:p w:rsidR="001F3C12" w:rsidRDefault="00A627EC">
      <w:pPr>
        <w:widowControl w:val="0"/>
        <w:shd w:val="clear" w:color="auto" w:fill="FFFFFF"/>
        <w:ind w:firstLine="709"/>
        <w:jc w:val="both"/>
        <w:rPr>
          <w:rFonts w:ascii="PT Astra Serif" w:hAnsi="PT Astra Serif" w:cs="Arial"/>
          <w:bCs/>
        </w:rPr>
      </w:pPr>
      <w:r>
        <w:rPr>
          <w:rFonts w:ascii="PT Astra Serif" w:hAnsi="PT Astra Serif" w:cs="Arial"/>
          <w:bCs/>
          <w:sz w:val="28"/>
          <w:szCs w:val="28"/>
        </w:rPr>
        <w:t>3. Мызникова Светлана Михайловна – председатель комитета по право</w:t>
      </w:r>
      <w:r>
        <w:rPr>
          <w:rFonts w:ascii="PT Astra Serif" w:hAnsi="PT Astra Serif" w:cs="Arial"/>
          <w:bCs/>
          <w:sz w:val="28"/>
          <w:szCs w:val="28"/>
        </w:rPr>
        <w:t>вой работе администрации муниципального образования Узловский район (по согласованию);</w:t>
      </w:r>
    </w:p>
    <w:p w:rsidR="001F3C12" w:rsidRDefault="00A627EC">
      <w:pPr>
        <w:ind w:firstLine="709"/>
        <w:jc w:val="both"/>
        <w:rPr>
          <w:rFonts w:ascii="PT Astra Serif" w:hAnsi="PT Astra Serif" w:cs="Arial"/>
          <w:bCs/>
        </w:rPr>
      </w:pPr>
      <w:r>
        <w:rPr>
          <w:rFonts w:ascii="PT Astra Serif" w:hAnsi="PT Astra Serif" w:cs="Arial"/>
          <w:bCs/>
          <w:sz w:val="28"/>
          <w:szCs w:val="28"/>
        </w:rPr>
        <w:t xml:space="preserve">4. Мифтахова Анися Рафигатовна – председатель комитета по земельным и имущественным отношениям </w:t>
      </w:r>
      <w:r>
        <w:rPr>
          <w:rFonts w:ascii="PT Astra Serif" w:hAnsi="PT Astra Serif" w:cs="Arial"/>
          <w:sz w:val="28"/>
          <w:szCs w:val="28"/>
        </w:rPr>
        <w:t xml:space="preserve">администрации </w:t>
      </w:r>
      <w:r>
        <w:rPr>
          <w:rFonts w:ascii="PT Astra Serif" w:hAnsi="PT Astra Serif" w:cs="Arial"/>
          <w:bCs/>
          <w:sz w:val="28"/>
          <w:szCs w:val="28"/>
        </w:rPr>
        <w:t>муниципального образования Узловский район (по согласованию)</w:t>
      </w:r>
      <w:r>
        <w:rPr>
          <w:rFonts w:ascii="PT Astra Serif" w:hAnsi="PT Astra Serif" w:cs="Arial"/>
          <w:bCs/>
          <w:sz w:val="28"/>
          <w:szCs w:val="28"/>
        </w:rPr>
        <w:t>;</w:t>
      </w:r>
    </w:p>
    <w:p w:rsidR="001F3C12" w:rsidRDefault="00A627EC">
      <w:pPr>
        <w:widowControl w:val="0"/>
        <w:shd w:val="clear" w:color="auto" w:fill="FFFFFF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Arial"/>
          <w:bCs/>
          <w:sz w:val="28"/>
          <w:szCs w:val="28"/>
        </w:rPr>
        <w:t>5. Дементьева Татьяна Владимировна – заместитель председателя комитета по строительству и архитектуре администрации муниципального образования Узловский район (по согласованию);</w:t>
      </w:r>
    </w:p>
    <w:p w:rsidR="001F3C12" w:rsidRDefault="00A627EC">
      <w:pPr>
        <w:widowControl w:val="0"/>
        <w:shd w:val="clear" w:color="auto" w:fill="FFFFFF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Arial"/>
          <w:bCs/>
          <w:sz w:val="28"/>
          <w:szCs w:val="28"/>
        </w:rPr>
        <w:t xml:space="preserve">6. </w:t>
      </w:r>
      <w:r>
        <w:rPr>
          <w:rFonts w:ascii="PT Astra Serif" w:hAnsi="PT Astra Serif" w:cs="Arial"/>
          <w:bCs/>
          <w:sz w:val="28"/>
          <w:szCs w:val="28"/>
        </w:rPr>
        <w:t>Головченко Наталья Александровна</w:t>
      </w:r>
      <w:r>
        <w:rPr>
          <w:rFonts w:ascii="PT Astra Serif" w:hAnsi="PT Astra Serif" w:cs="Arial"/>
          <w:bCs/>
          <w:sz w:val="28"/>
          <w:szCs w:val="28"/>
        </w:rPr>
        <w:t xml:space="preserve"> – председатель комитета по взаимодействи</w:t>
      </w:r>
      <w:r>
        <w:rPr>
          <w:rFonts w:ascii="PT Astra Serif" w:hAnsi="PT Astra Serif" w:cs="Arial"/>
          <w:bCs/>
          <w:sz w:val="28"/>
          <w:szCs w:val="28"/>
        </w:rPr>
        <w:t>ю с органами местного самоуправления и оргработе администрации муниципального образования Узловский район (по согласованию);</w:t>
      </w:r>
    </w:p>
    <w:p w:rsidR="001F3C12" w:rsidRDefault="00A627EC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Arial"/>
          <w:bCs/>
          <w:sz w:val="28"/>
          <w:szCs w:val="28"/>
        </w:rPr>
        <w:t>7. Бондаренко Дмитрий Сергеевич – начальник отдела информационных технологий администрации муниципального образования Узловский рай</w:t>
      </w:r>
      <w:r>
        <w:rPr>
          <w:rFonts w:ascii="PT Astra Serif" w:hAnsi="PT Astra Serif" w:cs="Arial"/>
          <w:bCs/>
          <w:sz w:val="28"/>
          <w:szCs w:val="28"/>
        </w:rPr>
        <w:t>он (по согласованию);</w:t>
      </w:r>
    </w:p>
    <w:p w:rsidR="001F3C12" w:rsidRDefault="00A627EC">
      <w:pPr>
        <w:ind w:firstLine="709"/>
        <w:jc w:val="both"/>
        <w:rPr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8. Кондратова Татьяна Владимировна – глава муниципального образования Каменецкое Узловского района (по согласованию);</w:t>
      </w:r>
    </w:p>
    <w:p w:rsidR="001F3C12" w:rsidRDefault="00A627EC">
      <w:pPr>
        <w:ind w:firstLine="709"/>
        <w:jc w:val="both"/>
        <w:rPr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9. Чудиков Алексей Александрович – глава администрации муниципального образования Каменецкое Узловского района (по с</w:t>
      </w:r>
      <w:r>
        <w:rPr>
          <w:rFonts w:ascii="PT Astra Serif" w:hAnsi="PT Astra Serif" w:cs="Arial"/>
          <w:bCs/>
          <w:sz w:val="28"/>
          <w:szCs w:val="28"/>
        </w:rPr>
        <w:t>огласованию).</w:t>
      </w:r>
    </w:p>
    <w:p w:rsidR="001F3C12" w:rsidRDefault="001F3C12">
      <w:pPr>
        <w:widowControl w:val="0"/>
        <w:shd w:val="clear" w:color="auto" w:fill="FFFFFF"/>
        <w:jc w:val="both"/>
        <w:rPr>
          <w:rFonts w:ascii="PT Astra Serif" w:hAnsi="PT Astra Serif" w:cs="Arial"/>
          <w:bCs/>
          <w:sz w:val="28"/>
          <w:szCs w:val="28"/>
        </w:rPr>
      </w:pPr>
    </w:p>
    <w:p w:rsidR="001F3C12" w:rsidRDefault="001F3C12">
      <w:pPr>
        <w:widowControl w:val="0"/>
        <w:shd w:val="clear" w:color="auto" w:fill="FFFFFF"/>
        <w:jc w:val="both"/>
        <w:rPr>
          <w:rFonts w:ascii="PT Astra Serif" w:hAnsi="PT Astra Serif" w:cs="Arial"/>
          <w:bCs/>
          <w:sz w:val="28"/>
          <w:szCs w:val="28"/>
        </w:rPr>
      </w:pPr>
    </w:p>
    <w:p w:rsidR="001F3C12" w:rsidRDefault="001F3C12">
      <w:pPr>
        <w:widowControl w:val="0"/>
        <w:shd w:val="clear" w:color="auto" w:fill="FFFFFF"/>
        <w:jc w:val="both"/>
        <w:rPr>
          <w:rFonts w:ascii="PT Astra Serif" w:hAnsi="PT Astra Serif" w:cs="Arial"/>
          <w:bCs/>
          <w:sz w:val="28"/>
          <w:szCs w:val="28"/>
        </w:rPr>
      </w:pPr>
    </w:p>
    <w:p w:rsidR="001F3C12" w:rsidRDefault="001F3C12">
      <w:pPr>
        <w:widowControl w:val="0"/>
        <w:shd w:val="clear" w:color="auto" w:fill="FFFFFF"/>
        <w:jc w:val="both"/>
        <w:rPr>
          <w:rFonts w:ascii="PT Astra Serif" w:hAnsi="PT Astra Serif" w:cs="Arial"/>
          <w:bCs/>
          <w:sz w:val="28"/>
          <w:szCs w:val="28"/>
        </w:rPr>
      </w:pPr>
    </w:p>
    <w:p w:rsidR="001F3C12" w:rsidRDefault="001F3C12">
      <w:pPr>
        <w:widowControl w:val="0"/>
        <w:shd w:val="clear" w:color="auto" w:fill="FFFFFF"/>
        <w:jc w:val="both"/>
        <w:rPr>
          <w:rFonts w:ascii="PT Astra Serif" w:hAnsi="PT Astra Serif" w:cs="Arial"/>
          <w:bCs/>
          <w:sz w:val="28"/>
          <w:szCs w:val="28"/>
        </w:rPr>
      </w:pPr>
    </w:p>
    <w:p w:rsidR="001F3C12" w:rsidRDefault="001F3C12">
      <w:pPr>
        <w:widowControl w:val="0"/>
        <w:shd w:val="clear" w:color="auto" w:fill="FFFFFF"/>
        <w:jc w:val="both"/>
        <w:rPr>
          <w:rFonts w:ascii="PT Astra Serif" w:hAnsi="PT Astra Serif" w:cs="Arial"/>
          <w:bCs/>
          <w:sz w:val="28"/>
          <w:szCs w:val="28"/>
        </w:rPr>
      </w:pPr>
    </w:p>
    <w:p w:rsidR="001F3C12" w:rsidRDefault="001F3C12">
      <w:pPr>
        <w:jc w:val="both"/>
        <w:rPr>
          <w:rFonts w:ascii="PT Astra Serif" w:hAnsi="PT Astra Serif" w:cs="Arial"/>
          <w:bCs/>
          <w:sz w:val="28"/>
          <w:szCs w:val="28"/>
        </w:rPr>
      </w:pPr>
    </w:p>
    <w:p w:rsidR="001F3C12" w:rsidRDefault="001F3C12">
      <w:pPr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1F3C12" w:rsidRDefault="001F3C12">
      <w:pPr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1F3C12" w:rsidRDefault="001F3C12">
      <w:pPr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1F3C12" w:rsidRDefault="001F3C12">
      <w:pPr>
        <w:jc w:val="both"/>
        <w:rPr>
          <w:rFonts w:ascii="PT Astra Serif" w:hAnsi="PT Astra Serif" w:cs="Arial"/>
          <w:b/>
          <w:bCs/>
          <w:color w:val="000000"/>
        </w:rPr>
      </w:pPr>
    </w:p>
    <w:p w:rsidR="001F3C12" w:rsidRDefault="001F3C12">
      <w:pPr>
        <w:jc w:val="both"/>
        <w:rPr>
          <w:rFonts w:ascii="PT Astra Serif" w:hAnsi="PT Astra Serif" w:cs="Arial"/>
          <w:b/>
          <w:bCs/>
          <w:color w:val="000000"/>
        </w:rPr>
      </w:pPr>
    </w:p>
    <w:p w:rsidR="001F3C12" w:rsidRDefault="001F3C12">
      <w:pPr>
        <w:pStyle w:val="ConsPlusNormal0"/>
        <w:ind w:firstLine="0"/>
        <w:jc w:val="right"/>
      </w:pPr>
    </w:p>
    <w:sectPr w:rsidR="001F3C12">
      <w:footerReference w:type="default" r:id="rId8"/>
      <w:pgSz w:w="11906" w:h="16838"/>
      <w:pgMar w:top="567" w:right="851" w:bottom="992" w:left="1417" w:header="0" w:footer="567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7EC" w:rsidRDefault="00A627EC">
      <w:r>
        <w:separator/>
      </w:r>
    </w:p>
  </w:endnote>
  <w:endnote w:type="continuationSeparator" w:id="0">
    <w:p w:rsidR="00A627EC" w:rsidRDefault="00A6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C12" w:rsidRDefault="001F3C1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7EC" w:rsidRDefault="00A627EC">
      <w:r>
        <w:separator/>
      </w:r>
    </w:p>
  </w:footnote>
  <w:footnote w:type="continuationSeparator" w:id="0">
    <w:p w:rsidR="00A627EC" w:rsidRDefault="00A62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7140F"/>
    <w:multiLevelType w:val="multilevel"/>
    <w:tmpl w:val="790410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12"/>
    <w:rsid w:val="001F3C12"/>
    <w:rsid w:val="008D6B76"/>
    <w:rsid w:val="00A6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829B5-711F-4667-BB5F-5BF1B815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right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 w:val="0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1">
    <w:name w:val="Основной шрифт абзаца1"/>
    <w:qFormat/>
  </w:style>
  <w:style w:type="character" w:styleId="a3">
    <w:name w:val="page number"/>
    <w:basedOn w:val="1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 Знак"/>
    <w:qFormat/>
    <w:rPr>
      <w:rFonts w:ascii="Arial" w:hAnsi="Arial" w:cs="Arial"/>
      <w:sz w:val="18"/>
      <w:szCs w:val="18"/>
      <w:lang w:bidi="ar-SA"/>
    </w:rPr>
  </w:style>
  <w:style w:type="character" w:customStyle="1" w:styleId="a4">
    <w:name w:val="Символ нумерации"/>
    <w:qFormat/>
  </w:style>
  <w:style w:type="character" w:customStyle="1" w:styleId="a5">
    <w:name w:val="Основной текст Знак"/>
    <w:qFormat/>
    <w:rsid w:val="00B74B38"/>
    <w:rPr>
      <w:sz w:val="24"/>
      <w:szCs w:val="24"/>
      <w:lang w:eastAsia="zh-CN"/>
    </w:rPr>
  </w:style>
  <w:style w:type="character" w:customStyle="1" w:styleId="a6">
    <w:name w:val="Нижний колонтитул Знак"/>
    <w:qFormat/>
    <w:rsid w:val="00B74B38"/>
    <w:rPr>
      <w:sz w:val="24"/>
      <w:szCs w:val="24"/>
      <w:lang w:eastAsia="zh-CN"/>
    </w:rPr>
  </w:style>
  <w:style w:type="paragraph" w:customStyle="1" w:styleId="a7">
    <w:name w:val="Заголовок"/>
    <w:basedOn w:val="a"/>
    <w:next w:val="a8"/>
    <w:qFormat/>
    <w:pPr>
      <w:shd w:val="clear" w:color="auto" w:fill="FFFFFF"/>
      <w:ind w:left="10773"/>
      <w:jc w:val="center"/>
    </w:pPr>
    <w:rPr>
      <w:sz w:val="28"/>
      <w:szCs w:val="28"/>
    </w:rPr>
  </w:style>
  <w:style w:type="paragraph" w:styleId="a8">
    <w:name w:val="Body Text"/>
    <w:basedOn w:val="a"/>
    <w:pPr>
      <w:jc w:val="both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10">
    <w:name w:val="Указатель1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color w:val="00000A"/>
      <w:sz w:val="24"/>
      <w:lang w:eastAsia="zh-CN"/>
    </w:rPr>
  </w:style>
  <w:style w:type="paragraph" w:customStyle="1" w:styleId="ConsPlusTitle">
    <w:name w:val="ConsPlusTitle"/>
    <w:qFormat/>
    <w:pPr>
      <w:widowControl w:val="0"/>
      <w:suppressAutoHyphens/>
    </w:pPr>
    <w:rPr>
      <w:b/>
      <w:bCs/>
      <w:color w:val="00000A"/>
      <w:sz w:val="24"/>
      <w:szCs w:val="24"/>
      <w:lang w:eastAsia="zh-CN"/>
    </w:rPr>
  </w:style>
  <w:style w:type="paragraph" w:customStyle="1" w:styleId="11">
    <w:name w:val="Знак1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d">
    <w:name w:val="footer"/>
    <w:basedOn w:val="a"/>
  </w:style>
  <w:style w:type="paragraph" w:customStyle="1" w:styleId="ConsPlusNormal0">
    <w:name w:val="ConsPlusNormal"/>
    <w:qFormat/>
    <w:pPr>
      <w:widowControl w:val="0"/>
      <w:suppressAutoHyphens/>
      <w:ind w:firstLine="720"/>
    </w:pPr>
    <w:rPr>
      <w:rFonts w:ascii="Arial" w:hAnsi="Arial" w:cs="Arial"/>
      <w:color w:val="00000A"/>
      <w:sz w:val="18"/>
      <w:szCs w:val="18"/>
      <w:lang w:eastAsia="zh-CN"/>
    </w:rPr>
  </w:style>
  <w:style w:type="paragraph" w:styleId="ae">
    <w:name w:val="header"/>
    <w:basedOn w:val="a"/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af0">
    <w:name w:val="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af4">
    <w:name w:val="Содержимое врезки"/>
    <w:basedOn w:val="a"/>
    <w:qFormat/>
  </w:style>
  <w:style w:type="paragraph" w:styleId="af5">
    <w:name w:val="List Paragraph"/>
    <w:basedOn w:val="a"/>
    <w:uiPriority w:val="34"/>
    <w:qFormat/>
    <w:rsid w:val="005F7EED"/>
    <w:pPr>
      <w:suppressAutoHyphens w:val="0"/>
      <w:ind w:left="720"/>
      <w:contextualSpacing/>
    </w:pPr>
    <w:rPr>
      <w:sz w:val="20"/>
      <w:szCs w:val="20"/>
      <w:lang w:eastAsia="ru-RU"/>
    </w:rPr>
  </w:style>
  <w:style w:type="table" w:styleId="af6">
    <w:name w:val="Table Grid"/>
    <w:basedOn w:val="a1"/>
    <w:uiPriority w:val="59"/>
    <w:rsid w:val="00F00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h.uzl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проведения</vt:lpstr>
    </vt:vector>
  </TitlesOfParts>
  <Company/>
  <LinksUpToDate>false</LinksUpToDate>
  <CharactersWithSpaces>7879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проведения</dc:title>
  <dc:subject/>
  <dc:creator>Qwer</dc:creator>
  <dc:description/>
  <cp:lastModifiedBy>Ирина А. Столбовская</cp:lastModifiedBy>
  <cp:revision>3</cp:revision>
  <cp:lastPrinted>2024-09-03T09:42:00Z</cp:lastPrinted>
  <dcterms:created xsi:type="dcterms:W3CDTF">2024-09-16T07:07:00Z</dcterms:created>
  <dcterms:modified xsi:type="dcterms:W3CDTF">2024-09-16T07:07:00Z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