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5" w:type="dxa"/>
        <w:jc w:val="center"/>
        <w:tblLook w:val="0000" w:firstRow="0" w:lastRow="0" w:firstColumn="0" w:lastColumn="0" w:noHBand="0" w:noVBand="0"/>
      </w:tblPr>
      <w:tblGrid>
        <w:gridCol w:w="4936"/>
        <w:gridCol w:w="4339"/>
      </w:tblGrid>
      <w:tr w:rsidR="009C2F1B">
        <w:trPr>
          <w:trHeight w:val="231"/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9C2F1B" w:rsidRDefault="009C2F1B">
            <w:pPr>
              <w:snapToGrid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9C2F1B">
        <w:trPr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9C2F1B" w:rsidRDefault="00431766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9C2F1B">
        <w:trPr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9C2F1B" w:rsidRDefault="00431766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9C2F1B" w:rsidRDefault="00431766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Муниципального образования </w:t>
            </w:r>
          </w:p>
        </w:tc>
      </w:tr>
      <w:tr w:rsidR="009C2F1B">
        <w:trPr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9C2F1B" w:rsidRDefault="00431766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9C2F1B" w:rsidRDefault="009C2F1B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9C2F1B">
        <w:trPr>
          <w:trHeight w:val="706"/>
          <w:jc w:val="center"/>
        </w:trPr>
        <w:tc>
          <w:tcPr>
            <w:tcW w:w="9274" w:type="dxa"/>
            <w:gridSpan w:val="2"/>
            <w:shd w:val="clear" w:color="auto" w:fill="FFFFFF"/>
          </w:tcPr>
          <w:p w:rsidR="009C2F1B" w:rsidRDefault="00431766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  <w:t>Постановление</w:t>
            </w:r>
          </w:p>
          <w:p w:rsidR="009C2F1B" w:rsidRDefault="009C2F1B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3"/>
                <w:szCs w:val="33"/>
                <w:lang w:eastAsia="en-US"/>
              </w:rPr>
            </w:pPr>
          </w:p>
        </w:tc>
      </w:tr>
      <w:tr w:rsidR="009C2F1B">
        <w:trPr>
          <w:jc w:val="center"/>
        </w:trPr>
        <w:tc>
          <w:tcPr>
            <w:tcW w:w="4935" w:type="dxa"/>
            <w:shd w:val="clear" w:color="auto" w:fill="FFFFFF"/>
          </w:tcPr>
          <w:p w:rsidR="009C2F1B" w:rsidRDefault="00431766">
            <w:pPr>
              <w:jc w:val="center"/>
            </w:pPr>
            <w:r>
              <w:rPr>
                <w:rFonts w:ascii="PT Astra Serif" w:hAnsi="PT Astra Serif" w:cs="PT Astra Serif"/>
                <w:b/>
                <w:sz w:val="33"/>
                <w:szCs w:val="33"/>
              </w:rPr>
              <w:t>о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>т 1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>6 сентября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 xml:space="preserve"> 2024 года</w:t>
            </w:r>
          </w:p>
        </w:tc>
        <w:tc>
          <w:tcPr>
            <w:tcW w:w="4339" w:type="dxa"/>
            <w:shd w:val="clear" w:color="auto" w:fill="FFFFFF"/>
          </w:tcPr>
          <w:p w:rsidR="009C2F1B" w:rsidRDefault="00431766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3"/>
                <w:szCs w:val="33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33"/>
                <w:szCs w:val="33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33"/>
                <w:szCs w:val="33"/>
              </w:rPr>
              <w:t>26</w:t>
            </w:r>
          </w:p>
        </w:tc>
      </w:tr>
    </w:tbl>
    <w:p w:rsidR="009C2F1B" w:rsidRDefault="009C2F1B">
      <w:pPr>
        <w:rPr>
          <w:rFonts w:eastAsia="Calibri"/>
          <w:szCs w:val="23"/>
          <w:lang w:eastAsia="en-US"/>
        </w:rPr>
      </w:pPr>
    </w:p>
    <w:p w:rsidR="009C2F1B" w:rsidRDefault="009C2F1B">
      <w:pPr>
        <w:rPr>
          <w:rFonts w:eastAsia="Calibri"/>
          <w:szCs w:val="23"/>
          <w:lang w:eastAsia="en-US"/>
        </w:rPr>
      </w:pPr>
    </w:p>
    <w:p w:rsidR="009C2F1B" w:rsidRDefault="00431766">
      <w:pPr>
        <w:jc w:val="center"/>
      </w:pPr>
      <w:r>
        <w:rPr>
          <w:rFonts w:ascii="PT Astra Serif" w:hAnsi="PT Astra Serif" w:cs="Arial"/>
          <w:b/>
          <w:sz w:val="28"/>
          <w:szCs w:val="28"/>
        </w:rPr>
        <w:t xml:space="preserve">О назначении </w:t>
      </w:r>
      <w:r>
        <w:rPr>
          <w:rFonts w:ascii="PT Astra Serif" w:hAnsi="PT Astra Serif" w:cs="Arial"/>
          <w:b/>
          <w:color w:val="000000"/>
          <w:spacing w:val="2"/>
          <w:sz w:val="28"/>
          <w:szCs w:val="28"/>
          <w:shd w:val="clear" w:color="auto" w:fill="FFFFFF"/>
        </w:rPr>
        <w:t>общественных</w:t>
      </w:r>
      <w:r>
        <w:rPr>
          <w:rFonts w:ascii="PT Astra Serif" w:hAnsi="PT Astra Serif" w:cs="Arial"/>
          <w:b/>
          <w:color w:val="3C3C3C"/>
          <w:spacing w:val="2"/>
          <w:sz w:val="28"/>
          <w:szCs w:val="28"/>
          <w:shd w:val="clear" w:color="auto" w:fill="FFFFFF"/>
        </w:rPr>
        <w:t xml:space="preserve"> обсуждений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  <w:lang w:eastAsia="ru-RU"/>
        </w:rPr>
        <w:t xml:space="preserve">по объекту </w:t>
      </w:r>
      <w:r>
        <w:rPr>
          <w:rStyle w:val="a5"/>
          <w:rFonts w:ascii="PT Astra Serif" w:eastAsia="Calibri" w:hAnsi="PT Astra Serif" w:cs="Arial"/>
          <w:bCs/>
          <w:sz w:val="28"/>
          <w:szCs w:val="28"/>
          <w:lang w:eastAsia="ru-RU"/>
        </w:rPr>
        <w:t xml:space="preserve">государственной экологической экспертизы - проектной документации «Цех по синтезу </w:t>
      </w:r>
      <w:r>
        <w:rPr>
          <w:rStyle w:val="a5"/>
          <w:rFonts w:ascii="PT Astra Serif" w:eastAsia="Calibri" w:hAnsi="PT Astra Serif" w:cs="Arial"/>
          <w:bCs/>
          <w:sz w:val="28"/>
          <w:szCs w:val="28"/>
          <w:lang w:eastAsia="ru-RU"/>
        </w:rPr>
        <w:t xml:space="preserve">технического </w:t>
      </w:r>
      <w:proofErr w:type="spellStart"/>
      <w:r>
        <w:rPr>
          <w:rStyle w:val="a5"/>
          <w:rFonts w:ascii="PT Astra Serif" w:eastAsia="Calibri" w:hAnsi="PT Astra Serif" w:cs="Arial"/>
          <w:bCs/>
          <w:sz w:val="28"/>
          <w:szCs w:val="28"/>
          <w:lang w:eastAsia="ru-RU"/>
        </w:rPr>
        <w:t>триксиленилфосфата</w:t>
      </w:r>
      <w:proofErr w:type="spellEnd"/>
      <w:r>
        <w:rPr>
          <w:rStyle w:val="a5"/>
          <w:rFonts w:ascii="PT Astra Serif" w:eastAsia="Calibri" w:hAnsi="PT Astra Serif" w:cs="Arial"/>
          <w:bCs/>
          <w:sz w:val="28"/>
          <w:szCs w:val="28"/>
          <w:lang w:eastAsia="ru-RU"/>
        </w:rPr>
        <w:t xml:space="preserve"> (ТКФ)», включая предварительные материалы оценки воздействия на окружающую среду (ОВОС)</w:t>
      </w:r>
    </w:p>
    <w:p w:rsidR="009C2F1B" w:rsidRDefault="009C2F1B">
      <w:pPr>
        <w:pStyle w:val="ConsPlusNonformat"/>
        <w:jc w:val="center"/>
        <w:rPr>
          <w:rFonts w:ascii="PT Astra Serif" w:hAnsi="PT Astra Serif" w:cs="Arial"/>
          <w:b/>
          <w:sz w:val="28"/>
          <w:szCs w:val="28"/>
        </w:rPr>
      </w:pPr>
    </w:p>
    <w:p w:rsidR="009C2F1B" w:rsidRDefault="00431766">
      <w:pPr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</w:t>
      </w:r>
      <w:r>
        <w:rPr>
          <w:rFonts w:ascii="PT Astra Serif" w:hAnsi="PT Astra Serif" w:cs="Arial"/>
          <w:sz w:val="28"/>
          <w:szCs w:val="28"/>
        </w:rPr>
        <w:t>я в Российской Федерации»,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Федеральным законом от 23.11.1995 г. № 174-ФЗ «Об экологической экспертизе», приказом  Министерства природных ресурсов и экологии Российской Федерации от 01.12.2020 N 999 "Об утверждении требований к материалам оценки воздействия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на окружающую среду",</w:t>
      </w:r>
      <w:r>
        <w:rPr>
          <w:rFonts w:ascii="PT Astra Serif" w:hAnsi="PT Astra Serif" w:cs="Arial"/>
          <w:sz w:val="28"/>
          <w:szCs w:val="28"/>
        </w:rPr>
        <w:t xml:space="preserve"> рассмотрев уведомление от </w:t>
      </w:r>
      <w:r>
        <w:rPr>
          <w:rFonts w:ascii="PT Astra Serif" w:hAnsi="PT Astra Serif" w:cs="Arial"/>
          <w:sz w:val="28"/>
          <w:szCs w:val="28"/>
        </w:rPr>
        <w:t>11.09.</w:t>
      </w:r>
      <w:r>
        <w:rPr>
          <w:rFonts w:ascii="PT Astra Serif" w:hAnsi="PT Astra Serif" w:cs="Arial"/>
          <w:sz w:val="28"/>
          <w:szCs w:val="28"/>
        </w:rPr>
        <w:t xml:space="preserve">2024 № </w:t>
      </w:r>
      <w:r>
        <w:rPr>
          <w:rFonts w:ascii="PT Astra Serif" w:hAnsi="PT Astra Serif" w:cs="Arial"/>
          <w:sz w:val="28"/>
          <w:szCs w:val="28"/>
        </w:rPr>
        <w:t>1382/П</w:t>
      </w:r>
      <w:r>
        <w:rPr>
          <w:rFonts w:ascii="PT Astra Serif" w:hAnsi="PT Astra Serif" w:cs="Arial"/>
          <w:sz w:val="28"/>
          <w:szCs w:val="28"/>
        </w:rPr>
        <w:t xml:space="preserve"> ООО «</w:t>
      </w:r>
      <w:r>
        <w:rPr>
          <w:rFonts w:ascii="PT Astra Serif" w:hAnsi="PT Astra Serif" w:cs="Arial"/>
          <w:sz w:val="28"/>
          <w:szCs w:val="28"/>
        </w:rPr>
        <w:t>Радиус -Про</w:t>
      </w:r>
      <w:r>
        <w:rPr>
          <w:rFonts w:ascii="PT Astra Serif" w:hAnsi="PT Astra Serif" w:cs="Arial"/>
          <w:sz w:val="28"/>
          <w:szCs w:val="28"/>
        </w:rPr>
        <w:t xml:space="preserve">» о проведении общественных обсуждений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по объекту </w:t>
      </w:r>
      <w:r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 xml:space="preserve">государственной экологической экспертизы - проектной документации «Цех по синтезу технического </w:t>
      </w:r>
      <w:proofErr w:type="spellStart"/>
      <w:r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>триксиленилфосфата</w:t>
      </w:r>
      <w:proofErr w:type="spellEnd"/>
      <w:r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 xml:space="preserve"> (ТКФ)»,</w:t>
      </w:r>
      <w:r>
        <w:rPr>
          <w:rStyle w:val="a5"/>
          <w:rFonts w:ascii="PT Astra Serif" w:eastAsia="Calibri" w:hAnsi="PT Astra Serif" w:cs="Arial"/>
          <w:b w:val="0"/>
          <w:sz w:val="28"/>
          <w:szCs w:val="28"/>
          <w:lang w:eastAsia="ru-RU"/>
        </w:rPr>
        <w:t xml:space="preserve"> включая предварительные материалы оценки воздействия на окружающую среду (ОВОС)</w:t>
      </w:r>
      <w:r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на основании статей 28, 35.1 Устава муниципального образования Узловский район, ПОСТАНОВЛЯЮ</w:t>
      </w:r>
      <w:r>
        <w:rPr>
          <w:rFonts w:ascii="PT Astra Serif" w:hAnsi="PT Astra Serif" w:cs="Arial"/>
          <w:bCs/>
          <w:sz w:val="28"/>
          <w:szCs w:val="28"/>
        </w:rPr>
        <w:t>:</w:t>
      </w:r>
    </w:p>
    <w:p w:rsidR="009C2F1B" w:rsidRDefault="00431766">
      <w:pPr>
        <w:ind w:firstLine="737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1.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Провести общественные обсуждения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по объекту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государственной экологической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экспертизы - проектной документации «Цех по синтезу технического </w:t>
      </w:r>
      <w:proofErr w:type="spellStart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триксиленилфосфата</w:t>
      </w:r>
      <w:proofErr w:type="spellEnd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(ТКФ)», включая предварительные материалы оценки воздействия на окружающую среду (ОВОС)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в форме опроса 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 xml:space="preserve">с </w:t>
      </w:r>
      <w:bookmarkStart w:id="1" w:name="__DdeLink__1739_1959070921"/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>23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>.0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>9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>.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2024 по 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23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1</w:t>
      </w:r>
      <w:r>
        <w:rPr>
          <w:rStyle w:val="a6"/>
          <w:rFonts w:ascii="PT Astra Serif" w:hAnsi="PT Astra Serif" w:cs="Arial"/>
          <w:color w:val="000000"/>
          <w:sz w:val="28"/>
          <w:szCs w:val="28"/>
        </w:rPr>
        <w:t>0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.2024</w:t>
      </w:r>
      <w:bookmarkEnd w:id="1"/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.</w:t>
      </w:r>
    </w:p>
    <w:p w:rsidR="009C2F1B" w:rsidRDefault="00431766">
      <w:pPr>
        <w:ind w:firstLine="794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2. Обеспечить доступность для ознакомления с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проектной документаци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ей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«Цех по синтезу технического </w:t>
      </w:r>
      <w:proofErr w:type="spellStart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триксиленилфосфата</w:t>
      </w:r>
      <w:proofErr w:type="spellEnd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(ТКФ)», включая предварительные материалы оценки воздействия на окружающую среду (ОВОС)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 xml:space="preserve"> 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 xml:space="preserve">с </w:t>
      </w:r>
      <w:bookmarkStart w:id="2" w:name="__DdeLink__1739_19590709211"/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>23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>.0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>9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>.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2024 по </w:t>
      </w:r>
      <w:proofErr w:type="gramStart"/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23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1</w:t>
      </w:r>
      <w:r>
        <w:rPr>
          <w:rStyle w:val="a6"/>
          <w:rFonts w:ascii="PT Astra Serif" w:hAnsi="PT Astra Serif" w:cs="Arial"/>
          <w:color w:val="000000"/>
          <w:sz w:val="28"/>
          <w:szCs w:val="28"/>
        </w:rPr>
        <w:t>0</w:t>
      </w:r>
      <w:r>
        <w:rPr>
          <w:rStyle w:val="a6"/>
          <w:rFonts w:ascii="PT Astra Serif" w:eastAsia="Calibri" w:hAnsi="PT Astra Serif" w:cs="Arial"/>
          <w:color w:val="000000"/>
          <w:sz w:val="28"/>
          <w:szCs w:val="28"/>
          <w:lang w:eastAsia="en-US"/>
        </w:rPr>
        <w:t>.2024</w:t>
      </w:r>
      <w:bookmarkEnd w:id="2"/>
      <w:r>
        <w:rPr>
          <w:rStyle w:val="a6"/>
          <w:rFonts w:ascii="PT Astra Serif" w:eastAsia="Calibri" w:hAnsi="PT Astra Serif" w:cs="Arial"/>
          <w:color w:val="C9211E"/>
          <w:sz w:val="28"/>
          <w:szCs w:val="28"/>
          <w:lang w:eastAsia="en-US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Style w:val="a6"/>
          <w:rFonts w:ascii="PT Astra Serif" w:eastAsiaTheme="minorHAnsi" w:hAnsi="PT Astra Serif" w:cs="Arial"/>
          <w:color w:val="000000"/>
          <w:sz w:val="28"/>
          <w:szCs w:val="28"/>
          <w:lang w:eastAsia="en-US"/>
        </w:rPr>
        <w:t>включительно</w:t>
      </w:r>
      <w:proofErr w:type="gramEnd"/>
      <w:r>
        <w:rPr>
          <w:rFonts w:ascii="PT Astra Serif" w:eastAsia="Calibri" w:hAnsi="PT Astra Serif" w:cs="Arial"/>
          <w:color w:val="000000"/>
          <w:sz w:val="28"/>
          <w:szCs w:val="28"/>
        </w:rPr>
        <w:t>:</w:t>
      </w:r>
    </w:p>
    <w:p w:rsidR="009C2F1B" w:rsidRDefault="00431766">
      <w:pPr>
        <w:widowControl w:val="0"/>
        <w:tabs>
          <w:tab w:val="left" w:pos="567"/>
        </w:tabs>
        <w:ind w:firstLine="737"/>
        <w:jc w:val="both"/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2.1. </w:t>
      </w:r>
      <w:r>
        <w:rPr>
          <w:rStyle w:val="a6"/>
          <w:rFonts w:ascii="PT Astra Serif" w:eastAsiaTheme="minorHAnsi" w:hAnsi="PT Astra Serif"/>
          <w:color w:val="000000"/>
          <w:sz w:val="28"/>
          <w:szCs w:val="28"/>
          <w:lang w:eastAsia="en-US"/>
        </w:rPr>
        <w:t xml:space="preserve">в </w:t>
      </w:r>
      <w:r>
        <w:rPr>
          <w:rStyle w:val="a6"/>
          <w:rFonts w:ascii="PT Astra Serif" w:eastAsiaTheme="minorHAnsi" w:hAnsi="PT Astra Serif"/>
          <w:color w:val="000000"/>
          <w:sz w:val="28"/>
          <w:szCs w:val="28"/>
          <w:lang w:eastAsia="en-US"/>
        </w:rPr>
        <w:t>электронном виде:</w:t>
      </w:r>
    </w:p>
    <w:p w:rsidR="009C2F1B" w:rsidRDefault="00431766">
      <w:pPr>
        <w:widowControl w:val="0"/>
        <w:numPr>
          <w:ilvl w:val="0"/>
          <w:numId w:val="2"/>
        </w:numPr>
        <w:tabs>
          <w:tab w:val="left" w:pos="567"/>
        </w:tabs>
        <w:ind w:left="510" w:hanging="340"/>
        <w:jc w:val="both"/>
      </w:pPr>
      <w:r>
        <w:rPr>
          <w:rFonts w:eastAsia="Calibri"/>
          <w:color w:val="000000"/>
          <w:sz w:val="28"/>
        </w:rPr>
        <w:t>в электронном виде -</w:t>
      </w:r>
      <w:r>
        <w:rPr>
          <w:rFonts w:eastAsiaTheme="minorEastAsia"/>
          <w:color w:val="000000"/>
          <w:sz w:val="28"/>
          <w:lang w:eastAsia="ru-RU"/>
        </w:rPr>
        <w:t xml:space="preserve"> на официальном сайте муниципального образования Узловский район - https://uzlovskij-r71.gosweb.gosuslugi.ru/</w:t>
      </w:r>
      <w:r>
        <w:rPr>
          <w:rFonts w:eastAsiaTheme="minorEastAsia"/>
          <w:color w:val="0000FF" w:themeColor="hyperlink"/>
          <w:sz w:val="28"/>
          <w:u w:val="single"/>
          <w:lang w:eastAsia="ru-RU"/>
        </w:rPr>
        <w:t>,</w:t>
      </w:r>
      <w:r>
        <w:rPr>
          <w:rFonts w:eastAsiaTheme="minorEastAsia"/>
          <w:color w:val="000000"/>
          <w:sz w:val="28"/>
          <w:lang w:eastAsia="ru-RU"/>
        </w:rPr>
        <w:t xml:space="preserve"> </w:t>
      </w:r>
      <w:r>
        <w:rPr>
          <w:rFonts w:eastAsiaTheme="minorEastAsia"/>
          <w:color w:val="000000" w:themeColor="text1"/>
          <w:sz w:val="28"/>
          <w:lang w:eastAsia="ru-RU"/>
        </w:rPr>
        <w:t>в</w:t>
      </w:r>
      <w:r>
        <w:rPr>
          <w:rFonts w:eastAsiaTheme="minorEastAsia"/>
          <w:color w:val="000000"/>
          <w:sz w:val="28"/>
          <w:lang w:eastAsia="ru-RU"/>
        </w:rPr>
        <w:t xml:space="preserve"> разделе  «Официально/Публичные обсуждения»; </w:t>
      </w:r>
      <w:r>
        <w:rPr>
          <w:color w:val="000000"/>
          <w:sz w:val="28"/>
          <w:lang w:eastAsia="ru-RU"/>
        </w:rPr>
        <w:t>на официальном сайте Генеральной проектной организации (а так</w:t>
      </w:r>
      <w:r>
        <w:rPr>
          <w:color w:val="000000"/>
          <w:sz w:val="28"/>
          <w:lang w:eastAsia="ru-RU"/>
        </w:rPr>
        <w:t xml:space="preserve">же исполнителя работ по ОВОС) ООО «КПЭИ» - </w:t>
      </w:r>
      <w:hyperlink r:id="rId7" w:tgtFrame="http://www.k-pei.ru">
        <w:r>
          <w:rPr>
            <w:color w:val="0000FF" w:themeColor="hyperlink"/>
            <w:sz w:val="28"/>
            <w:u w:val="single"/>
            <w:lang w:eastAsia="ru-RU"/>
          </w:rPr>
          <w:t>www.k-pei.ru</w:t>
        </w:r>
      </w:hyperlink>
      <w:r>
        <w:rPr>
          <w:color w:val="000000"/>
          <w:sz w:val="28"/>
          <w:lang w:eastAsia="ru-RU"/>
        </w:rPr>
        <w:t xml:space="preserve">, в разделе «Новости»; </w:t>
      </w:r>
      <w:r>
        <w:rPr>
          <w:rFonts w:eastAsiaTheme="minorEastAsia"/>
          <w:color w:val="000000"/>
          <w:sz w:val="28"/>
          <w:lang w:eastAsia="ru-RU"/>
        </w:rPr>
        <w:t xml:space="preserve">на </w:t>
      </w:r>
      <w:r>
        <w:rPr>
          <w:rFonts w:eastAsiaTheme="minorEastAsia"/>
          <w:color w:val="000000"/>
          <w:sz w:val="28"/>
          <w:lang w:eastAsia="ru-RU"/>
        </w:rPr>
        <w:lastRenderedPageBreak/>
        <w:t xml:space="preserve">официальном сайте АО «ГК ШАНЭКО» - </w:t>
      </w:r>
      <w:hyperlink r:id="rId8">
        <w:r>
          <w:rPr>
            <w:rFonts w:eastAsiaTheme="minorEastAsia"/>
            <w:color w:val="0000FF" w:themeColor="hyperlink"/>
            <w:sz w:val="28"/>
            <w:u w:val="single"/>
            <w:lang w:eastAsia="ru-RU"/>
          </w:rPr>
          <w:t>www.shaneco.ru</w:t>
        </w:r>
      </w:hyperlink>
      <w:r>
        <w:rPr>
          <w:rFonts w:eastAsiaTheme="minorEastAsia"/>
          <w:color w:val="000000"/>
          <w:sz w:val="28"/>
          <w:lang w:eastAsia="ru-RU"/>
        </w:rPr>
        <w:t>, в разделе «Пресс-</w:t>
      </w:r>
      <w:r>
        <w:rPr>
          <w:rFonts w:eastAsiaTheme="minorEastAsia"/>
          <w:color w:val="000000"/>
          <w:sz w:val="28"/>
          <w:lang w:eastAsia="ru-RU"/>
        </w:rPr>
        <w:t>центр/  Общественные обсуждения».</w:t>
      </w:r>
    </w:p>
    <w:p w:rsidR="009C2F1B" w:rsidRDefault="00431766">
      <w:pPr>
        <w:widowControl w:val="0"/>
        <w:tabs>
          <w:tab w:val="left" w:pos="567"/>
        </w:tabs>
        <w:ind w:firstLine="737"/>
        <w:jc w:val="both"/>
      </w:pP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2.2. в печатном виде:</w:t>
      </w:r>
    </w:p>
    <w:p w:rsidR="009C2F1B" w:rsidRDefault="00431766">
      <w:pPr>
        <w:widowControl w:val="0"/>
        <w:tabs>
          <w:tab w:val="left" w:pos="567"/>
        </w:tabs>
        <w:ind w:firstLine="737"/>
        <w:jc w:val="both"/>
      </w:pP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- в Муниципальном учреждении культуры «</w:t>
      </w:r>
      <w:proofErr w:type="spellStart"/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Узловская</w:t>
      </w:r>
      <w:proofErr w:type="spellEnd"/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городская централизованная библиотечная система», по адресу: город Узловая, ул. Трегубова, д. 43. Время работы: понедельник, среда-воскресенье с 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11:00-19:00, вторник – выходной день.</w:t>
      </w:r>
    </w:p>
    <w:p w:rsidR="009C2F1B" w:rsidRDefault="00431766">
      <w:pPr>
        <w:pStyle w:val="ConsPlusNonformat"/>
        <w:ind w:firstLine="708"/>
        <w:jc w:val="both"/>
      </w:pP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3. Разместить опросные листы по месту размещения объекта общественных обсуждений. </w:t>
      </w:r>
    </w:p>
    <w:p w:rsidR="009C2F1B" w:rsidRDefault="00431766">
      <w:pPr>
        <w:ind w:firstLine="851"/>
      </w:pPr>
      <w:r>
        <w:rPr>
          <w:rFonts w:ascii="PT Astra Serif" w:eastAsia="Calibri" w:hAnsi="PT Astra Serif" w:cs="Arial"/>
          <w:sz w:val="28"/>
          <w:szCs w:val="28"/>
        </w:rPr>
        <w:t>4.</w:t>
      </w:r>
      <w:r>
        <w:rPr>
          <w:rFonts w:ascii="PT Astra Serif" w:eastAsia="Calibri" w:hAnsi="PT Astra Serif" w:cs="Arial"/>
          <w:i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>Определить</w:t>
      </w:r>
      <w:r>
        <w:rPr>
          <w:rFonts w:ascii="PT Astra Serif" w:eastAsia="Calibri" w:hAnsi="PT Astra Serif" w:cs="Arial"/>
          <w:i/>
          <w:sz w:val="28"/>
          <w:szCs w:val="28"/>
        </w:rPr>
        <w:t xml:space="preserve"> м</w:t>
      </w:r>
      <w:r>
        <w:rPr>
          <w:rFonts w:ascii="PT Astra Serif" w:eastAsia="Calibri" w:hAnsi="PT Astra Serif" w:cs="Arial"/>
          <w:sz w:val="28"/>
          <w:szCs w:val="28"/>
        </w:rPr>
        <w:t>есто сбора опросных листов:</w:t>
      </w:r>
    </w:p>
    <w:p w:rsidR="009C2F1B" w:rsidRDefault="00431766">
      <w:pPr>
        <w:ind w:firstLine="851"/>
        <w:jc w:val="both"/>
      </w:pPr>
      <w:r>
        <w:rPr>
          <w:rFonts w:ascii="PT Astra Serif" w:eastAsia="Calibri" w:hAnsi="PT Astra Serif" w:cs="Arial"/>
          <w:sz w:val="28"/>
          <w:szCs w:val="28"/>
        </w:rPr>
        <w:t xml:space="preserve">- </w:t>
      </w:r>
      <w:r>
        <w:rPr>
          <w:rFonts w:ascii="PT Astra Serif" w:hAnsi="PT Astra Serif" w:cs="Arial"/>
          <w:sz w:val="28"/>
          <w:szCs w:val="28"/>
        </w:rPr>
        <w:t xml:space="preserve">в электронном виде - на электронную почту Собрания представителей муниципального образования Узловский район по адресу: </w:t>
      </w:r>
      <w:hyperlink r:id="rId9">
        <w:r>
          <w:rPr>
            <w:rStyle w:val="-"/>
            <w:rFonts w:ascii="PT Astra Serif" w:hAnsi="PT Astra Serif" w:cs="Arial"/>
            <w:color w:val="00000A"/>
            <w:sz w:val="28"/>
            <w:szCs w:val="28"/>
            <w:u w:val="none"/>
          </w:rPr>
          <w:t>ased_mo_g.uzlovaya@tularegion.ru</w:t>
        </w:r>
      </w:hyperlink>
      <w:r>
        <w:rPr>
          <w:rFonts w:ascii="PT Astra Serif" w:hAnsi="PT Astra Serif" w:cs="Arial"/>
          <w:sz w:val="28"/>
          <w:szCs w:val="28"/>
        </w:rPr>
        <w:t xml:space="preserve"> (</w:t>
      </w:r>
      <w:r>
        <w:rPr>
          <w:rFonts w:ascii="PT Astra Serif" w:hAnsi="PT Astra Serif" w:cs="Arial"/>
          <w:sz w:val="28"/>
          <w:szCs w:val="28"/>
        </w:rPr>
        <w:t xml:space="preserve">с указанием темы письма: 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Цех по синтезу тех</w:t>
      </w:r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нического </w:t>
      </w:r>
      <w:proofErr w:type="spellStart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>триксиленилфосфата</w:t>
      </w:r>
      <w:proofErr w:type="spellEnd"/>
      <w:r>
        <w:rPr>
          <w:rStyle w:val="a5"/>
          <w:rFonts w:ascii="PT Astra Serif" w:eastAsia="Calibri" w:hAnsi="PT Astra Serif" w:cs="Arial"/>
          <w:b w:val="0"/>
          <w:color w:val="000000"/>
          <w:sz w:val="28"/>
          <w:szCs w:val="28"/>
          <w:lang w:eastAsia="ru-RU"/>
        </w:rPr>
        <w:t xml:space="preserve"> (ТКФ)»</w:t>
      </w:r>
      <w:r>
        <w:rPr>
          <w:rFonts w:ascii="PT Astra Serif" w:hAnsi="PT Astra Serif" w:cs="Arial"/>
          <w:sz w:val="28"/>
          <w:szCs w:val="28"/>
        </w:rPr>
        <w:t>);</w:t>
      </w:r>
    </w:p>
    <w:p w:rsidR="009C2F1B" w:rsidRDefault="00431766">
      <w:pPr>
        <w:pStyle w:val="ConsPlusNonformat"/>
        <w:ind w:firstLine="708"/>
        <w:jc w:val="both"/>
      </w:pP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- в бумажном виде - в Муниципальном казенном учреждении культуры «</w:t>
      </w:r>
      <w:proofErr w:type="spellStart"/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Узловская</w:t>
      </w:r>
      <w:proofErr w:type="spellEnd"/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 городская централизованная библиотечная система» по адресу: город Узловая, ул. Трегубова, д. 43. Время работы: понедельник, среда-воскресенье 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с 11:00-19:00, вторник – выходной день.</w:t>
      </w:r>
    </w:p>
    <w:p w:rsidR="009C2F1B" w:rsidRDefault="00431766">
      <w:pPr>
        <w:pStyle w:val="ConsPlusNonformat"/>
        <w:ind w:firstLine="708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5. Обеспечить ведение учета </w:t>
      </w:r>
      <w:r>
        <w:rPr>
          <w:rFonts w:ascii="PT Astra Serif" w:eastAsia="Calibri" w:hAnsi="PT Astra Serif" w:cs="Arial"/>
          <w:bCs/>
          <w:color w:val="000000"/>
          <w:sz w:val="28"/>
          <w:szCs w:val="24"/>
        </w:rPr>
        <w:t xml:space="preserve">замечаний, предложений и комментариев общественности, начиная со дня размещения проектной документации, включая предварительные материалы ОВОС для ознакомления, и в течение 10 календарных </w:t>
      </w:r>
      <w:r>
        <w:rPr>
          <w:rFonts w:ascii="PT Astra Serif" w:eastAsia="Calibri" w:hAnsi="PT Astra Serif" w:cs="Arial"/>
          <w:bCs/>
          <w:color w:val="000000"/>
          <w:sz w:val="28"/>
          <w:szCs w:val="24"/>
        </w:rPr>
        <w:t xml:space="preserve">дней после окончания срока общественных обсуждений </w:t>
      </w:r>
      <w:r>
        <w:rPr>
          <w:rFonts w:ascii="PT Astra Serif" w:hAnsi="PT Astra Serif" w:cs="Arial"/>
          <w:bCs/>
          <w:color w:val="000000"/>
          <w:sz w:val="28"/>
          <w:szCs w:val="24"/>
        </w:rPr>
        <w:t>в журналах учета замечаний и предложений общественности, размещенных по адресам:</w:t>
      </w:r>
    </w:p>
    <w:p w:rsidR="009C2F1B" w:rsidRDefault="00431766">
      <w:pPr>
        <w:pStyle w:val="af7"/>
        <w:ind w:left="680"/>
        <w:jc w:val="both"/>
      </w:pPr>
      <w:r>
        <w:rPr>
          <w:rFonts w:ascii="PT Astra Serif" w:hAnsi="PT Astra Serif" w:cs="Arial"/>
          <w:sz w:val="28"/>
          <w:szCs w:val="28"/>
        </w:rPr>
        <w:t>- 301600, Тульская область, город г. Узловая, пл. Ленина, д. 1, каб.8 (Собрание представителей муниципального образования Уз</w:t>
      </w:r>
      <w:r>
        <w:rPr>
          <w:rFonts w:ascii="PT Astra Serif" w:hAnsi="PT Astra Serif" w:cs="Arial"/>
          <w:sz w:val="28"/>
          <w:szCs w:val="28"/>
        </w:rPr>
        <w:t xml:space="preserve">ловский район, </w:t>
      </w:r>
      <w:proofErr w:type="gramStart"/>
      <w:r>
        <w:rPr>
          <w:rFonts w:ascii="PT Astra Serif" w:hAnsi="PT Astra Serif" w:cs="Arial"/>
          <w:sz w:val="28"/>
          <w:szCs w:val="28"/>
        </w:rPr>
        <w:t>замечания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поступившие на электронный адрес </w:t>
      </w:r>
      <w:hyperlink r:id="rId10">
        <w:r>
          <w:rPr>
            <w:rStyle w:val="-"/>
            <w:rFonts w:ascii="PT Astra Serif" w:eastAsiaTheme="minorHAnsi" w:hAnsi="PT Astra Serif" w:cs="Arial"/>
            <w:color w:val="000000"/>
            <w:sz w:val="28"/>
            <w:szCs w:val="28"/>
            <w:u w:val="none"/>
          </w:rPr>
          <w:t>ased_mo_g.uzlovaya@tularegion.ru</w:t>
        </w:r>
      </w:hyperlink>
      <w:r>
        <w:rPr>
          <w:rFonts w:ascii="PT Astra Serif" w:hAnsi="PT Astra Serif" w:cs="Arial"/>
          <w:sz w:val="28"/>
          <w:szCs w:val="28"/>
        </w:rPr>
        <w:t>);</w:t>
      </w:r>
    </w:p>
    <w:p w:rsidR="009C2F1B" w:rsidRDefault="00431766">
      <w:pPr>
        <w:pStyle w:val="ConsPlusNonformat"/>
        <w:ind w:firstLine="708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 xml:space="preserve">- 301600, Тульская область, город Узловая, ул. Трегубова, д. 43. Время работы: понедельник, </w:t>
      </w:r>
      <w:r>
        <w:rPr>
          <w:rFonts w:ascii="PT Astra Serif" w:hAnsi="PT Astra Serif" w:cs="Arial"/>
          <w:color w:val="000000"/>
          <w:sz w:val="28"/>
          <w:szCs w:val="28"/>
        </w:rPr>
        <w:t>среда-воскресенье с 11:00-19:00, вторник – выходной день (Муниципальное казенное учреждение культуры «</w:t>
      </w:r>
      <w:proofErr w:type="spellStart"/>
      <w:r>
        <w:rPr>
          <w:rFonts w:ascii="PT Astra Serif" w:hAnsi="PT Astra Serif" w:cs="Arial"/>
          <w:color w:val="000000"/>
          <w:sz w:val="28"/>
          <w:szCs w:val="28"/>
        </w:rPr>
        <w:t>Узловская</w:t>
      </w:r>
      <w:proofErr w:type="spellEnd"/>
      <w:r>
        <w:rPr>
          <w:rFonts w:ascii="PT Astra Serif" w:hAnsi="PT Astra Serif" w:cs="Arial"/>
          <w:color w:val="000000"/>
          <w:sz w:val="28"/>
          <w:szCs w:val="28"/>
        </w:rPr>
        <w:t xml:space="preserve"> городская централизованная библиотечная система»).</w:t>
      </w:r>
    </w:p>
    <w:p w:rsidR="009C2F1B" w:rsidRDefault="00431766">
      <w:pPr>
        <w:pStyle w:val="ConsPlusNonformat"/>
        <w:ind w:firstLine="708"/>
        <w:jc w:val="both"/>
      </w:pP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 xml:space="preserve">6. Утвердить состав комиссии по подготовке и проведению общественных обсуждений (приложение </w:t>
      </w:r>
      <w:r w:rsidRPr="005634A7"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1</w:t>
      </w:r>
      <w:r>
        <w:rPr>
          <w:rFonts w:ascii="PT Astra Serif" w:eastAsia="Calibri" w:hAnsi="PT Astra Serif" w:cs="Arial"/>
          <w:color w:val="000000"/>
          <w:sz w:val="28"/>
          <w:szCs w:val="28"/>
          <w:lang w:eastAsia="ru-RU"/>
        </w:rPr>
        <w:t>).</w:t>
      </w:r>
    </w:p>
    <w:p w:rsidR="009C2F1B" w:rsidRDefault="00431766">
      <w:pPr>
        <w:ind w:firstLine="720"/>
        <w:jc w:val="both"/>
      </w:pPr>
      <w:r>
        <w:rPr>
          <w:rFonts w:ascii="PT Astra Serif" w:hAnsi="PT Astra Serif" w:cs="Arial"/>
          <w:color w:val="000000"/>
          <w:sz w:val="28"/>
          <w:szCs w:val="28"/>
        </w:rPr>
        <w:t>7. Обеспечить проведение вышеуказанных общественных обсуждений комиссии по подготовке и проведению общественных обсуждений.</w:t>
      </w:r>
    </w:p>
    <w:p w:rsidR="009C2F1B" w:rsidRDefault="00431766">
      <w:pPr>
        <w:ind w:firstLine="720"/>
        <w:jc w:val="both"/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8. </w:t>
      </w:r>
      <w:r>
        <w:rPr>
          <w:rFonts w:ascii="PT Astra Serif" w:hAnsi="PT Astra Serif" w:cs="Arial"/>
          <w:sz w:val="28"/>
          <w:szCs w:val="28"/>
        </w:rPr>
        <w:t>Постановление подлежит опубликованию в газете «Знамя. Узловский район» и размещению в сети «Интернет» на официальном сайте мун</w:t>
      </w:r>
      <w:r>
        <w:rPr>
          <w:rFonts w:ascii="PT Astra Serif" w:hAnsi="PT Astra Serif" w:cs="Arial"/>
          <w:sz w:val="28"/>
          <w:szCs w:val="28"/>
        </w:rPr>
        <w:t>иципального образования Узловский район.</w:t>
      </w:r>
    </w:p>
    <w:p w:rsidR="009C2F1B" w:rsidRDefault="00431766">
      <w:pPr>
        <w:ind w:firstLine="720"/>
        <w:jc w:val="both"/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9. Постановление вступает в силу со дня подписания.</w:t>
      </w:r>
    </w:p>
    <w:p w:rsidR="009C2F1B" w:rsidRDefault="009C2F1B">
      <w:pPr>
        <w:pStyle w:val="ConsPlusNormal0"/>
        <w:widowControl/>
        <w:ind w:firstLine="540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9C2F1B" w:rsidRDefault="00431766">
      <w:pPr>
        <w:pStyle w:val="ConsPlusNonformat"/>
        <w:jc w:val="both"/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   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6062"/>
        <w:gridCol w:w="3118"/>
      </w:tblGrid>
      <w:tr w:rsidR="009C2F1B">
        <w:tc>
          <w:tcPr>
            <w:tcW w:w="6061" w:type="dxa"/>
            <w:shd w:val="clear" w:color="auto" w:fill="auto"/>
          </w:tcPr>
          <w:p w:rsidR="009C2F1B" w:rsidRDefault="00431766">
            <w:pPr>
              <w:widowControl w:val="0"/>
              <w:jc w:val="both"/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9C2F1B" w:rsidRDefault="00431766">
            <w:pPr>
              <w:widowControl w:val="0"/>
            </w:pPr>
            <w:r>
              <w:rPr>
                <w:rFonts w:ascii="PT Astra Serif" w:eastAsia="Arial" w:hAnsi="PT Astra Serif" w:cs="Arial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Узловский район</w:t>
            </w:r>
          </w:p>
          <w:p w:rsidR="009C2F1B" w:rsidRDefault="009C2F1B">
            <w:pPr>
              <w:widowControl w:val="0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C2F1B" w:rsidRDefault="009C2F1B">
            <w:pPr>
              <w:widowControl w:val="0"/>
              <w:snapToGrid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</w:p>
          <w:p w:rsidR="009C2F1B" w:rsidRDefault="00431766">
            <w:pPr>
              <w:widowControl w:val="0"/>
              <w:jc w:val="right"/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9C2F1B" w:rsidRDefault="00431766">
      <w:pPr>
        <w:jc w:val="right"/>
      </w:pPr>
      <w:r>
        <w:rPr>
          <w:rFonts w:ascii="PT Astra Serif" w:hAnsi="PT Astra Serif" w:cs="Arial"/>
          <w:sz w:val="28"/>
          <w:szCs w:val="28"/>
        </w:rPr>
        <w:lastRenderedPageBreak/>
        <w:t>Приложение 1</w:t>
      </w:r>
    </w:p>
    <w:p w:rsidR="009C2F1B" w:rsidRDefault="00431766">
      <w:pPr>
        <w:jc w:val="right"/>
      </w:pPr>
      <w:r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9C2F1B" w:rsidRDefault="00431766">
      <w:pPr>
        <w:jc w:val="right"/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9C2F1B" w:rsidRDefault="00431766">
      <w:pPr>
        <w:jc w:val="right"/>
      </w:pPr>
      <w:r>
        <w:rPr>
          <w:rFonts w:ascii="PT Astra Serif" w:eastAsia="Arial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Узловский </w:t>
      </w:r>
      <w:r>
        <w:rPr>
          <w:rFonts w:ascii="PT Astra Serif" w:hAnsi="PT Astra Serif" w:cs="Arial"/>
          <w:sz w:val="28"/>
          <w:szCs w:val="28"/>
        </w:rPr>
        <w:t>район</w:t>
      </w:r>
    </w:p>
    <w:p w:rsidR="009C2F1B" w:rsidRDefault="00431766">
      <w:pPr>
        <w:jc w:val="right"/>
      </w:pPr>
      <w:r>
        <w:rPr>
          <w:rFonts w:ascii="PT Astra Serif" w:eastAsia="Arial" w:hAnsi="PT Astra Serif" w:cs="Arial"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 xml:space="preserve">16 сентября </w:t>
      </w:r>
      <w:r>
        <w:rPr>
          <w:rFonts w:ascii="PT Astra Serif" w:hAnsi="PT Astra Serif" w:cs="Arial"/>
          <w:sz w:val="28"/>
          <w:szCs w:val="28"/>
        </w:rPr>
        <w:t xml:space="preserve">2024 года № </w:t>
      </w:r>
      <w:r>
        <w:rPr>
          <w:rFonts w:ascii="PT Astra Serif" w:hAnsi="PT Astra Serif" w:cs="Arial"/>
          <w:sz w:val="28"/>
          <w:szCs w:val="28"/>
        </w:rPr>
        <w:t>26</w:t>
      </w:r>
    </w:p>
    <w:p w:rsidR="009C2F1B" w:rsidRDefault="009C2F1B">
      <w:pPr>
        <w:jc w:val="right"/>
        <w:rPr>
          <w:rFonts w:ascii="PT Astra Serif" w:hAnsi="PT Astra Serif"/>
          <w:sz w:val="28"/>
          <w:szCs w:val="28"/>
        </w:rPr>
      </w:pPr>
    </w:p>
    <w:p w:rsidR="009C2F1B" w:rsidRDefault="00431766">
      <w:pPr>
        <w:jc w:val="center"/>
      </w:pPr>
      <w:r>
        <w:rPr>
          <w:rFonts w:ascii="PT Astra Serif" w:hAnsi="PT Astra Serif" w:cs="Arial"/>
          <w:b/>
          <w:sz w:val="28"/>
          <w:szCs w:val="28"/>
        </w:rPr>
        <w:t>СОСТАВ</w:t>
      </w:r>
    </w:p>
    <w:p w:rsidR="009C2F1B" w:rsidRDefault="00431766">
      <w:pPr>
        <w:jc w:val="center"/>
      </w:pPr>
      <w:r>
        <w:rPr>
          <w:rFonts w:ascii="PT Astra Serif" w:hAnsi="PT Astra Serif" w:cs="Arial"/>
          <w:b/>
          <w:color w:val="000000"/>
          <w:sz w:val="28"/>
          <w:szCs w:val="28"/>
        </w:rPr>
        <w:t>комиссии по подготовке и проведению общественных слушаний</w:t>
      </w:r>
    </w:p>
    <w:p w:rsidR="009C2F1B" w:rsidRDefault="009C2F1B">
      <w:pPr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</w:p>
    <w:p w:rsidR="009C2F1B" w:rsidRDefault="00431766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>1. Карташова Марина Николаевна – глава муниципального образования Узловски</w:t>
      </w:r>
      <w:r>
        <w:rPr>
          <w:rFonts w:ascii="PT Astra Serif" w:hAnsi="PT Astra Serif" w:cs="Arial"/>
          <w:bCs/>
          <w:sz w:val="28"/>
          <w:szCs w:val="28"/>
        </w:rPr>
        <w:t>й район;</w:t>
      </w:r>
    </w:p>
    <w:p w:rsidR="009C2F1B" w:rsidRDefault="00431766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>2. Бондаренко Дмитрий Сергеевич – начальник отдела информационных технологий администрации муниципального образования Узловский район (по согласованию);</w:t>
      </w:r>
    </w:p>
    <w:p w:rsidR="009C2F1B" w:rsidRDefault="00431766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>3</w:t>
      </w:r>
      <w:r>
        <w:rPr>
          <w:rFonts w:ascii="PT Astra Serif" w:hAnsi="PT Astra Serif" w:cs="Arial"/>
          <w:bCs/>
          <w:sz w:val="28"/>
          <w:szCs w:val="28"/>
        </w:rPr>
        <w:t xml:space="preserve">. </w:t>
      </w:r>
      <w:proofErr w:type="spellStart"/>
      <w:r>
        <w:rPr>
          <w:rFonts w:ascii="PT Astra Serif" w:hAnsi="PT Astra Serif" w:cs="Arial"/>
          <w:bCs/>
          <w:sz w:val="28"/>
          <w:szCs w:val="28"/>
        </w:rPr>
        <w:t>Меметов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Алексей Владимирович — начальник отдела по гражданской обороне, чрезвычайным </w:t>
      </w:r>
      <w:r>
        <w:rPr>
          <w:rFonts w:ascii="PT Astra Serif" w:hAnsi="PT Astra Serif" w:cs="Arial"/>
          <w:bCs/>
          <w:sz w:val="28"/>
          <w:szCs w:val="28"/>
        </w:rPr>
        <w:t>ситуациям и охране окружающей среды МУ «Центр гражданской обороны и защиты населения муниципального образования Узловский район»;</w:t>
      </w:r>
    </w:p>
    <w:p w:rsidR="009C2F1B" w:rsidRDefault="00431766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 xml:space="preserve">4. </w:t>
      </w:r>
      <w:r>
        <w:rPr>
          <w:rFonts w:ascii="PT Astra Serif" w:hAnsi="PT Astra Serif" w:cs="Arial"/>
          <w:bCs/>
          <w:sz w:val="28"/>
          <w:szCs w:val="28"/>
          <w:highlight w:val="white"/>
        </w:rPr>
        <w:t xml:space="preserve">Левитан Ольга </w:t>
      </w:r>
      <w:proofErr w:type="spellStart"/>
      <w:proofErr w:type="gramStart"/>
      <w:r>
        <w:rPr>
          <w:rFonts w:ascii="PT Astra Serif" w:hAnsi="PT Astra Serif" w:cs="Arial"/>
          <w:bCs/>
          <w:sz w:val="28"/>
          <w:szCs w:val="28"/>
          <w:highlight w:val="white"/>
        </w:rPr>
        <w:t>Ярославовна</w:t>
      </w:r>
      <w:proofErr w:type="spellEnd"/>
      <w:r>
        <w:rPr>
          <w:rFonts w:ascii="PT Astra Serif" w:hAnsi="PT Astra Serif" w:cs="Arial"/>
          <w:bCs/>
          <w:sz w:val="28"/>
          <w:szCs w:val="28"/>
        </w:rPr>
        <w:t xml:space="preserve">  -</w:t>
      </w:r>
      <w:proofErr w:type="gramEnd"/>
      <w:r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  <w:highlight w:val="white"/>
        </w:rPr>
        <w:t>начальник отдела по договорной и юридической работе ООО «Радиус-Про»</w:t>
      </w:r>
      <w:r>
        <w:rPr>
          <w:rFonts w:ascii="PT Astra Serif" w:hAnsi="PT Astra Serif" w:cs="Arial"/>
          <w:bCs/>
          <w:sz w:val="28"/>
          <w:szCs w:val="28"/>
        </w:rPr>
        <w:t xml:space="preserve"> (представитель заказчика </w:t>
      </w:r>
      <w:r>
        <w:rPr>
          <w:rFonts w:ascii="PT Astra Serif" w:hAnsi="PT Astra Serif" w:cs="Arial"/>
          <w:bCs/>
          <w:sz w:val="28"/>
          <w:szCs w:val="28"/>
        </w:rPr>
        <w:t>намечаемой деятельности, по согласованию);</w:t>
      </w:r>
    </w:p>
    <w:p w:rsidR="009C2F1B" w:rsidRDefault="00431766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 xml:space="preserve">5. </w:t>
      </w:r>
      <w:proofErr w:type="spellStart"/>
      <w:r>
        <w:rPr>
          <w:rFonts w:ascii="PT Astra Serif" w:hAnsi="PT Astra Serif" w:cs="Arial"/>
          <w:bCs/>
          <w:sz w:val="28"/>
          <w:szCs w:val="28"/>
          <w:highlight w:val="white"/>
        </w:rPr>
        <w:t>Небураковский</w:t>
      </w:r>
      <w:proofErr w:type="spellEnd"/>
      <w:r>
        <w:rPr>
          <w:rFonts w:ascii="PT Astra Serif" w:hAnsi="PT Astra Serif" w:cs="Arial"/>
          <w:bCs/>
          <w:sz w:val="28"/>
          <w:szCs w:val="28"/>
          <w:highlight w:val="white"/>
        </w:rPr>
        <w:t xml:space="preserve"> Владислав Александрович</w:t>
      </w:r>
      <w:r>
        <w:rPr>
          <w:rFonts w:ascii="PT Astra Serif" w:hAnsi="PT Astra Serif" w:cs="Arial"/>
          <w:bCs/>
          <w:sz w:val="28"/>
          <w:szCs w:val="28"/>
        </w:rPr>
        <w:t xml:space="preserve"> - </w:t>
      </w:r>
      <w:r>
        <w:rPr>
          <w:rFonts w:ascii="PT Astra Serif" w:hAnsi="PT Astra Serif" w:cs="Arial"/>
          <w:bCs/>
          <w:sz w:val="28"/>
          <w:szCs w:val="28"/>
          <w:highlight w:val="white"/>
        </w:rPr>
        <w:t>руководитель проекта ООО "КПЭИ"</w:t>
      </w:r>
      <w:r>
        <w:rPr>
          <w:rFonts w:ascii="PT Astra Serif" w:hAnsi="PT Astra Serif" w:cs="Arial"/>
          <w:bCs/>
          <w:sz w:val="28"/>
          <w:szCs w:val="28"/>
        </w:rPr>
        <w:t xml:space="preserve"> (представитель заказчика намечаемой деятельности, по согласованию);</w:t>
      </w:r>
    </w:p>
    <w:p w:rsidR="009C2F1B" w:rsidRDefault="00431766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 xml:space="preserve">6. </w:t>
      </w:r>
      <w:proofErr w:type="spellStart"/>
      <w:r>
        <w:rPr>
          <w:rFonts w:ascii="PT Astra Serif" w:hAnsi="PT Astra Serif" w:cs="Arial"/>
          <w:bCs/>
          <w:sz w:val="28"/>
          <w:szCs w:val="28"/>
          <w:highlight w:val="white"/>
        </w:rPr>
        <w:t>Гафиятова</w:t>
      </w:r>
      <w:proofErr w:type="spellEnd"/>
      <w:r>
        <w:rPr>
          <w:rFonts w:ascii="PT Astra Serif" w:hAnsi="PT Astra Serif" w:cs="Arial"/>
          <w:bCs/>
          <w:sz w:val="28"/>
          <w:szCs w:val="28"/>
          <w:highlight w:val="white"/>
        </w:rPr>
        <w:t xml:space="preserve"> Кристина Яновна</w:t>
      </w:r>
      <w:r>
        <w:rPr>
          <w:rFonts w:ascii="PT Astra Serif" w:hAnsi="PT Astra Serif" w:cs="Arial"/>
          <w:bCs/>
          <w:sz w:val="28"/>
          <w:szCs w:val="28"/>
        </w:rPr>
        <w:t xml:space="preserve"> - г</w:t>
      </w:r>
      <w:r>
        <w:rPr>
          <w:rFonts w:ascii="PT Astra Serif" w:hAnsi="PT Astra Serif" w:cs="Arial"/>
          <w:bCs/>
          <w:sz w:val="28"/>
          <w:szCs w:val="28"/>
          <w:highlight w:val="white"/>
        </w:rPr>
        <w:t>лавный специалист АО «ГК ШАНЭКО»</w:t>
      </w:r>
      <w:r>
        <w:rPr>
          <w:rFonts w:ascii="PT Astra Serif" w:hAnsi="PT Astra Serif" w:cs="Arial"/>
          <w:bCs/>
          <w:sz w:val="28"/>
          <w:szCs w:val="28"/>
        </w:rPr>
        <w:t xml:space="preserve"> (представитель заказчика намечаемой деятельности, по согласованию);</w:t>
      </w:r>
    </w:p>
    <w:p w:rsidR="009C2F1B" w:rsidRDefault="00431766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 w:cs="Arial"/>
          <w:bCs/>
          <w:sz w:val="28"/>
          <w:szCs w:val="28"/>
        </w:rPr>
        <w:t>7. Головченко Наталья Александровна — председатель комитета по взаимодействию с органами местного самоуправления и оргработе администрации муниципального образования Узловский район (по с</w:t>
      </w:r>
      <w:r>
        <w:rPr>
          <w:rFonts w:ascii="PT Astra Serif" w:hAnsi="PT Astra Serif" w:cs="Arial"/>
          <w:bCs/>
          <w:sz w:val="28"/>
          <w:szCs w:val="28"/>
        </w:rPr>
        <w:t>огласованию)</w:t>
      </w:r>
    </w:p>
    <w:p w:rsidR="009C2F1B" w:rsidRDefault="009C2F1B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</w:p>
    <w:p w:rsidR="009C2F1B" w:rsidRDefault="009C2F1B">
      <w:pPr>
        <w:ind w:firstLine="709"/>
        <w:jc w:val="both"/>
      </w:pPr>
    </w:p>
    <w:sectPr w:rsidR="009C2F1B">
      <w:footerReference w:type="default" r:id="rId11"/>
      <w:pgSz w:w="11906" w:h="16838"/>
      <w:pgMar w:top="850" w:right="851" w:bottom="1275" w:left="1701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66" w:rsidRDefault="00431766">
      <w:r>
        <w:separator/>
      </w:r>
    </w:p>
  </w:endnote>
  <w:endnote w:type="continuationSeparator" w:id="0">
    <w:p w:rsidR="00431766" w:rsidRDefault="0043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1B" w:rsidRDefault="009C2F1B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66" w:rsidRDefault="00431766">
      <w:r>
        <w:separator/>
      </w:r>
    </w:p>
  </w:footnote>
  <w:footnote w:type="continuationSeparator" w:id="0">
    <w:p w:rsidR="00431766" w:rsidRDefault="0043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E4613"/>
    <w:multiLevelType w:val="multilevel"/>
    <w:tmpl w:val="39A842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9148DF"/>
    <w:multiLevelType w:val="multilevel"/>
    <w:tmpl w:val="A62C6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1B"/>
    <w:rsid w:val="00431766"/>
    <w:rsid w:val="005634A7"/>
    <w:rsid w:val="009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4D039-C848-4AC0-9777-F229D12B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 w:val="24"/>
      <w:lang w:bidi="ar-SA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 Знак"/>
    <w:qFormat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</w:style>
  <w:style w:type="character" w:customStyle="1" w:styleId="WW--">
    <w:name w:val="WW-Интернет-ссылка"/>
    <w:qFormat/>
    <w:rPr>
      <w:color w:val="0000FF"/>
      <w:u w:val="single"/>
    </w:rPr>
  </w:style>
  <w:style w:type="character" w:customStyle="1" w:styleId="30">
    <w:name w:val="Основной текст (3)_"/>
    <w:basedOn w:val="a0"/>
    <w:qFormat/>
    <w:rPr>
      <w:rFonts w:ascii="Times New Roman" w:hAnsi="Times New Roman" w:cs="Times New Roman"/>
      <w:b/>
      <w:i w:val="0"/>
      <w:caps w:val="0"/>
      <w:smallCaps w:val="0"/>
      <w:strike w:val="0"/>
      <w:dstrike w:val="0"/>
      <w:spacing w:val="9"/>
      <w:sz w:val="20"/>
      <w:u w:val="none"/>
    </w:rPr>
  </w:style>
  <w:style w:type="character" w:customStyle="1" w:styleId="a5">
    <w:name w:val="Жирный_"/>
    <w:basedOn w:val="a0"/>
    <w:uiPriority w:val="1"/>
    <w:qFormat/>
    <w:rsid w:val="00507FC6"/>
    <w:rPr>
      <w:b/>
    </w:rPr>
  </w:style>
  <w:style w:type="character" w:customStyle="1" w:styleId="a6">
    <w:name w:val="Основной шрифт абзаца_"/>
    <w:basedOn w:val="a0"/>
    <w:qFormat/>
  </w:style>
  <w:style w:type="paragraph" w:customStyle="1" w:styleId="a7">
    <w:name w:val="Заголовок"/>
    <w:basedOn w:val="a"/>
    <w:next w:val="a8"/>
    <w:qFormat/>
    <w:pPr>
      <w:shd w:val="clear" w:color="auto" w:fill="FFFFFF"/>
      <w:ind w:left="10773"/>
      <w:jc w:val="center"/>
    </w:pPr>
    <w:rPr>
      <w:sz w:val="28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Times New Roman"/>
      <w:b/>
      <w:bCs/>
      <w:color w:val="00000A"/>
      <w:sz w:val="24"/>
      <w:lang w:bidi="ar-SA"/>
    </w:rPr>
  </w:style>
  <w:style w:type="paragraph" w:customStyle="1" w:styleId="11">
    <w:name w:val="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  <w:color w:val="00000A"/>
      <w:sz w:val="18"/>
      <w:szCs w:val="18"/>
      <w:lang w:bidi="ar-SA"/>
    </w:rPr>
  </w:style>
  <w:style w:type="paragraph" w:styleId="af">
    <w:name w:val="header"/>
    <w:basedOn w:val="a"/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af1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2">
    <w:name w:val="Normal (Web)"/>
    <w:basedOn w:val="a"/>
    <w:qFormat/>
    <w:pPr>
      <w:spacing w:before="280" w:after="280"/>
    </w:p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Шапка(паспорт) документа"/>
    <w:basedOn w:val="aa"/>
    <w:qFormat/>
    <w:pPr>
      <w:spacing w:before="0" w:after="0"/>
    </w:pPr>
    <w:rPr>
      <w:szCs w:val="20"/>
    </w:rPr>
  </w:style>
  <w:style w:type="paragraph" w:styleId="af7">
    <w:name w:val="List Paragraph"/>
    <w:basedOn w:val="a"/>
    <w:qFormat/>
    <w:pPr>
      <w:suppressAutoHyphens w:val="0"/>
      <w:ind w:left="720"/>
      <w:contextualSpacing/>
    </w:pPr>
    <w:rPr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ec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-pe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sed_mo_g.uzlovaya@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ed_mo_g.uzlovay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Ирина А. Столбовская</cp:lastModifiedBy>
  <cp:revision>2</cp:revision>
  <cp:lastPrinted>2024-09-16T11:13:00Z</cp:lastPrinted>
  <dcterms:created xsi:type="dcterms:W3CDTF">2024-09-25T14:14:00Z</dcterms:created>
  <dcterms:modified xsi:type="dcterms:W3CDTF">2024-09-25T14:14:00Z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