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45616" w:rsidRDefault="00545616">
      <w:bookmarkStart w:id="0" w:name="start_del"/>
      <w:bookmarkEnd w:id="0"/>
    </w:p>
    <w:p w:rsidR="00545616" w:rsidRDefault="000F7EF5">
      <w:pPr>
        <w:jc w:val="center"/>
      </w:pPr>
      <w:bookmarkStart w:id="1" w:name="_GoBack"/>
      <w:bookmarkEnd w:id="1"/>
      <w:r>
        <w:rPr>
          <w:rFonts w:ascii="PT Astra Serif" w:hAnsi="PT Astra Serif" w:cs="PT Astra Serif"/>
          <w:b/>
          <w:sz w:val="20"/>
          <w:szCs w:val="20"/>
        </w:rPr>
        <w:t>ОПОВЕЩЕНИЕ О НАЧАЛЕ ПУБЛИЧНЫХ</w:t>
      </w:r>
      <w:r>
        <w:rPr>
          <w:rFonts w:ascii="PT Astra Serif" w:hAnsi="PT Astra Serif" w:cs="PT Astra Serif"/>
          <w:b/>
          <w:sz w:val="20"/>
          <w:szCs w:val="20"/>
        </w:rPr>
        <w:t xml:space="preserve"> СЛУШАНИЙ</w:t>
      </w:r>
    </w:p>
    <w:p w:rsidR="00545616" w:rsidRDefault="000F7EF5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color w:val="000000"/>
          <w:sz w:val="20"/>
        </w:rPr>
        <w:t xml:space="preserve">по обсуждению проекта постановления 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 xml:space="preserve">«ведение садоводства», общей площадью 800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 xml:space="preserve">., в кадастровом квартале номер 71:20:011105, в территориальной зоне — зона </w:t>
      </w:r>
      <w:r>
        <w:rPr>
          <w:rFonts w:ascii="PT Astra Serif" w:hAnsi="PT Astra Serif" w:cs="Arial"/>
          <w:color w:val="000000"/>
          <w:sz w:val="20"/>
        </w:rPr>
        <w:t xml:space="preserve">застройки индивидуальными жилыми домами (Ж-1), категория земель: земли населенных пунктов; адрес (местоположение): Российская Федерация, Тульская </w:t>
      </w:r>
      <w:proofErr w:type="spellStart"/>
      <w:r>
        <w:rPr>
          <w:rFonts w:ascii="PT Astra Serif" w:hAnsi="PT Astra Serif" w:cs="Arial"/>
          <w:color w:val="000000"/>
          <w:sz w:val="20"/>
        </w:rPr>
        <w:t>обл</w:t>
      </w:r>
      <w:proofErr w:type="spellEnd"/>
      <w:r>
        <w:rPr>
          <w:rFonts w:ascii="PT Astra Serif" w:hAnsi="PT Astra Serif" w:cs="Arial"/>
          <w:color w:val="000000"/>
          <w:sz w:val="20"/>
        </w:rPr>
        <w:t>, Узловский р-н, п. Дубовка (квартал 5/15), ул. Железнодорожная,, для дальнейшего формирования земельного у</w:t>
      </w:r>
      <w:r>
        <w:rPr>
          <w:rFonts w:ascii="PT Astra Serif" w:hAnsi="PT Astra Serif" w:cs="Arial"/>
          <w:color w:val="000000"/>
          <w:sz w:val="20"/>
        </w:rPr>
        <w:t>частка согласно прилагаемой схеме.</w:t>
      </w:r>
    </w:p>
    <w:p w:rsidR="00545616" w:rsidRDefault="00545616">
      <w:pPr>
        <w:pStyle w:val="ConsPlusNonformat"/>
        <w:jc w:val="center"/>
        <w:rPr>
          <w:rFonts w:ascii="PT Astra Serif" w:hAnsi="PT Astra Serif" w:cs="PT Astra Serif"/>
          <w:b/>
          <w:sz w:val="20"/>
        </w:rPr>
      </w:pPr>
    </w:p>
    <w:p w:rsidR="00545616" w:rsidRDefault="000F7EF5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Реквизиты правового акта, на основании которого назначены общественные обсуждения:</w:t>
      </w:r>
    </w:p>
    <w:p w:rsidR="00545616" w:rsidRDefault="000F7EF5">
      <w:pPr>
        <w:ind w:firstLine="709"/>
        <w:jc w:val="both"/>
      </w:pPr>
      <w:r>
        <w:rPr>
          <w:rFonts w:ascii="PT Astra Serif" w:hAnsi="PT Astra Serif" w:cs="PT Astra Serif"/>
          <w:sz w:val="20"/>
          <w:szCs w:val="20"/>
        </w:rPr>
        <w:t>Постановление Главы МО Узловский район № 13 от 12 марта 2025 года</w:t>
      </w:r>
    </w:p>
    <w:p w:rsidR="00545616" w:rsidRDefault="000F7EF5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Срок проведения общественных обсуждений: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bookmarkStart w:id="2" w:name="__DdeLink__141_11394657262"/>
      <w:r>
        <w:rPr>
          <w:rFonts w:ascii="PT Astra Serif" w:hAnsi="PT Astra Serif" w:cs="PT Astra Serif"/>
          <w:sz w:val="20"/>
          <w:szCs w:val="20"/>
        </w:rPr>
        <w:t xml:space="preserve">с 20 марта 2025 года </w:t>
      </w:r>
      <w:bookmarkEnd w:id="2"/>
      <w:r>
        <w:rPr>
          <w:rFonts w:ascii="PT Astra Serif" w:hAnsi="PT Astra Serif" w:cs="PT Astra Serif"/>
          <w:sz w:val="20"/>
          <w:szCs w:val="20"/>
        </w:rPr>
        <w:t>по 03 апр</w:t>
      </w:r>
      <w:r>
        <w:rPr>
          <w:rFonts w:ascii="PT Astra Serif" w:hAnsi="PT Astra Serif" w:cs="PT Astra Serif"/>
          <w:sz w:val="20"/>
          <w:szCs w:val="20"/>
        </w:rPr>
        <w:t>еля 2025 года</w:t>
      </w:r>
    </w:p>
    <w:p w:rsidR="00545616" w:rsidRDefault="000F7EF5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Место, дата открытия экспозиции проекта: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  <w:szCs w:val="20"/>
        </w:rPr>
        <w:t>в здании администрации муниципального образования Узловский район по адресу: г. Узловая, пл. Ленина, д. 1. С материалами экспозиции можно ознакомиться на официальном сайте муниципального образования Уз</w:t>
      </w:r>
      <w:r>
        <w:rPr>
          <w:rFonts w:ascii="PT Astra Serif" w:hAnsi="PT Astra Serif" w:cs="PT Astra Serif"/>
          <w:color w:val="000000"/>
          <w:sz w:val="20"/>
          <w:szCs w:val="20"/>
        </w:rPr>
        <w:t>ловский район в разделе «Публичные обсуждения».</w:t>
      </w:r>
    </w:p>
    <w:p w:rsidR="00545616" w:rsidRDefault="000F7EF5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Срок проведения экспозиции проекта, дни и часы, в которые возможно их посещение:</w:t>
      </w:r>
    </w:p>
    <w:p w:rsidR="00545616" w:rsidRDefault="000F7EF5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color w:val="000000"/>
          <w:sz w:val="20"/>
          <w:szCs w:val="20"/>
        </w:rPr>
        <w:t xml:space="preserve">Консультации по экспозиции проекта провести в здании администрации муниципального образования Узловский район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11, по телеф</w:t>
      </w:r>
      <w:r>
        <w:rPr>
          <w:rFonts w:ascii="PT Astra Serif" w:hAnsi="PT Astra Serif" w:cs="PT Astra Serif"/>
          <w:color w:val="000000"/>
          <w:sz w:val="20"/>
          <w:szCs w:val="20"/>
        </w:rPr>
        <w:t>ону 6-19-70 с 15:00 по 16:00 часов каждую среду.</w:t>
      </w:r>
    </w:p>
    <w:p w:rsidR="00545616" w:rsidRDefault="000F7EF5">
      <w:pPr>
        <w:pStyle w:val="ConsPlusNonformat"/>
        <w:ind w:firstLine="709"/>
        <w:jc w:val="both"/>
      </w:pPr>
      <w:r>
        <w:rPr>
          <w:rFonts w:ascii="PT Astra Serif" w:hAnsi="PT Astra Serif" w:cs="PT Astra Serif"/>
          <w:b/>
          <w:sz w:val="20"/>
        </w:rPr>
        <w:t>Порядок, срок и форма внесения участниками общественных обсуждений предложений и замечаний:</w:t>
      </w:r>
      <w:r>
        <w:rPr>
          <w:rFonts w:ascii="PT Astra Serif" w:hAnsi="PT Astra Serif" w:cs="PT Astra Serif"/>
          <w:sz w:val="20"/>
        </w:rPr>
        <w:t xml:space="preserve"> п</w:t>
      </w:r>
      <w:r>
        <w:rPr>
          <w:rFonts w:ascii="PT Astra Serif" w:hAnsi="PT Astra Serif" w:cs="PT Astra Serif"/>
          <w:color w:val="000000"/>
          <w:sz w:val="20"/>
        </w:rPr>
        <w:t xml:space="preserve">редложения и замечания, касающиеся проекта, можно подавать в устной и письменной форме в ходе проведения собрания </w:t>
      </w:r>
      <w:r>
        <w:rPr>
          <w:rFonts w:ascii="PT Astra Serif" w:hAnsi="PT Astra Serif" w:cs="PT Astra Serif"/>
          <w:color w:val="000000"/>
          <w:sz w:val="20"/>
        </w:rPr>
        <w:t xml:space="preserve">участников публичных слушаний; </w:t>
      </w:r>
      <w:bookmarkStart w:id="3" w:name="__DdeLink__141_113946572621"/>
      <w:r>
        <w:rPr>
          <w:rFonts w:ascii="PT Astra Serif" w:hAnsi="PT Astra Serif" w:cs="PT Astra Serif"/>
          <w:color w:val="000000"/>
          <w:sz w:val="20"/>
        </w:rPr>
        <w:t xml:space="preserve">с 20 марта 2025 года </w:t>
      </w:r>
      <w:bookmarkEnd w:id="3"/>
      <w:r>
        <w:rPr>
          <w:rFonts w:ascii="PT Astra Serif" w:hAnsi="PT Astra Serif" w:cs="PT Astra Serif"/>
          <w:color w:val="000000"/>
          <w:sz w:val="20"/>
        </w:rPr>
        <w:t xml:space="preserve">по 03 апреля 2025 года в письменной форме в будние дни с 15.00 часов до 16.00 часов в здании администрации муниципального образования Узловский район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</w:rPr>
        <w:t>. 11 или в</w:t>
      </w:r>
      <w:r>
        <w:rPr>
          <w:rFonts w:ascii="PT Astra Serif" w:hAnsi="PT Astra Serif" w:cs="PT Astra Serif"/>
          <w:color w:val="000000"/>
          <w:sz w:val="20"/>
        </w:rPr>
        <w:t xml:space="preserve"> форме электронного документа в адрес организатора публичных слушаний </w:t>
      </w:r>
      <w:hyperlink r:id="rId7">
        <w:r>
          <w:rPr>
            <w:rStyle w:val="-"/>
            <w:rFonts w:ascii="PT Astra Serif" w:hAnsi="PT Astra Serif" w:cs="PT Astra Serif"/>
            <w:sz w:val="20"/>
            <w:lang w:eastAsia="ru-RU"/>
          </w:rPr>
          <w:t>arh.uzl@tularegion.org</w:t>
        </w:r>
      </w:hyperlink>
      <w:r>
        <w:rPr>
          <w:rFonts w:ascii="PT Astra Serif" w:hAnsi="PT Astra Serif" w:cs="PT Astra Serif"/>
          <w:color w:val="000000"/>
          <w:sz w:val="20"/>
        </w:rPr>
        <w:t xml:space="preserve">; а также посредством записи в книге учета посетителей экспозиции </w:t>
      </w:r>
      <w:r>
        <w:rPr>
          <w:rFonts w:ascii="PT Astra Serif" w:hAnsi="PT Astra Serif" w:cs="PT Astra Serif"/>
          <w:color w:val="000000"/>
          <w:sz w:val="20"/>
        </w:rPr>
        <w:t xml:space="preserve">проекта постановления 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 xml:space="preserve">«ведение садоводства», общей площадью 800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>., в кадастровом квартале номер 71:20:011105, в территориальной зоне — зона застройки индивидуальным</w:t>
      </w:r>
      <w:r>
        <w:rPr>
          <w:rFonts w:ascii="PT Astra Serif" w:hAnsi="PT Astra Serif" w:cs="Arial"/>
          <w:color w:val="000000"/>
          <w:sz w:val="20"/>
        </w:rPr>
        <w:t xml:space="preserve">и жилыми домами (Ж-1), категория земель: земли населенных пунктов; адрес (местоположение): Российская Федерация, Тульская </w:t>
      </w:r>
      <w:proofErr w:type="spellStart"/>
      <w:r>
        <w:rPr>
          <w:rFonts w:ascii="PT Astra Serif" w:hAnsi="PT Astra Serif" w:cs="Arial"/>
          <w:color w:val="000000"/>
          <w:sz w:val="20"/>
        </w:rPr>
        <w:t>обл</w:t>
      </w:r>
      <w:proofErr w:type="spellEnd"/>
      <w:r>
        <w:rPr>
          <w:rFonts w:ascii="PT Astra Serif" w:hAnsi="PT Astra Serif" w:cs="Arial"/>
          <w:color w:val="000000"/>
          <w:sz w:val="20"/>
        </w:rPr>
        <w:t>, Узловский р-н, п. Дубовка (квартал 5/15), ул. Железнодорожная, для дальнейшего формирования земельного участка согласно прилагаем</w:t>
      </w:r>
      <w:r>
        <w:rPr>
          <w:rFonts w:ascii="PT Astra Serif" w:hAnsi="PT Astra Serif" w:cs="Arial"/>
          <w:color w:val="000000"/>
          <w:sz w:val="20"/>
        </w:rPr>
        <w:t>ой схеме.</w:t>
      </w:r>
    </w:p>
    <w:p w:rsidR="00545616" w:rsidRDefault="000F7EF5">
      <w:pPr>
        <w:widowControl w:val="0"/>
        <w:ind w:firstLine="709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>Собрание участников публичных слушаний провести 03 апреля 2025</w:t>
      </w:r>
      <w:r>
        <w:rPr>
          <w:rFonts w:ascii="PT Astra Serif" w:hAnsi="PT Astra Serif" w:cs="PT Astra Serif"/>
          <w:sz w:val="20"/>
          <w:szCs w:val="20"/>
        </w:rPr>
        <w:t xml:space="preserve"> года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 14.10 часов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30.</w:t>
      </w:r>
    </w:p>
    <w:p w:rsidR="00545616" w:rsidRDefault="000F7EF5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При проведении общественных обсуждений обработка персональных данных участников общественных обсуждений осуществля</w:t>
      </w:r>
      <w:r>
        <w:rPr>
          <w:rFonts w:ascii="PT Astra Serif" w:hAnsi="PT Astra Serif" w:cs="PT Astra Serif"/>
          <w:sz w:val="20"/>
          <w:szCs w:val="20"/>
        </w:rPr>
        <w:t>ется с учетом требований, установленных Федеральным законом от 27 июля 2006 года №152-ФЗ «О персональных данных».</w:t>
      </w:r>
    </w:p>
    <w:p w:rsidR="00545616" w:rsidRDefault="000F7EF5">
      <w:pPr>
        <w:tabs>
          <w:tab w:val="left" w:pos="560"/>
        </w:tabs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Информация об официальном сайте, на котором размещен проект и информационные материалы к нему:</w:t>
      </w:r>
      <w:r>
        <w:rPr>
          <w:rFonts w:ascii="PT Astra Serif" w:hAnsi="PT Astra Serif" w:cs="PT Astra Serif"/>
          <w:sz w:val="20"/>
          <w:szCs w:val="20"/>
        </w:rPr>
        <w:t xml:space="preserve"> Проект, подлежащий рассмотрению на общественных</w:t>
      </w:r>
      <w:r>
        <w:rPr>
          <w:rFonts w:ascii="PT Astra Serif" w:hAnsi="PT Astra Serif" w:cs="PT Astra Serif"/>
          <w:sz w:val="20"/>
          <w:szCs w:val="20"/>
        </w:rPr>
        <w:t xml:space="preserve"> обсуждениях, и информационные материалы к нему размещены на официальном сайте муниципального образования Узловский район </w:t>
      </w:r>
      <w:hyperlink r:id="rId8">
        <w:r>
          <w:rPr>
            <w:rStyle w:val="-"/>
            <w:rFonts w:ascii="PT Astra Serif" w:hAnsi="PT Astra Serif" w:cs="PT Astra Serif"/>
            <w:sz w:val="20"/>
            <w:szCs w:val="20"/>
          </w:rPr>
          <w:t>https://uzlovaya.tularegion.ru</w:t>
        </w:r>
      </w:hyperlink>
      <w:r>
        <w:rPr>
          <w:rFonts w:ascii="PT Astra Serif" w:hAnsi="PT Astra Serif" w:cs="PT Astra Serif"/>
          <w:sz w:val="20"/>
          <w:szCs w:val="20"/>
        </w:rPr>
        <w:t>.</w:t>
      </w:r>
    </w:p>
    <w:p w:rsidR="00545616" w:rsidRDefault="000F7EF5"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80175" cy="395732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45616">
      <w:headerReference w:type="default" r:id="rId10"/>
      <w:headerReference w:type="first" r:id="rId11"/>
      <w:pgSz w:w="11906" w:h="16838"/>
      <w:pgMar w:top="567" w:right="567" w:bottom="1134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EF5" w:rsidRDefault="000F7EF5">
      <w:r>
        <w:separator/>
      </w:r>
    </w:p>
  </w:endnote>
  <w:endnote w:type="continuationSeparator" w:id="0">
    <w:p w:rsidR="000F7EF5" w:rsidRDefault="000F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EF5" w:rsidRDefault="000F7EF5">
      <w:r>
        <w:separator/>
      </w:r>
    </w:p>
  </w:footnote>
  <w:footnote w:type="continuationSeparator" w:id="0">
    <w:p w:rsidR="000F7EF5" w:rsidRDefault="000F7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616" w:rsidRDefault="0054561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616" w:rsidRDefault="0054561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83C4A"/>
    <w:multiLevelType w:val="multilevel"/>
    <w:tmpl w:val="45D0CB1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B4B48BE"/>
    <w:multiLevelType w:val="multilevel"/>
    <w:tmpl w:val="C74AE5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16"/>
    <w:rsid w:val="000F7EF5"/>
    <w:rsid w:val="00545616"/>
    <w:rsid w:val="0088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3CCB6-0DDA-4D63-9264-B78903FF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qFormat/>
    <w:rPr>
      <w:b/>
      <w:bCs/>
    </w:rPr>
  </w:style>
  <w:style w:type="paragraph" w:styleId="af4">
    <w:name w:val="Revision"/>
    <w:qFormat/>
    <w:pPr>
      <w:suppressAutoHyphens/>
    </w:pPr>
    <w:rPr>
      <w:color w:val="00000A"/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lovaya.tularegio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Дмитрий С. Бондаренко</cp:lastModifiedBy>
  <cp:revision>40</cp:revision>
  <cp:lastPrinted>2025-02-24T14:33:00Z</cp:lastPrinted>
  <dcterms:created xsi:type="dcterms:W3CDTF">2022-07-14T08:54:00Z</dcterms:created>
  <dcterms:modified xsi:type="dcterms:W3CDTF">2025-03-17T18:49:00Z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