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C0" w:rsidRPr="00E10E7F" w:rsidRDefault="000510C0" w:rsidP="00766908">
      <w:pPr>
        <w:jc w:val="center"/>
        <w:rPr>
          <w:rFonts w:ascii="PT Astra Serif" w:hAnsi="PT Astra Serif"/>
        </w:rPr>
      </w:pPr>
      <w:r w:rsidRPr="00E10E7F">
        <w:rPr>
          <w:rFonts w:ascii="PT Astra Serif" w:hAnsi="PT Astra Serif"/>
          <w:noProof/>
          <w:color w:val="000000"/>
          <w:w w:val="0"/>
          <w:sz w:val="0"/>
          <w:szCs w:val="0"/>
          <w:u w:color="000000"/>
          <w:bdr w:val="none" w:sz="0" w:space="0" w:color="000000"/>
          <w:shd w:val="clear" w:color="000000" w:fill="000000"/>
          <w:lang w:eastAsia="ru-RU"/>
        </w:rPr>
        <w:drawing>
          <wp:inline distT="0" distB="0" distL="0" distR="0" wp14:anchorId="53B7BED0" wp14:editId="4B201A63">
            <wp:extent cx="621030" cy="776605"/>
            <wp:effectExtent l="0" t="0" r="7620" b="4445"/>
            <wp:docPr id="2" name="Рисунок 2" descr="S:\общие\PISMA\2022\тестирование АМО\Шаблоны бланков\Герб\Узл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общие\PISMA\2022\тестирование АМО\Шаблоны бланков\Герб\Узловский р-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 cy="776605"/>
                    </a:xfrm>
                    <a:prstGeom prst="rect">
                      <a:avLst/>
                    </a:prstGeom>
                    <a:noFill/>
                    <a:ln>
                      <a:noFill/>
                    </a:ln>
                  </pic:spPr>
                </pic:pic>
              </a:graphicData>
            </a:graphic>
          </wp:inline>
        </w:drawing>
      </w:r>
    </w:p>
    <w:p w:rsidR="000510C0" w:rsidRPr="00E10E7F" w:rsidRDefault="000510C0" w:rsidP="000510C0">
      <w:pPr>
        <w:jc w:val="center"/>
        <w:rPr>
          <w:rFonts w:ascii="PT Astra Serif" w:hAnsi="PT Astra Serif"/>
          <w:b/>
          <w:sz w:val="34"/>
        </w:rPr>
      </w:pPr>
      <w:r w:rsidRPr="00E10E7F">
        <w:rPr>
          <w:rFonts w:ascii="PT Astra Serif" w:hAnsi="PT Astra Serif"/>
          <w:b/>
          <w:sz w:val="34"/>
        </w:rPr>
        <w:t xml:space="preserve">АДМИНИСТРАЦИЯ </w:t>
      </w:r>
    </w:p>
    <w:p w:rsidR="000510C0" w:rsidRPr="00E10E7F" w:rsidRDefault="000510C0" w:rsidP="000510C0">
      <w:pPr>
        <w:jc w:val="center"/>
        <w:rPr>
          <w:rFonts w:ascii="PT Astra Serif" w:hAnsi="PT Astra Serif"/>
          <w:b/>
          <w:sz w:val="34"/>
        </w:rPr>
      </w:pPr>
      <w:r w:rsidRPr="00E10E7F">
        <w:rPr>
          <w:rFonts w:ascii="PT Astra Serif" w:hAnsi="PT Astra Serif"/>
          <w:b/>
          <w:sz w:val="34"/>
        </w:rPr>
        <w:t xml:space="preserve">МУНИЦИПАЛЬНОГО ОБРАЗОВАНИЯ </w:t>
      </w:r>
    </w:p>
    <w:p w:rsidR="000510C0" w:rsidRPr="00E10E7F" w:rsidRDefault="000510C0" w:rsidP="000510C0">
      <w:pPr>
        <w:jc w:val="center"/>
        <w:rPr>
          <w:rFonts w:ascii="PT Astra Serif" w:hAnsi="PT Astra Serif"/>
          <w:b/>
          <w:sz w:val="34"/>
        </w:rPr>
      </w:pPr>
      <w:r w:rsidRPr="00E10E7F">
        <w:rPr>
          <w:rFonts w:ascii="PT Astra Serif" w:hAnsi="PT Astra Serif"/>
          <w:b/>
          <w:sz w:val="34"/>
        </w:rPr>
        <w:t>УЗЛОВСКИЙ РАЙОН</w:t>
      </w:r>
    </w:p>
    <w:p w:rsidR="000510C0" w:rsidRPr="00E10E7F" w:rsidRDefault="000510C0" w:rsidP="000510C0">
      <w:pPr>
        <w:spacing w:before="200" w:line="200" w:lineRule="exact"/>
        <w:jc w:val="center"/>
        <w:rPr>
          <w:rFonts w:ascii="PT Astra Serif" w:hAnsi="PT Astra Serif"/>
          <w:b/>
          <w:sz w:val="33"/>
          <w:szCs w:val="33"/>
        </w:rPr>
      </w:pPr>
    </w:p>
    <w:p w:rsidR="000510C0" w:rsidRPr="00E10E7F" w:rsidRDefault="000510C0" w:rsidP="000510C0">
      <w:pPr>
        <w:spacing w:before="200" w:line="200" w:lineRule="exact"/>
        <w:jc w:val="center"/>
        <w:rPr>
          <w:rFonts w:ascii="PT Astra Serif" w:hAnsi="PT Astra Serif"/>
          <w:b/>
          <w:sz w:val="33"/>
          <w:szCs w:val="33"/>
        </w:rPr>
      </w:pPr>
      <w:r w:rsidRPr="00E10E7F">
        <w:rPr>
          <w:rFonts w:ascii="PT Astra Serif" w:hAnsi="PT Astra Serif"/>
          <w:b/>
          <w:sz w:val="33"/>
          <w:szCs w:val="33"/>
        </w:rPr>
        <w:t>ПОСТАНОВЛЕНИЕ</w:t>
      </w:r>
    </w:p>
    <w:p w:rsidR="000510C0" w:rsidRPr="00E10E7F" w:rsidRDefault="000510C0" w:rsidP="000510C0">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0510C0" w:rsidRPr="00E10E7F" w:rsidTr="00EC1E7B">
        <w:trPr>
          <w:trHeight w:val="146"/>
        </w:trPr>
        <w:tc>
          <w:tcPr>
            <w:tcW w:w="5846" w:type="dxa"/>
            <w:shd w:val="clear" w:color="auto" w:fill="auto"/>
          </w:tcPr>
          <w:p w:rsidR="000510C0" w:rsidRPr="00E10E7F" w:rsidRDefault="000510C0" w:rsidP="00931C6A">
            <w:pPr>
              <w:pStyle w:val="af8"/>
              <w:rPr>
                <w:rFonts w:ascii="PT Astra Serif" w:eastAsia="Calibri" w:hAnsi="PT Astra Serif"/>
                <w:sz w:val="28"/>
                <w:szCs w:val="28"/>
                <w:lang w:eastAsia="en-US"/>
              </w:rPr>
            </w:pPr>
            <w:r w:rsidRPr="00E10E7F">
              <w:rPr>
                <w:rFonts w:ascii="PT Astra Serif" w:eastAsia="Calibri" w:hAnsi="PT Astra Serif"/>
                <w:sz w:val="28"/>
                <w:szCs w:val="28"/>
                <w:lang w:eastAsia="en-US"/>
              </w:rPr>
              <w:t xml:space="preserve">от </w:t>
            </w:r>
            <w:r w:rsidR="00876FE3" w:rsidRPr="00E10E7F">
              <w:rPr>
                <w:rFonts w:ascii="PT Astra Serif" w:eastAsia="Calibri" w:hAnsi="PT Astra Serif"/>
                <w:sz w:val="28"/>
                <w:szCs w:val="28"/>
                <w:lang w:eastAsia="en-US"/>
              </w:rPr>
              <w:t>«___»</w:t>
            </w:r>
            <w:r w:rsidRPr="00E10E7F">
              <w:rPr>
                <w:rFonts w:ascii="PT Astra Serif" w:eastAsia="Calibri" w:hAnsi="PT Astra Serif"/>
                <w:sz w:val="28"/>
                <w:szCs w:val="28"/>
                <w:lang w:eastAsia="en-US"/>
              </w:rPr>
              <w:t xml:space="preserve"> </w:t>
            </w:r>
            <w:r w:rsidR="00931C6A">
              <w:rPr>
                <w:rFonts w:ascii="PT Astra Serif" w:eastAsia="Calibri" w:hAnsi="PT Astra Serif"/>
                <w:sz w:val="28"/>
                <w:szCs w:val="28"/>
                <w:lang w:eastAsia="en-US"/>
              </w:rPr>
              <w:t>октября</w:t>
            </w:r>
            <w:r w:rsidRPr="00E10E7F">
              <w:rPr>
                <w:rFonts w:ascii="PT Astra Serif" w:eastAsia="Calibri" w:hAnsi="PT Astra Serif"/>
                <w:sz w:val="28"/>
                <w:szCs w:val="28"/>
                <w:lang w:eastAsia="en-US"/>
              </w:rPr>
              <w:t xml:space="preserve"> 202</w:t>
            </w:r>
            <w:r w:rsidR="00931C6A">
              <w:rPr>
                <w:rFonts w:ascii="PT Astra Serif" w:eastAsia="Calibri" w:hAnsi="PT Astra Serif"/>
                <w:sz w:val="28"/>
                <w:szCs w:val="28"/>
                <w:lang w:eastAsia="en-US"/>
              </w:rPr>
              <w:t>4</w:t>
            </w:r>
            <w:r w:rsidRPr="00E10E7F">
              <w:rPr>
                <w:rFonts w:ascii="PT Astra Serif" w:eastAsia="Calibri" w:hAnsi="PT Astra Serif"/>
                <w:sz w:val="28"/>
                <w:szCs w:val="28"/>
                <w:lang w:eastAsia="en-US"/>
              </w:rPr>
              <w:t xml:space="preserve"> года</w:t>
            </w:r>
          </w:p>
        </w:tc>
        <w:tc>
          <w:tcPr>
            <w:tcW w:w="2409" w:type="dxa"/>
            <w:shd w:val="clear" w:color="auto" w:fill="auto"/>
          </w:tcPr>
          <w:p w:rsidR="000510C0" w:rsidRPr="00E10E7F" w:rsidRDefault="000510C0" w:rsidP="00876FE3">
            <w:pPr>
              <w:pStyle w:val="af8"/>
              <w:rPr>
                <w:rFonts w:ascii="PT Astra Serif" w:eastAsia="Calibri" w:hAnsi="PT Astra Serif"/>
                <w:sz w:val="28"/>
                <w:szCs w:val="28"/>
                <w:lang w:eastAsia="en-US"/>
              </w:rPr>
            </w:pPr>
            <w:r w:rsidRPr="00E10E7F">
              <w:rPr>
                <w:rFonts w:ascii="PT Astra Serif" w:eastAsia="Calibri" w:hAnsi="PT Astra Serif"/>
                <w:sz w:val="28"/>
                <w:szCs w:val="28"/>
                <w:lang w:eastAsia="en-US"/>
              </w:rPr>
              <w:t xml:space="preserve">№ </w:t>
            </w:r>
            <w:r w:rsidR="00876FE3" w:rsidRPr="00E10E7F">
              <w:rPr>
                <w:rFonts w:ascii="PT Astra Serif" w:eastAsia="Calibri" w:hAnsi="PT Astra Serif"/>
                <w:sz w:val="28"/>
                <w:szCs w:val="28"/>
                <w:lang w:eastAsia="en-US"/>
              </w:rPr>
              <w:t>______</w:t>
            </w:r>
          </w:p>
        </w:tc>
      </w:tr>
    </w:tbl>
    <w:p w:rsidR="000510C0" w:rsidRPr="00E10E7F" w:rsidRDefault="000510C0" w:rsidP="000510C0">
      <w:pPr>
        <w:rPr>
          <w:rFonts w:ascii="PT Astra Serif" w:hAnsi="PT Astra Serif" w:cs="PT Astra Serif"/>
          <w:szCs w:val="28"/>
        </w:rPr>
      </w:pPr>
    </w:p>
    <w:p w:rsidR="001A32ED" w:rsidRPr="00E10E7F" w:rsidRDefault="001A32ED">
      <w:pPr>
        <w:jc w:val="center"/>
        <w:rPr>
          <w:rFonts w:ascii="PT Astra Serif" w:hAnsi="PT Astra Serif" w:cs="Arial"/>
          <w:b/>
          <w:sz w:val="24"/>
        </w:rPr>
      </w:pPr>
    </w:p>
    <w:p w:rsidR="00840F7F" w:rsidRPr="00E10E7F" w:rsidRDefault="00931C6A">
      <w:pPr>
        <w:jc w:val="center"/>
        <w:rPr>
          <w:rFonts w:ascii="PT Astra Serif" w:hAnsi="PT Astra Serif"/>
          <w:szCs w:val="32"/>
        </w:rPr>
      </w:pPr>
      <w:r>
        <w:rPr>
          <w:rFonts w:ascii="PT Astra Serif" w:hAnsi="PT Astra Serif"/>
          <w:b/>
          <w:szCs w:val="32"/>
        </w:rPr>
        <w:t>О внесении изменения в постановление администрации муниципального образования Узловский район от 29.01.2024 № 199 «</w:t>
      </w:r>
      <w:r w:rsidR="00840F7F" w:rsidRPr="00E10E7F">
        <w:rPr>
          <w:rFonts w:ascii="PT Astra Serif" w:hAnsi="PT Astra Serif"/>
          <w:b/>
          <w:szCs w:val="32"/>
        </w:rPr>
        <w:t xml:space="preserve">Об утверждении Положения об оплате труда </w:t>
      </w:r>
      <w:r>
        <w:rPr>
          <w:rFonts w:ascii="PT Astra Serif" w:hAnsi="PT Astra Serif"/>
          <w:b/>
          <w:szCs w:val="32"/>
        </w:rPr>
        <w:t xml:space="preserve">работников </w:t>
      </w:r>
      <w:r w:rsidR="00840F7F" w:rsidRPr="00E10E7F">
        <w:rPr>
          <w:rFonts w:ascii="PT Astra Serif" w:hAnsi="PT Astra Serif"/>
          <w:b/>
          <w:szCs w:val="32"/>
        </w:rPr>
        <w:t>Муниципального учреждения</w:t>
      </w:r>
    </w:p>
    <w:p w:rsidR="00840F7F" w:rsidRPr="00E10E7F" w:rsidRDefault="00840F7F">
      <w:pPr>
        <w:jc w:val="center"/>
        <w:rPr>
          <w:rFonts w:ascii="PT Astra Serif" w:hAnsi="PT Astra Serif"/>
          <w:szCs w:val="32"/>
        </w:rPr>
      </w:pPr>
      <w:r w:rsidRPr="00E10E7F">
        <w:rPr>
          <w:rFonts w:ascii="PT Astra Serif" w:eastAsia="Arial" w:hAnsi="PT Astra Serif"/>
          <w:b/>
          <w:szCs w:val="32"/>
        </w:rPr>
        <w:t xml:space="preserve"> </w:t>
      </w:r>
      <w:r w:rsidRPr="00E10E7F">
        <w:rPr>
          <w:rFonts w:ascii="PT Astra Serif" w:hAnsi="PT Astra Serif"/>
          <w:b/>
          <w:szCs w:val="32"/>
        </w:rPr>
        <w:t>«</w:t>
      </w:r>
      <w:r w:rsidR="00514A25" w:rsidRPr="00E10E7F">
        <w:rPr>
          <w:rFonts w:ascii="PT Astra Serif" w:hAnsi="PT Astra Serif"/>
          <w:b/>
          <w:szCs w:val="32"/>
        </w:rPr>
        <w:t>Центр гражданской обороны и защиты населения</w:t>
      </w:r>
    </w:p>
    <w:p w:rsidR="00840F7F" w:rsidRPr="00E10E7F" w:rsidRDefault="00840F7F">
      <w:pPr>
        <w:jc w:val="center"/>
        <w:rPr>
          <w:rFonts w:ascii="PT Astra Serif" w:hAnsi="PT Astra Serif"/>
          <w:szCs w:val="32"/>
        </w:rPr>
      </w:pPr>
      <w:r w:rsidRPr="00E10E7F">
        <w:rPr>
          <w:rFonts w:ascii="PT Astra Serif" w:hAnsi="PT Astra Serif"/>
          <w:b/>
          <w:szCs w:val="32"/>
        </w:rPr>
        <w:t>муниципального образования</w:t>
      </w:r>
    </w:p>
    <w:p w:rsidR="00840F7F" w:rsidRPr="00E10E7F" w:rsidRDefault="00840F7F">
      <w:pPr>
        <w:jc w:val="center"/>
        <w:rPr>
          <w:rFonts w:ascii="PT Astra Serif" w:hAnsi="PT Astra Serif"/>
          <w:szCs w:val="32"/>
        </w:rPr>
      </w:pPr>
      <w:r w:rsidRPr="00E10E7F">
        <w:rPr>
          <w:rFonts w:ascii="PT Astra Serif" w:hAnsi="PT Astra Serif"/>
          <w:b/>
          <w:szCs w:val="32"/>
        </w:rPr>
        <w:t>Узловский район»</w:t>
      </w:r>
    </w:p>
    <w:p w:rsidR="00840F7F" w:rsidRPr="00E10E7F" w:rsidRDefault="00840F7F">
      <w:pPr>
        <w:jc w:val="center"/>
        <w:rPr>
          <w:rFonts w:ascii="PT Astra Serif" w:hAnsi="PT Astra Serif" w:cs="Arial"/>
          <w:b/>
          <w:sz w:val="24"/>
        </w:rPr>
      </w:pPr>
    </w:p>
    <w:p w:rsidR="001A32ED" w:rsidRPr="00E10E7F" w:rsidRDefault="001A32ED">
      <w:pPr>
        <w:jc w:val="center"/>
        <w:rPr>
          <w:rFonts w:ascii="PT Astra Serif" w:hAnsi="PT Astra Serif" w:cs="Arial"/>
          <w:b/>
          <w:sz w:val="24"/>
        </w:rPr>
      </w:pPr>
    </w:p>
    <w:p w:rsidR="00840F7F" w:rsidRPr="00E10E7F" w:rsidRDefault="00840F7F">
      <w:pPr>
        <w:widowControl w:val="0"/>
        <w:autoSpaceDE w:val="0"/>
        <w:ind w:firstLine="708"/>
        <w:jc w:val="both"/>
        <w:rPr>
          <w:rFonts w:ascii="PT Astra Serif" w:hAnsi="PT Astra Serif"/>
        </w:rPr>
      </w:pPr>
      <w:r w:rsidRPr="00E10E7F">
        <w:rPr>
          <w:rFonts w:ascii="PT Astra Serif" w:hAnsi="PT Astra Serif"/>
        </w:rPr>
        <w:t>В соответствии со статьями 30, 32 Устава муниципального образования Узловский район, администрация муниципального образования Узловский район  ПОСТАНОВЛЯЕТ:</w:t>
      </w:r>
    </w:p>
    <w:p w:rsidR="001A32ED" w:rsidRPr="00E10E7F" w:rsidRDefault="001A32ED">
      <w:pPr>
        <w:widowControl w:val="0"/>
        <w:autoSpaceDE w:val="0"/>
        <w:ind w:firstLine="708"/>
        <w:jc w:val="both"/>
        <w:rPr>
          <w:rFonts w:ascii="PT Astra Serif" w:hAnsi="PT Astra Serif"/>
        </w:rPr>
      </w:pPr>
    </w:p>
    <w:p w:rsidR="00840F7F" w:rsidRDefault="00840F7F" w:rsidP="00876FE3">
      <w:pPr>
        <w:tabs>
          <w:tab w:val="left" w:pos="1134"/>
        </w:tabs>
        <w:ind w:firstLine="708"/>
        <w:jc w:val="both"/>
        <w:rPr>
          <w:rFonts w:ascii="PT Astra Serif" w:hAnsi="PT Astra Serif"/>
        </w:rPr>
      </w:pPr>
      <w:r w:rsidRPr="00E10E7F">
        <w:rPr>
          <w:rFonts w:ascii="PT Astra Serif" w:hAnsi="PT Astra Serif"/>
        </w:rPr>
        <w:t>1.</w:t>
      </w:r>
      <w:r w:rsidR="003728EA">
        <w:rPr>
          <w:rFonts w:ascii="PT Astra Serif" w:hAnsi="PT Astra Serif"/>
        </w:rPr>
        <w:t xml:space="preserve"> Внести в постановление администрации муниципального образования Узловский район от 29 января 2024 года №199 «Об утверждении Положения об оплате труда работников Муниципального учреждения «Центр гражданской обороны и защиты населения муниципального образования Узловский район» (далее-постановление) следующее изменение:</w:t>
      </w:r>
    </w:p>
    <w:p w:rsidR="009668FC" w:rsidRPr="00E10E7F" w:rsidRDefault="003728EA" w:rsidP="00876FE3">
      <w:pPr>
        <w:tabs>
          <w:tab w:val="left" w:pos="1134"/>
        </w:tabs>
        <w:ind w:firstLine="708"/>
        <w:jc w:val="both"/>
        <w:rPr>
          <w:rFonts w:ascii="PT Astra Serif" w:hAnsi="PT Astra Serif"/>
        </w:rPr>
      </w:pPr>
      <w:r>
        <w:rPr>
          <w:rFonts w:ascii="PT Astra Serif" w:hAnsi="PT Astra Serif"/>
        </w:rPr>
        <w:t xml:space="preserve">1.1. </w:t>
      </w:r>
      <w:r w:rsidR="00D54111">
        <w:rPr>
          <w:rFonts w:ascii="PT Astra Serif" w:hAnsi="PT Astra Serif"/>
        </w:rPr>
        <w:t>Приложение к постановлению изложить в новой редакции (приложение).</w:t>
      </w:r>
    </w:p>
    <w:p w:rsidR="00840F7F" w:rsidRPr="00E10E7F" w:rsidRDefault="00840F7F" w:rsidP="00876FE3">
      <w:pPr>
        <w:tabs>
          <w:tab w:val="left" w:pos="1134"/>
        </w:tabs>
        <w:ind w:firstLine="708"/>
        <w:jc w:val="both"/>
        <w:rPr>
          <w:rFonts w:ascii="PT Astra Serif" w:hAnsi="PT Astra Serif"/>
        </w:rPr>
      </w:pPr>
      <w:r w:rsidRPr="00E10E7F">
        <w:rPr>
          <w:rFonts w:ascii="PT Astra Serif" w:hAnsi="PT Astra Serif"/>
        </w:rPr>
        <w:t>2.</w:t>
      </w:r>
      <w:r w:rsidR="003E673B">
        <w:rPr>
          <w:rFonts w:ascii="PT Astra Serif" w:hAnsi="PT Astra Serif"/>
        </w:rPr>
        <w:t xml:space="preserve"> </w:t>
      </w:r>
      <w:r w:rsidRPr="00E10E7F">
        <w:rPr>
          <w:rFonts w:ascii="PT Astra Serif" w:hAnsi="PT Astra Serif"/>
        </w:rPr>
        <w:t>Признать утратившими силу:</w:t>
      </w:r>
    </w:p>
    <w:p w:rsidR="000510C0" w:rsidRPr="00E10E7F" w:rsidRDefault="00840F7F" w:rsidP="00D54111">
      <w:pPr>
        <w:tabs>
          <w:tab w:val="left" w:pos="993"/>
        </w:tabs>
        <w:ind w:firstLine="708"/>
        <w:jc w:val="both"/>
        <w:rPr>
          <w:rFonts w:ascii="PT Astra Serif" w:hAnsi="PT Astra Serif"/>
          <w:szCs w:val="28"/>
        </w:rPr>
      </w:pPr>
      <w:r w:rsidRPr="00E10E7F">
        <w:rPr>
          <w:rFonts w:ascii="PT Astra Serif" w:hAnsi="PT Astra Serif" w:cs="Arial"/>
          <w:sz w:val="24"/>
        </w:rPr>
        <w:t>-</w:t>
      </w:r>
      <w:r w:rsidR="003E673B">
        <w:rPr>
          <w:rFonts w:ascii="PT Astra Serif" w:hAnsi="PT Astra Serif" w:cs="Arial"/>
          <w:sz w:val="24"/>
        </w:rPr>
        <w:t xml:space="preserve"> </w:t>
      </w:r>
      <w:r w:rsidR="000510C0" w:rsidRPr="00E10E7F">
        <w:rPr>
          <w:rFonts w:ascii="PT Astra Serif" w:hAnsi="PT Astra Serif"/>
          <w:szCs w:val="28"/>
        </w:rPr>
        <w:t xml:space="preserve">постановление администрации муниципального образования Узловский район от </w:t>
      </w:r>
      <w:r w:rsidR="00D54111">
        <w:rPr>
          <w:rFonts w:ascii="PT Astra Serif" w:hAnsi="PT Astra Serif"/>
          <w:szCs w:val="28"/>
        </w:rPr>
        <w:t>16</w:t>
      </w:r>
      <w:r w:rsidR="000510C0" w:rsidRPr="00E10E7F">
        <w:rPr>
          <w:rFonts w:ascii="PT Astra Serif" w:hAnsi="PT Astra Serif"/>
          <w:szCs w:val="28"/>
        </w:rPr>
        <w:t xml:space="preserve"> </w:t>
      </w:r>
      <w:r w:rsidR="00D54111">
        <w:rPr>
          <w:rFonts w:ascii="PT Astra Serif" w:hAnsi="PT Astra Serif"/>
          <w:szCs w:val="28"/>
        </w:rPr>
        <w:t>февраля</w:t>
      </w:r>
      <w:r w:rsidR="000510C0" w:rsidRPr="00E10E7F">
        <w:rPr>
          <w:rFonts w:ascii="PT Astra Serif" w:hAnsi="PT Astra Serif"/>
          <w:szCs w:val="28"/>
        </w:rPr>
        <w:t xml:space="preserve"> 20</w:t>
      </w:r>
      <w:r w:rsidR="00D54111">
        <w:rPr>
          <w:rFonts w:ascii="PT Astra Serif" w:hAnsi="PT Astra Serif"/>
          <w:szCs w:val="28"/>
        </w:rPr>
        <w:t>24</w:t>
      </w:r>
      <w:r w:rsidR="000510C0" w:rsidRPr="00E10E7F">
        <w:rPr>
          <w:rFonts w:ascii="PT Astra Serif" w:hAnsi="PT Astra Serif"/>
          <w:szCs w:val="28"/>
        </w:rPr>
        <w:t xml:space="preserve"> года № </w:t>
      </w:r>
      <w:r w:rsidR="00D54111">
        <w:rPr>
          <w:rFonts w:ascii="PT Astra Serif" w:hAnsi="PT Astra Serif"/>
          <w:szCs w:val="28"/>
        </w:rPr>
        <w:t>340</w:t>
      </w:r>
      <w:r w:rsidR="000510C0" w:rsidRPr="00E10E7F">
        <w:rPr>
          <w:rFonts w:ascii="PT Astra Serif" w:hAnsi="PT Astra Serif"/>
          <w:szCs w:val="28"/>
        </w:rPr>
        <w:t xml:space="preserve"> </w:t>
      </w:r>
      <w:r w:rsidR="00D54111">
        <w:rPr>
          <w:rFonts w:ascii="PT Astra Serif" w:hAnsi="PT Astra Serif"/>
          <w:szCs w:val="28"/>
        </w:rPr>
        <w:t>«О внесении изменения</w:t>
      </w:r>
      <w:r w:rsidR="000510C0" w:rsidRPr="00E10E7F">
        <w:rPr>
          <w:rFonts w:ascii="PT Astra Serif" w:hAnsi="PT Astra Serif"/>
          <w:szCs w:val="28"/>
        </w:rPr>
        <w:t xml:space="preserve"> в постановление администрации муниципального образования Узловский район от </w:t>
      </w:r>
      <w:r w:rsidR="00D54111">
        <w:rPr>
          <w:rFonts w:ascii="PT Astra Serif" w:hAnsi="PT Astra Serif"/>
          <w:szCs w:val="28"/>
        </w:rPr>
        <w:t xml:space="preserve">29.01.2024 №199 </w:t>
      </w:r>
      <w:r w:rsidR="000510C0" w:rsidRPr="00E10E7F">
        <w:rPr>
          <w:rFonts w:ascii="PT Astra Serif" w:hAnsi="PT Astra Serif"/>
          <w:szCs w:val="28"/>
        </w:rPr>
        <w:t>«Об утверждении Положения об оплате труда</w:t>
      </w:r>
      <w:r w:rsidR="00D54111">
        <w:rPr>
          <w:rFonts w:ascii="PT Astra Serif" w:hAnsi="PT Astra Serif"/>
          <w:szCs w:val="28"/>
        </w:rPr>
        <w:t xml:space="preserve"> работников М</w:t>
      </w:r>
      <w:r w:rsidR="000510C0" w:rsidRPr="00E10E7F">
        <w:rPr>
          <w:rFonts w:ascii="PT Astra Serif" w:hAnsi="PT Astra Serif"/>
          <w:szCs w:val="28"/>
        </w:rPr>
        <w:t>униципального учреждения «Центр гражданской обороны и защиты населения муниципального образования Узловский район»</w:t>
      </w:r>
    </w:p>
    <w:p w:rsidR="000510C0" w:rsidRPr="00E10E7F" w:rsidRDefault="000510C0" w:rsidP="000510C0">
      <w:pPr>
        <w:pStyle w:val="ConsPlusTitle"/>
        <w:tabs>
          <w:tab w:val="left" w:pos="1134"/>
        </w:tabs>
        <w:ind w:firstLine="708"/>
        <w:jc w:val="both"/>
        <w:outlineLvl w:val="0"/>
        <w:rPr>
          <w:rFonts w:ascii="PT Astra Serif" w:hAnsi="PT Astra Serif"/>
          <w:b w:val="0"/>
          <w:color w:val="000000"/>
          <w:sz w:val="28"/>
          <w:szCs w:val="28"/>
        </w:rPr>
      </w:pPr>
      <w:r w:rsidRPr="00E10E7F">
        <w:rPr>
          <w:rFonts w:ascii="PT Astra Serif" w:hAnsi="PT Astra Serif"/>
          <w:b w:val="0"/>
          <w:sz w:val="28"/>
          <w:szCs w:val="28"/>
        </w:rPr>
        <w:t>3.</w:t>
      </w:r>
      <w:r w:rsidR="003E673B">
        <w:rPr>
          <w:rFonts w:ascii="PT Astra Serif" w:hAnsi="PT Astra Serif"/>
          <w:b w:val="0"/>
          <w:sz w:val="28"/>
          <w:szCs w:val="28"/>
        </w:rPr>
        <w:t xml:space="preserve"> </w:t>
      </w:r>
      <w:r w:rsidRPr="00E10E7F">
        <w:rPr>
          <w:rFonts w:ascii="PT Astra Serif" w:hAnsi="PT Astra Serif"/>
          <w:b w:val="0"/>
          <w:sz w:val="28"/>
          <w:szCs w:val="28"/>
        </w:rPr>
        <w:t xml:space="preserve">Службе по взаимодействию со средствами массовой информации администрации муниципального образования Узловский район (Рощупкин А.В.) опубликовать информацию о принятом постановлении и месте его размещения для ознакомления в газете </w:t>
      </w:r>
      <w:r w:rsidRPr="00E10E7F">
        <w:rPr>
          <w:rFonts w:ascii="PT Astra Serif" w:hAnsi="PT Astra Serif"/>
          <w:b w:val="0"/>
          <w:color w:val="000000"/>
          <w:sz w:val="28"/>
          <w:szCs w:val="28"/>
        </w:rPr>
        <w:t>«Знамя. Узловский район».</w:t>
      </w:r>
    </w:p>
    <w:p w:rsidR="000510C0" w:rsidRPr="00E10E7F" w:rsidRDefault="000510C0" w:rsidP="000510C0">
      <w:pPr>
        <w:tabs>
          <w:tab w:val="left" w:pos="1134"/>
        </w:tabs>
        <w:autoSpaceDE w:val="0"/>
        <w:autoSpaceDN w:val="0"/>
        <w:adjustRightInd w:val="0"/>
        <w:ind w:firstLine="708"/>
        <w:jc w:val="both"/>
        <w:rPr>
          <w:rFonts w:ascii="PT Astra Serif" w:hAnsi="PT Astra Serif" w:cs="Arial"/>
          <w:szCs w:val="28"/>
        </w:rPr>
      </w:pPr>
      <w:r w:rsidRPr="00E10E7F">
        <w:rPr>
          <w:rFonts w:ascii="PT Astra Serif" w:hAnsi="PT Astra Serif" w:cs="Arial"/>
          <w:szCs w:val="28"/>
        </w:rPr>
        <w:lastRenderedPageBreak/>
        <w:t>4.</w:t>
      </w:r>
      <w:r w:rsidR="003E673B">
        <w:rPr>
          <w:rFonts w:ascii="PT Astra Serif" w:hAnsi="PT Astra Serif" w:cs="Arial"/>
          <w:szCs w:val="28"/>
        </w:rPr>
        <w:t xml:space="preserve"> </w:t>
      </w:r>
      <w:r w:rsidRPr="00E10E7F">
        <w:rPr>
          <w:rFonts w:ascii="PT Astra Serif" w:hAnsi="PT Astra Serif" w:cs="Arial"/>
          <w:szCs w:val="28"/>
        </w:rPr>
        <w:t>Отделу информационных технологий администрации муниципального образования Узловский район (Бондаренко Д.С.) разместить настоящее постановление на официальном сайте муниципального образования Узловский район.</w:t>
      </w:r>
    </w:p>
    <w:p w:rsidR="000510C0" w:rsidRPr="00E10E7F" w:rsidRDefault="000510C0" w:rsidP="000510C0">
      <w:pPr>
        <w:tabs>
          <w:tab w:val="left" w:pos="1134"/>
        </w:tabs>
        <w:autoSpaceDE w:val="0"/>
        <w:autoSpaceDN w:val="0"/>
        <w:adjustRightInd w:val="0"/>
        <w:ind w:firstLine="708"/>
        <w:jc w:val="both"/>
        <w:rPr>
          <w:rFonts w:ascii="PT Astra Serif" w:hAnsi="PT Astra Serif" w:cs="Arial"/>
          <w:b/>
          <w:szCs w:val="28"/>
        </w:rPr>
      </w:pPr>
      <w:r w:rsidRPr="00E10E7F">
        <w:rPr>
          <w:rFonts w:ascii="PT Astra Serif" w:hAnsi="PT Astra Serif"/>
          <w:color w:val="000000"/>
          <w:szCs w:val="28"/>
        </w:rPr>
        <w:t>5.</w:t>
      </w:r>
      <w:r w:rsidR="003E673B">
        <w:rPr>
          <w:rFonts w:ascii="PT Astra Serif" w:hAnsi="PT Astra Serif"/>
          <w:color w:val="000000"/>
          <w:szCs w:val="28"/>
        </w:rPr>
        <w:t xml:space="preserve"> </w:t>
      </w:r>
      <w:r w:rsidRPr="00E10E7F">
        <w:rPr>
          <w:rFonts w:ascii="PT Astra Serif" w:hAnsi="PT Astra Serif"/>
          <w:color w:val="000000"/>
          <w:szCs w:val="28"/>
        </w:rPr>
        <w:t xml:space="preserve">Постановление вступает в силу со дня обнародования и распространяется на правоотношения, возникшие с 01 </w:t>
      </w:r>
      <w:r w:rsidR="00D54111">
        <w:rPr>
          <w:rFonts w:ascii="PT Astra Serif" w:hAnsi="PT Astra Serif"/>
          <w:color w:val="000000"/>
          <w:szCs w:val="28"/>
        </w:rPr>
        <w:t>октября</w:t>
      </w:r>
      <w:r w:rsidRPr="00E10E7F">
        <w:rPr>
          <w:rFonts w:ascii="PT Astra Serif" w:hAnsi="PT Astra Serif"/>
          <w:color w:val="000000"/>
          <w:szCs w:val="28"/>
        </w:rPr>
        <w:t xml:space="preserve"> 202</w:t>
      </w:r>
      <w:r w:rsidR="00876FE3" w:rsidRPr="00E10E7F">
        <w:rPr>
          <w:rFonts w:ascii="PT Astra Serif" w:hAnsi="PT Astra Serif"/>
          <w:color w:val="000000"/>
          <w:szCs w:val="28"/>
        </w:rPr>
        <w:t>4</w:t>
      </w:r>
      <w:r w:rsidRPr="00E10E7F">
        <w:rPr>
          <w:rFonts w:ascii="PT Astra Serif" w:hAnsi="PT Astra Serif"/>
          <w:color w:val="000000"/>
          <w:szCs w:val="28"/>
        </w:rPr>
        <w:t xml:space="preserve"> года.</w:t>
      </w:r>
    </w:p>
    <w:p w:rsidR="001A32ED" w:rsidRPr="00E10E7F" w:rsidRDefault="001A32ED" w:rsidP="000510C0">
      <w:pPr>
        <w:tabs>
          <w:tab w:val="left" w:pos="1134"/>
        </w:tabs>
        <w:ind w:firstLine="708"/>
        <w:jc w:val="both"/>
        <w:rPr>
          <w:rFonts w:ascii="PT Astra Serif" w:hAnsi="PT Astra Serif"/>
        </w:rPr>
      </w:pPr>
    </w:p>
    <w:p w:rsidR="000510C0" w:rsidRPr="00E10E7F" w:rsidRDefault="000510C0" w:rsidP="000510C0">
      <w:pPr>
        <w:tabs>
          <w:tab w:val="left" w:pos="1134"/>
        </w:tabs>
        <w:ind w:firstLine="708"/>
        <w:jc w:val="both"/>
        <w:rPr>
          <w:rFonts w:ascii="PT Astra Serif" w:hAnsi="PT Astra Serif"/>
        </w:rPr>
      </w:pPr>
    </w:p>
    <w:tbl>
      <w:tblPr>
        <w:tblW w:w="5000" w:type="pct"/>
        <w:tblLayout w:type="fixed"/>
        <w:tblLook w:val="04A0" w:firstRow="1" w:lastRow="0" w:firstColumn="1" w:lastColumn="0" w:noHBand="0" w:noVBand="1"/>
      </w:tblPr>
      <w:tblGrid>
        <w:gridCol w:w="4074"/>
        <w:gridCol w:w="2391"/>
        <w:gridCol w:w="2889"/>
      </w:tblGrid>
      <w:tr w:rsidR="000510C0" w:rsidRPr="00E10E7F" w:rsidTr="00EC1E7B">
        <w:trPr>
          <w:trHeight w:val="229"/>
        </w:trPr>
        <w:tc>
          <w:tcPr>
            <w:tcW w:w="2178" w:type="pct"/>
          </w:tcPr>
          <w:p w:rsidR="000510C0" w:rsidRPr="00E10E7F" w:rsidRDefault="000510C0" w:rsidP="00EC1E7B">
            <w:pPr>
              <w:pStyle w:val="af8"/>
              <w:ind w:right="-119"/>
              <w:jc w:val="center"/>
              <w:rPr>
                <w:rFonts w:ascii="PT Astra Serif" w:eastAsia="Calibri" w:hAnsi="PT Astra Serif"/>
                <w:b/>
                <w:lang w:eastAsia="en-US"/>
              </w:rPr>
            </w:pPr>
            <w:r w:rsidRPr="00E10E7F">
              <w:rPr>
                <w:rFonts w:ascii="PT Astra Serif" w:eastAsia="Calibri" w:hAnsi="PT Astra Serif"/>
                <w:b/>
                <w:sz w:val="28"/>
                <w:szCs w:val="28"/>
                <w:lang w:eastAsia="en-US"/>
              </w:rPr>
              <w:t>Глава администрации муниципального образования Узловский район</w:t>
            </w:r>
          </w:p>
        </w:tc>
        <w:tc>
          <w:tcPr>
            <w:tcW w:w="1278" w:type="pct"/>
            <w:vAlign w:val="center"/>
          </w:tcPr>
          <w:p w:rsidR="000510C0" w:rsidRPr="00E10E7F" w:rsidRDefault="000510C0" w:rsidP="00EC1E7B">
            <w:pPr>
              <w:jc w:val="center"/>
              <w:rPr>
                <w:rFonts w:ascii="PT Astra Serif" w:eastAsia="Calibri" w:hAnsi="PT Astra Serif"/>
                <w:sz w:val="22"/>
                <w:szCs w:val="22"/>
              </w:rPr>
            </w:pPr>
          </w:p>
        </w:tc>
        <w:tc>
          <w:tcPr>
            <w:tcW w:w="1544" w:type="pct"/>
            <w:vAlign w:val="bottom"/>
          </w:tcPr>
          <w:p w:rsidR="000510C0" w:rsidRPr="00E10E7F" w:rsidRDefault="000510C0" w:rsidP="00EC1E7B">
            <w:pPr>
              <w:jc w:val="right"/>
              <w:rPr>
                <w:rFonts w:ascii="PT Astra Serif" w:eastAsia="Calibri" w:hAnsi="PT Astra Serif"/>
                <w:sz w:val="22"/>
                <w:szCs w:val="22"/>
              </w:rPr>
            </w:pPr>
            <w:r w:rsidRPr="00E10E7F">
              <w:rPr>
                <w:rFonts w:ascii="PT Astra Serif" w:eastAsia="Calibri" w:hAnsi="PT Astra Serif"/>
                <w:b/>
                <w:szCs w:val="28"/>
                <w:lang w:eastAsia="en-US"/>
              </w:rPr>
              <w:t>Н.Н. Терехов</w:t>
            </w:r>
          </w:p>
        </w:tc>
      </w:tr>
    </w:tbl>
    <w:p w:rsidR="000510C0" w:rsidRPr="00E10E7F" w:rsidRDefault="000510C0" w:rsidP="000510C0">
      <w:pPr>
        <w:tabs>
          <w:tab w:val="left" w:pos="1134"/>
        </w:tabs>
        <w:ind w:firstLine="708"/>
        <w:jc w:val="both"/>
        <w:rPr>
          <w:rFonts w:ascii="PT Astra Serif" w:hAnsi="PT Astra Serif"/>
        </w:rPr>
      </w:pPr>
    </w:p>
    <w:p w:rsidR="001A32ED" w:rsidRPr="00E10E7F" w:rsidRDefault="001A32ED" w:rsidP="001A32ED">
      <w:pPr>
        <w:autoSpaceDE w:val="0"/>
        <w:autoSpaceDN w:val="0"/>
        <w:adjustRightInd w:val="0"/>
        <w:jc w:val="right"/>
        <w:outlineLvl w:val="0"/>
        <w:rPr>
          <w:rFonts w:ascii="PT Astra Serif" w:hAnsi="PT Astra Serif"/>
        </w:rPr>
      </w:pPr>
    </w:p>
    <w:p w:rsidR="001A32ED" w:rsidRPr="00E10E7F" w:rsidRDefault="001A32ED" w:rsidP="001A32ED">
      <w:pPr>
        <w:autoSpaceDE w:val="0"/>
        <w:autoSpaceDN w:val="0"/>
        <w:adjustRightInd w:val="0"/>
        <w:jc w:val="right"/>
        <w:outlineLvl w:val="0"/>
        <w:rPr>
          <w:rFonts w:ascii="PT Astra Serif" w:hAnsi="PT Astra Serif"/>
        </w:rPr>
      </w:pPr>
    </w:p>
    <w:p w:rsidR="001A32ED" w:rsidRPr="00E10E7F" w:rsidRDefault="001A32ED" w:rsidP="001A32ED">
      <w:pPr>
        <w:autoSpaceDE w:val="0"/>
        <w:autoSpaceDN w:val="0"/>
        <w:adjustRightInd w:val="0"/>
        <w:jc w:val="right"/>
        <w:outlineLvl w:val="0"/>
        <w:rPr>
          <w:rFonts w:ascii="PT Astra Serif" w:hAnsi="PT Astra Serif"/>
        </w:rPr>
      </w:pPr>
    </w:p>
    <w:p w:rsidR="001A32ED" w:rsidRPr="00E10E7F" w:rsidRDefault="001A32ED" w:rsidP="001A32ED">
      <w:pPr>
        <w:autoSpaceDE w:val="0"/>
        <w:autoSpaceDN w:val="0"/>
        <w:adjustRightInd w:val="0"/>
        <w:jc w:val="right"/>
        <w:outlineLvl w:val="0"/>
        <w:rPr>
          <w:rFonts w:ascii="PT Astra Serif" w:hAnsi="PT Astra Serif"/>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rPr>
      </w:pPr>
    </w:p>
    <w:p w:rsidR="001A32ED" w:rsidRPr="00E10E7F" w:rsidRDefault="001A32ED" w:rsidP="001A32ED">
      <w:pPr>
        <w:autoSpaceDE w:val="0"/>
        <w:autoSpaceDN w:val="0"/>
        <w:adjustRightInd w:val="0"/>
        <w:jc w:val="right"/>
        <w:outlineLvl w:val="0"/>
        <w:rPr>
          <w:rFonts w:ascii="PT Astra Serif" w:hAnsi="PT Astra Serif"/>
          <w:sz w:val="24"/>
          <w:lang w:val="en-US"/>
        </w:rPr>
      </w:pPr>
    </w:p>
    <w:p w:rsidR="00E10E7F" w:rsidRPr="00E10E7F" w:rsidRDefault="00E10E7F" w:rsidP="001A32ED">
      <w:pPr>
        <w:autoSpaceDE w:val="0"/>
        <w:autoSpaceDN w:val="0"/>
        <w:adjustRightInd w:val="0"/>
        <w:jc w:val="right"/>
        <w:outlineLvl w:val="0"/>
        <w:rPr>
          <w:rFonts w:ascii="PT Astra Serif" w:hAnsi="PT Astra Serif"/>
          <w:sz w:val="24"/>
          <w:lang w:val="en-US"/>
        </w:rPr>
      </w:pPr>
    </w:p>
    <w:p w:rsidR="00E10E7F" w:rsidRDefault="00E10E7F" w:rsidP="001A32ED">
      <w:pPr>
        <w:autoSpaceDE w:val="0"/>
        <w:autoSpaceDN w:val="0"/>
        <w:adjustRightInd w:val="0"/>
        <w:jc w:val="right"/>
        <w:outlineLvl w:val="0"/>
        <w:rPr>
          <w:rFonts w:ascii="PT Astra Serif" w:hAnsi="PT Astra Serif"/>
          <w:sz w:val="24"/>
        </w:rPr>
      </w:pPr>
    </w:p>
    <w:p w:rsidR="00D54111" w:rsidRDefault="00D54111" w:rsidP="001A32ED">
      <w:pPr>
        <w:autoSpaceDE w:val="0"/>
        <w:autoSpaceDN w:val="0"/>
        <w:adjustRightInd w:val="0"/>
        <w:jc w:val="right"/>
        <w:outlineLvl w:val="0"/>
        <w:rPr>
          <w:rFonts w:ascii="PT Astra Serif" w:hAnsi="PT Astra Serif"/>
          <w:sz w:val="24"/>
        </w:rPr>
      </w:pPr>
    </w:p>
    <w:p w:rsidR="00D54111" w:rsidRPr="00D54111" w:rsidRDefault="00D54111" w:rsidP="001A32ED">
      <w:pPr>
        <w:autoSpaceDE w:val="0"/>
        <w:autoSpaceDN w:val="0"/>
        <w:adjustRightInd w:val="0"/>
        <w:jc w:val="right"/>
        <w:outlineLvl w:val="0"/>
        <w:rPr>
          <w:rFonts w:ascii="PT Astra Serif" w:hAnsi="PT Astra Serif"/>
          <w:sz w:val="24"/>
        </w:rPr>
      </w:pPr>
    </w:p>
    <w:p w:rsidR="00E10E7F" w:rsidRPr="00E10E7F" w:rsidRDefault="00E10E7F" w:rsidP="001A32ED">
      <w:pPr>
        <w:autoSpaceDE w:val="0"/>
        <w:autoSpaceDN w:val="0"/>
        <w:adjustRightInd w:val="0"/>
        <w:jc w:val="right"/>
        <w:outlineLvl w:val="0"/>
        <w:rPr>
          <w:rFonts w:ascii="PT Astra Serif" w:hAnsi="PT Astra Serif"/>
          <w:sz w:val="24"/>
          <w:lang w:val="en-US"/>
        </w:rPr>
      </w:pPr>
    </w:p>
    <w:p w:rsidR="00E10E7F" w:rsidRPr="00E10E7F" w:rsidRDefault="00E10E7F" w:rsidP="001A32ED">
      <w:pPr>
        <w:autoSpaceDE w:val="0"/>
        <w:autoSpaceDN w:val="0"/>
        <w:adjustRightInd w:val="0"/>
        <w:jc w:val="right"/>
        <w:outlineLvl w:val="0"/>
        <w:rPr>
          <w:rFonts w:ascii="PT Astra Serif" w:hAnsi="PT Astra Serif"/>
          <w:sz w:val="24"/>
          <w:lang w:val="en-US"/>
        </w:rPr>
      </w:pPr>
    </w:p>
    <w:tbl>
      <w:tblPr>
        <w:tblW w:w="0" w:type="auto"/>
        <w:tblInd w:w="5353" w:type="dxa"/>
        <w:tblLook w:val="04A0" w:firstRow="1" w:lastRow="0" w:firstColumn="1" w:lastColumn="0" w:noHBand="0" w:noVBand="1"/>
      </w:tblPr>
      <w:tblGrid>
        <w:gridCol w:w="4001"/>
      </w:tblGrid>
      <w:tr w:rsidR="001A32ED" w:rsidRPr="00E10E7F" w:rsidTr="00840F7F">
        <w:tc>
          <w:tcPr>
            <w:tcW w:w="4219" w:type="dxa"/>
          </w:tcPr>
          <w:p w:rsidR="001A32ED" w:rsidRPr="00E10E7F" w:rsidRDefault="001A32ED" w:rsidP="00840F7F">
            <w:pPr>
              <w:jc w:val="center"/>
              <w:rPr>
                <w:rFonts w:ascii="PT Astra Serif" w:hAnsi="PT Astra Serif"/>
              </w:rPr>
            </w:pPr>
            <w:r w:rsidRPr="00E10E7F">
              <w:rPr>
                <w:rFonts w:ascii="PT Astra Serif" w:hAnsi="PT Astra Serif"/>
              </w:rPr>
              <w:lastRenderedPageBreak/>
              <w:t>Приложение</w:t>
            </w:r>
          </w:p>
          <w:p w:rsidR="001A32ED" w:rsidRPr="00E10E7F" w:rsidRDefault="001A32ED" w:rsidP="00840F7F">
            <w:pPr>
              <w:widowControl w:val="0"/>
              <w:autoSpaceDE w:val="0"/>
              <w:autoSpaceDN w:val="0"/>
              <w:adjustRightInd w:val="0"/>
              <w:jc w:val="center"/>
              <w:rPr>
                <w:rFonts w:ascii="PT Astra Serif" w:hAnsi="PT Astra Serif"/>
              </w:rPr>
            </w:pPr>
            <w:r w:rsidRPr="00E10E7F">
              <w:rPr>
                <w:rFonts w:ascii="PT Astra Serif" w:hAnsi="PT Astra Serif"/>
              </w:rPr>
              <w:t>к постановлению администрации</w:t>
            </w:r>
          </w:p>
          <w:p w:rsidR="001A32ED" w:rsidRPr="00E10E7F" w:rsidRDefault="001A32ED" w:rsidP="00840F7F">
            <w:pPr>
              <w:jc w:val="center"/>
              <w:rPr>
                <w:rFonts w:ascii="PT Astra Serif" w:hAnsi="PT Astra Serif"/>
              </w:rPr>
            </w:pPr>
            <w:r w:rsidRPr="00E10E7F">
              <w:rPr>
                <w:rFonts w:ascii="PT Astra Serif" w:hAnsi="PT Astra Serif"/>
              </w:rPr>
              <w:t>муниципального образования</w:t>
            </w:r>
          </w:p>
          <w:p w:rsidR="001A32ED" w:rsidRPr="00E10E7F" w:rsidRDefault="001A32ED" w:rsidP="00840F7F">
            <w:pPr>
              <w:jc w:val="center"/>
              <w:rPr>
                <w:rFonts w:ascii="PT Astra Serif" w:hAnsi="PT Astra Serif"/>
              </w:rPr>
            </w:pPr>
            <w:r w:rsidRPr="00E10E7F">
              <w:rPr>
                <w:rFonts w:ascii="PT Astra Serif" w:hAnsi="PT Astra Serif"/>
              </w:rPr>
              <w:t>Узловский район</w:t>
            </w:r>
          </w:p>
          <w:p w:rsidR="001A32ED" w:rsidRPr="00E10E7F" w:rsidRDefault="001A32ED" w:rsidP="00D54111">
            <w:pPr>
              <w:jc w:val="center"/>
              <w:rPr>
                <w:rFonts w:ascii="PT Astra Serif" w:hAnsi="PT Astra Serif"/>
              </w:rPr>
            </w:pPr>
            <w:r w:rsidRPr="00E10E7F">
              <w:rPr>
                <w:rFonts w:ascii="PT Astra Serif" w:hAnsi="PT Astra Serif"/>
              </w:rPr>
              <w:t xml:space="preserve">от </w:t>
            </w:r>
            <w:r w:rsidR="00C624D7" w:rsidRPr="00E10E7F">
              <w:rPr>
                <w:rFonts w:ascii="PT Astra Serif" w:hAnsi="PT Astra Serif"/>
              </w:rPr>
              <w:t>__</w:t>
            </w:r>
            <w:r w:rsidR="00F1548C" w:rsidRPr="00E10E7F">
              <w:rPr>
                <w:rFonts w:ascii="PT Astra Serif" w:hAnsi="PT Astra Serif"/>
              </w:rPr>
              <w:t>.</w:t>
            </w:r>
            <w:r w:rsidR="00C624D7" w:rsidRPr="00E10E7F">
              <w:rPr>
                <w:rFonts w:ascii="PT Astra Serif" w:hAnsi="PT Astra Serif"/>
              </w:rPr>
              <w:t>__</w:t>
            </w:r>
            <w:r w:rsidRPr="00E10E7F">
              <w:rPr>
                <w:rFonts w:ascii="PT Astra Serif" w:hAnsi="PT Astra Serif"/>
              </w:rPr>
              <w:t>.202</w:t>
            </w:r>
            <w:r w:rsidR="00D54111">
              <w:rPr>
                <w:rFonts w:ascii="PT Astra Serif" w:hAnsi="PT Astra Serif"/>
              </w:rPr>
              <w:t>4</w:t>
            </w:r>
            <w:r w:rsidRPr="00E10E7F">
              <w:rPr>
                <w:rFonts w:ascii="PT Astra Serif" w:hAnsi="PT Astra Serif"/>
              </w:rPr>
              <w:t xml:space="preserve"> № </w:t>
            </w:r>
            <w:r w:rsidR="00C624D7" w:rsidRPr="00E10E7F">
              <w:rPr>
                <w:rFonts w:ascii="PT Astra Serif" w:hAnsi="PT Astra Serif"/>
              </w:rPr>
              <w:t>____</w:t>
            </w:r>
          </w:p>
        </w:tc>
      </w:tr>
      <w:tr w:rsidR="00D54111" w:rsidRPr="00E10E7F" w:rsidTr="00840F7F">
        <w:tc>
          <w:tcPr>
            <w:tcW w:w="4219" w:type="dxa"/>
          </w:tcPr>
          <w:p w:rsidR="00D54111" w:rsidRDefault="00D54111" w:rsidP="00840F7F">
            <w:pPr>
              <w:jc w:val="center"/>
              <w:rPr>
                <w:rFonts w:ascii="PT Astra Serif" w:hAnsi="PT Astra Serif"/>
              </w:rPr>
            </w:pPr>
          </w:p>
          <w:p w:rsidR="00D54111" w:rsidRDefault="00D54111" w:rsidP="00840F7F">
            <w:pPr>
              <w:jc w:val="center"/>
              <w:rPr>
                <w:rFonts w:ascii="PT Astra Serif" w:hAnsi="PT Astra Serif"/>
              </w:rPr>
            </w:pPr>
            <w:r>
              <w:rPr>
                <w:rFonts w:ascii="PT Astra Serif" w:hAnsi="PT Astra Serif"/>
              </w:rPr>
              <w:t>Приложение</w:t>
            </w:r>
          </w:p>
          <w:p w:rsidR="00D54111" w:rsidRDefault="00D54111" w:rsidP="00840F7F">
            <w:pPr>
              <w:jc w:val="center"/>
              <w:rPr>
                <w:rFonts w:ascii="PT Astra Serif" w:hAnsi="PT Astra Serif"/>
              </w:rPr>
            </w:pPr>
            <w:r>
              <w:rPr>
                <w:rFonts w:ascii="PT Astra Serif" w:hAnsi="PT Astra Serif"/>
              </w:rPr>
              <w:t>к постановлению администрации</w:t>
            </w:r>
          </w:p>
          <w:p w:rsidR="00D54111" w:rsidRDefault="00D54111" w:rsidP="00840F7F">
            <w:pPr>
              <w:jc w:val="center"/>
              <w:rPr>
                <w:rFonts w:ascii="PT Astra Serif" w:hAnsi="PT Astra Serif"/>
              </w:rPr>
            </w:pPr>
            <w:r>
              <w:rPr>
                <w:rFonts w:ascii="PT Astra Serif" w:hAnsi="PT Astra Serif"/>
              </w:rPr>
              <w:t>муниципального образования</w:t>
            </w:r>
          </w:p>
          <w:p w:rsidR="00D54111" w:rsidRDefault="00D54111" w:rsidP="00840F7F">
            <w:pPr>
              <w:jc w:val="center"/>
              <w:rPr>
                <w:rFonts w:ascii="PT Astra Serif" w:hAnsi="PT Astra Serif"/>
              </w:rPr>
            </w:pPr>
            <w:r>
              <w:rPr>
                <w:rFonts w:ascii="PT Astra Serif" w:hAnsi="PT Astra Serif"/>
              </w:rPr>
              <w:t>Узловский район</w:t>
            </w:r>
          </w:p>
          <w:p w:rsidR="00D54111" w:rsidRDefault="00D54111" w:rsidP="00840F7F">
            <w:pPr>
              <w:jc w:val="center"/>
              <w:rPr>
                <w:rFonts w:ascii="PT Astra Serif" w:hAnsi="PT Astra Serif"/>
              </w:rPr>
            </w:pPr>
            <w:r>
              <w:rPr>
                <w:rFonts w:ascii="PT Astra Serif" w:hAnsi="PT Astra Serif"/>
              </w:rPr>
              <w:t>от 29.01.2024 №199</w:t>
            </w:r>
          </w:p>
          <w:p w:rsidR="00D54111" w:rsidRPr="00E10E7F" w:rsidRDefault="00D54111" w:rsidP="00840F7F">
            <w:pPr>
              <w:jc w:val="center"/>
              <w:rPr>
                <w:rFonts w:ascii="PT Astra Serif" w:hAnsi="PT Astra Serif"/>
              </w:rPr>
            </w:pPr>
          </w:p>
        </w:tc>
      </w:tr>
    </w:tbl>
    <w:p w:rsidR="00840F7F" w:rsidRPr="00E10E7F" w:rsidRDefault="00840F7F">
      <w:pPr>
        <w:widowControl w:val="0"/>
        <w:autoSpaceDE w:val="0"/>
        <w:jc w:val="both"/>
        <w:rPr>
          <w:rFonts w:ascii="PT Astra Serif" w:eastAsia="MS Mincho" w:hAnsi="PT Astra Serif"/>
          <w:color w:val="000000"/>
        </w:rPr>
      </w:pPr>
    </w:p>
    <w:p w:rsidR="00840F7F" w:rsidRDefault="00840F7F">
      <w:pPr>
        <w:widowControl w:val="0"/>
        <w:autoSpaceDE w:val="0"/>
        <w:jc w:val="both"/>
        <w:rPr>
          <w:rFonts w:ascii="PT Astra Serif" w:eastAsia="MS Mincho" w:hAnsi="PT Astra Serif"/>
          <w:color w:val="000000"/>
        </w:rPr>
      </w:pPr>
    </w:p>
    <w:p w:rsidR="003E673B" w:rsidRPr="00E10E7F" w:rsidRDefault="003E673B">
      <w:pPr>
        <w:widowControl w:val="0"/>
        <w:autoSpaceDE w:val="0"/>
        <w:jc w:val="both"/>
        <w:rPr>
          <w:rFonts w:ascii="PT Astra Serif" w:eastAsia="MS Mincho" w:hAnsi="PT Astra Serif"/>
          <w:color w:val="000000"/>
        </w:rPr>
      </w:pPr>
    </w:p>
    <w:p w:rsidR="003E673B" w:rsidRPr="003E673B" w:rsidRDefault="003E673B" w:rsidP="003E673B">
      <w:pPr>
        <w:jc w:val="center"/>
        <w:rPr>
          <w:rFonts w:ascii="PT Astra Serif" w:hAnsi="PT Astra Serif"/>
          <w:b/>
        </w:rPr>
      </w:pPr>
      <w:r w:rsidRPr="003E673B">
        <w:rPr>
          <w:rFonts w:ascii="PT Astra Serif" w:hAnsi="PT Astra Serif"/>
          <w:b/>
        </w:rPr>
        <w:t>Положение</w:t>
      </w:r>
    </w:p>
    <w:p w:rsidR="003E673B" w:rsidRPr="003E673B" w:rsidRDefault="003E673B" w:rsidP="003E673B">
      <w:pPr>
        <w:jc w:val="center"/>
        <w:rPr>
          <w:rFonts w:ascii="PT Astra Serif" w:hAnsi="PT Astra Serif"/>
          <w:b/>
        </w:rPr>
      </w:pPr>
      <w:r w:rsidRPr="003E673B">
        <w:rPr>
          <w:rFonts w:ascii="PT Astra Serif" w:hAnsi="PT Astra Serif"/>
          <w:b/>
        </w:rPr>
        <w:t>об оплате труда работников Муниципального</w:t>
      </w:r>
    </w:p>
    <w:p w:rsidR="003E673B" w:rsidRPr="003E673B" w:rsidRDefault="003E673B" w:rsidP="003E673B">
      <w:pPr>
        <w:jc w:val="center"/>
        <w:rPr>
          <w:rFonts w:ascii="PT Astra Serif" w:hAnsi="PT Astra Serif"/>
          <w:b/>
        </w:rPr>
      </w:pPr>
      <w:r w:rsidRPr="003E673B">
        <w:rPr>
          <w:rFonts w:ascii="PT Astra Serif" w:hAnsi="PT Astra Serif"/>
          <w:b/>
        </w:rPr>
        <w:t>учреждения «Центр гражданской обороны и защиты населения</w:t>
      </w:r>
    </w:p>
    <w:p w:rsidR="003E673B" w:rsidRPr="003E673B" w:rsidRDefault="003E673B" w:rsidP="003E673B">
      <w:pPr>
        <w:jc w:val="center"/>
        <w:rPr>
          <w:rFonts w:ascii="PT Astra Serif" w:hAnsi="PT Astra Serif"/>
          <w:b/>
        </w:rPr>
      </w:pPr>
      <w:r w:rsidRPr="003E673B">
        <w:rPr>
          <w:rFonts w:ascii="PT Astra Serif" w:hAnsi="PT Astra Serif"/>
          <w:b/>
        </w:rPr>
        <w:t>муниципального образования Узловский район</w:t>
      </w:r>
    </w:p>
    <w:p w:rsidR="003E673B" w:rsidRPr="003E673B" w:rsidRDefault="003E673B" w:rsidP="003E673B">
      <w:pPr>
        <w:ind w:firstLine="709"/>
        <w:jc w:val="both"/>
        <w:rPr>
          <w:rFonts w:ascii="PT Astra Serif" w:hAnsi="PT Astra Serif"/>
          <w:bCs/>
        </w:rPr>
      </w:pPr>
    </w:p>
    <w:p w:rsidR="003E673B" w:rsidRPr="003E673B" w:rsidRDefault="003E673B" w:rsidP="003E673B">
      <w:pPr>
        <w:ind w:firstLine="709"/>
        <w:jc w:val="both"/>
        <w:rPr>
          <w:rFonts w:ascii="PT Astra Serif" w:hAnsi="PT Astra Serif"/>
          <w:bCs/>
        </w:rPr>
      </w:pPr>
    </w:p>
    <w:p w:rsidR="003E673B" w:rsidRPr="003E673B" w:rsidRDefault="003E673B" w:rsidP="003E673B">
      <w:pPr>
        <w:jc w:val="center"/>
        <w:rPr>
          <w:rFonts w:ascii="PT Astra Serif" w:hAnsi="PT Astra Serif"/>
        </w:rPr>
      </w:pPr>
      <w:r w:rsidRPr="003E673B">
        <w:rPr>
          <w:rFonts w:ascii="PT Astra Serif" w:hAnsi="PT Astra Serif"/>
          <w:b/>
          <w:bCs/>
        </w:rPr>
        <w:t>1. Общие положения</w:t>
      </w:r>
    </w:p>
    <w:p w:rsidR="003E673B" w:rsidRPr="003E673B" w:rsidRDefault="003E673B" w:rsidP="003E673B">
      <w:pPr>
        <w:ind w:firstLine="709"/>
        <w:jc w:val="both"/>
        <w:rPr>
          <w:rFonts w:ascii="PT Astra Serif" w:hAnsi="PT Astra Serif"/>
        </w:rPr>
      </w:pPr>
    </w:p>
    <w:p w:rsidR="003E673B" w:rsidRPr="003E673B" w:rsidRDefault="003E673B" w:rsidP="003E673B">
      <w:pPr>
        <w:tabs>
          <w:tab w:val="left" w:pos="1276"/>
        </w:tabs>
        <w:ind w:firstLine="709"/>
        <w:jc w:val="both"/>
        <w:rPr>
          <w:rFonts w:ascii="PT Astra Serif" w:hAnsi="PT Astra Serif"/>
        </w:rPr>
      </w:pPr>
      <w:r w:rsidRPr="003E673B">
        <w:rPr>
          <w:rFonts w:ascii="PT Astra Serif" w:hAnsi="PT Astra Serif"/>
        </w:rPr>
        <w:t>1.1.</w:t>
      </w:r>
      <w:r>
        <w:rPr>
          <w:rFonts w:ascii="PT Astra Serif" w:hAnsi="PT Astra Serif"/>
        </w:rPr>
        <w:t xml:space="preserve"> </w:t>
      </w:r>
      <w:r w:rsidRPr="003E673B">
        <w:rPr>
          <w:rFonts w:ascii="PT Astra Serif" w:hAnsi="PT Astra Serif"/>
        </w:rPr>
        <w:t xml:space="preserve">Настоящее Положение об оплате труда работников Муниципального учреждения «Центр гражданской обороны и защиты населения муниципального образования Узловский район (далее - Положение) разработано в соответствии с Трудовым кодексом Российской Федерации в </w:t>
      </w:r>
      <w:proofErr w:type="gramStart"/>
      <w:r w:rsidRPr="003E673B">
        <w:rPr>
          <w:rFonts w:ascii="PT Astra Serif" w:hAnsi="PT Astra Serif"/>
        </w:rPr>
        <w:t>целях  определения</w:t>
      </w:r>
      <w:proofErr w:type="gramEnd"/>
      <w:r w:rsidRPr="003E673B">
        <w:rPr>
          <w:rFonts w:ascii="PT Astra Serif" w:hAnsi="PT Astra Serif"/>
        </w:rPr>
        <w:t xml:space="preserve"> условий и порядка оплаты труда работников муниципального учреждения «Центр гражданской обороны и защиты населения муниципального образования Узловский район (далее - Учреждение)</w:t>
      </w:r>
    </w:p>
    <w:p w:rsidR="003E673B" w:rsidRPr="003E673B" w:rsidRDefault="003E673B" w:rsidP="003E673B">
      <w:pPr>
        <w:tabs>
          <w:tab w:val="left" w:pos="1276"/>
        </w:tabs>
        <w:ind w:firstLine="709"/>
        <w:jc w:val="both"/>
        <w:rPr>
          <w:rFonts w:ascii="PT Astra Serif" w:hAnsi="PT Astra Serif"/>
        </w:rPr>
      </w:pPr>
      <w:r w:rsidRPr="003E673B">
        <w:rPr>
          <w:rFonts w:ascii="PT Astra Serif" w:hAnsi="PT Astra Serif"/>
        </w:rPr>
        <w:t>1.2.</w:t>
      </w:r>
      <w:r>
        <w:rPr>
          <w:rFonts w:ascii="PT Astra Serif" w:hAnsi="PT Astra Serif"/>
        </w:rPr>
        <w:t xml:space="preserve"> </w:t>
      </w:r>
      <w:r w:rsidRPr="003E673B">
        <w:rPr>
          <w:rFonts w:ascii="PT Astra Serif" w:hAnsi="PT Astra Serif"/>
        </w:rPr>
        <w:t>Положение включает в себя:</w:t>
      </w:r>
    </w:p>
    <w:p w:rsidR="003E673B" w:rsidRPr="003E673B" w:rsidRDefault="003E673B" w:rsidP="003E673B">
      <w:pPr>
        <w:tabs>
          <w:tab w:val="left" w:pos="1134"/>
        </w:tabs>
        <w:ind w:firstLine="709"/>
        <w:jc w:val="both"/>
        <w:rPr>
          <w:rFonts w:ascii="PT Astra Serif" w:hAnsi="PT Astra Serif"/>
        </w:rPr>
      </w:pPr>
      <w:r w:rsidRPr="003E673B">
        <w:rPr>
          <w:rFonts w:ascii="PT Astra Serif" w:hAnsi="PT Astra Serif"/>
        </w:rPr>
        <w:t>-</w:t>
      </w:r>
      <w:r>
        <w:rPr>
          <w:rFonts w:ascii="PT Astra Serif" w:hAnsi="PT Astra Serif"/>
        </w:rPr>
        <w:t xml:space="preserve"> </w:t>
      </w:r>
      <w:r w:rsidRPr="003E673B">
        <w:rPr>
          <w:rFonts w:ascii="PT Astra Serif" w:hAnsi="PT Astra Serif"/>
        </w:rPr>
        <w:t>порядок и условия оплаты труда работников Учреждения;</w:t>
      </w:r>
    </w:p>
    <w:p w:rsidR="003E673B" w:rsidRPr="003E673B" w:rsidRDefault="003E673B" w:rsidP="003E673B">
      <w:pPr>
        <w:tabs>
          <w:tab w:val="left" w:pos="1134"/>
        </w:tabs>
        <w:ind w:firstLine="709"/>
        <w:jc w:val="both"/>
        <w:rPr>
          <w:rFonts w:ascii="PT Astra Serif" w:hAnsi="PT Astra Serif"/>
        </w:rPr>
      </w:pPr>
      <w:r w:rsidRPr="003E673B">
        <w:rPr>
          <w:rFonts w:ascii="PT Astra Serif" w:hAnsi="PT Astra Serif"/>
        </w:rPr>
        <w:t>-</w:t>
      </w:r>
      <w:r>
        <w:rPr>
          <w:rFonts w:ascii="PT Astra Serif" w:hAnsi="PT Astra Serif"/>
        </w:rPr>
        <w:t xml:space="preserve"> </w:t>
      </w:r>
      <w:r w:rsidRPr="003E673B">
        <w:rPr>
          <w:rFonts w:ascii="PT Astra Serif" w:hAnsi="PT Astra Serif"/>
        </w:rPr>
        <w:t>порядок и условия труда директора Учреждения;</w:t>
      </w:r>
    </w:p>
    <w:p w:rsidR="003E673B" w:rsidRPr="003E673B" w:rsidRDefault="003E673B" w:rsidP="003E673B">
      <w:pPr>
        <w:tabs>
          <w:tab w:val="left" w:pos="1134"/>
        </w:tabs>
        <w:ind w:firstLine="709"/>
        <w:jc w:val="both"/>
        <w:rPr>
          <w:rFonts w:ascii="PT Astra Serif" w:hAnsi="PT Astra Serif"/>
        </w:rPr>
      </w:pPr>
      <w:r w:rsidRPr="003E673B">
        <w:rPr>
          <w:rFonts w:ascii="PT Astra Serif" w:hAnsi="PT Astra Serif"/>
        </w:rPr>
        <w:t>-порядок и условия установления выплат компенсационного характера;</w:t>
      </w:r>
    </w:p>
    <w:p w:rsidR="003E673B" w:rsidRPr="003E673B" w:rsidRDefault="003E673B" w:rsidP="003E673B">
      <w:pPr>
        <w:tabs>
          <w:tab w:val="left" w:pos="1134"/>
        </w:tabs>
        <w:ind w:firstLine="709"/>
        <w:jc w:val="both"/>
        <w:rPr>
          <w:rFonts w:ascii="PT Astra Serif" w:hAnsi="PT Astra Serif"/>
        </w:rPr>
      </w:pPr>
      <w:r w:rsidRPr="003E673B">
        <w:rPr>
          <w:rFonts w:ascii="PT Astra Serif" w:hAnsi="PT Astra Serif"/>
        </w:rPr>
        <w:t>-</w:t>
      </w:r>
      <w:r>
        <w:rPr>
          <w:rFonts w:ascii="PT Astra Serif" w:hAnsi="PT Astra Serif"/>
        </w:rPr>
        <w:t xml:space="preserve"> </w:t>
      </w:r>
      <w:r w:rsidRPr="003E673B">
        <w:rPr>
          <w:rFonts w:ascii="PT Astra Serif" w:hAnsi="PT Astra Serif"/>
        </w:rPr>
        <w:t>порядок и условия установления выплат стимулирующего характера;</w:t>
      </w:r>
    </w:p>
    <w:p w:rsidR="003E673B" w:rsidRPr="003E673B" w:rsidRDefault="003E673B" w:rsidP="003E673B">
      <w:pPr>
        <w:tabs>
          <w:tab w:val="left" w:pos="1134"/>
        </w:tabs>
        <w:ind w:firstLine="709"/>
        <w:jc w:val="both"/>
        <w:rPr>
          <w:rFonts w:ascii="PT Astra Serif" w:hAnsi="PT Astra Serif"/>
        </w:rPr>
      </w:pPr>
      <w:r w:rsidRPr="003E673B">
        <w:rPr>
          <w:rFonts w:ascii="PT Astra Serif" w:hAnsi="PT Astra Serif"/>
        </w:rPr>
        <w:t>-</w:t>
      </w:r>
      <w:r>
        <w:rPr>
          <w:rFonts w:ascii="PT Astra Serif" w:hAnsi="PT Astra Serif"/>
        </w:rPr>
        <w:t xml:space="preserve"> </w:t>
      </w:r>
      <w:r w:rsidRPr="003E673B">
        <w:rPr>
          <w:rFonts w:ascii="PT Astra Serif" w:hAnsi="PT Astra Serif"/>
        </w:rPr>
        <w:t>формирование фонда оплаты труда работников Учреждения;</w:t>
      </w:r>
    </w:p>
    <w:p w:rsidR="003E673B" w:rsidRPr="003E673B" w:rsidRDefault="003E673B" w:rsidP="003E673B">
      <w:pPr>
        <w:tabs>
          <w:tab w:val="left" w:pos="1134"/>
        </w:tabs>
        <w:ind w:firstLine="709"/>
        <w:jc w:val="both"/>
        <w:rPr>
          <w:rFonts w:ascii="PT Astra Serif" w:hAnsi="PT Astra Serif"/>
        </w:rPr>
      </w:pPr>
      <w:r w:rsidRPr="003E673B">
        <w:rPr>
          <w:rFonts w:ascii="PT Astra Serif" w:hAnsi="PT Astra Serif"/>
        </w:rPr>
        <w:t>-</w:t>
      </w:r>
      <w:r>
        <w:rPr>
          <w:rFonts w:ascii="PT Astra Serif" w:hAnsi="PT Astra Serif"/>
        </w:rPr>
        <w:t xml:space="preserve"> </w:t>
      </w:r>
      <w:r w:rsidRPr="003E673B">
        <w:rPr>
          <w:rFonts w:ascii="PT Astra Serif" w:hAnsi="PT Astra Serif"/>
        </w:rPr>
        <w:t>другие вопросы оплаты труда.</w:t>
      </w:r>
    </w:p>
    <w:p w:rsidR="003E673B" w:rsidRPr="003E673B" w:rsidRDefault="003E673B" w:rsidP="003E673B">
      <w:pPr>
        <w:ind w:firstLine="709"/>
        <w:jc w:val="both"/>
        <w:rPr>
          <w:rFonts w:ascii="PT Astra Serif" w:hAnsi="PT Astra Serif"/>
        </w:rPr>
      </w:pPr>
      <w:r w:rsidRPr="003E673B">
        <w:rPr>
          <w:rFonts w:ascii="PT Astra Serif" w:hAnsi="PT Astra Serif"/>
        </w:rPr>
        <w:t>1.3. Условия оплаты труда, включая размер должностного оклада (оклада) работника, повышающие коэффициенты к должностному окладу (окладу), выплаты стимулирующего и компенсационного характера, являются обязательными для включения в трудовой договор.</w:t>
      </w:r>
    </w:p>
    <w:p w:rsidR="003E673B" w:rsidRPr="003E673B" w:rsidRDefault="003E673B" w:rsidP="003E673B">
      <w:pPr>
        <w:ind w:firstLine="709"/>
        <w:jc w:val="both"/>
        <w:rPr>
          <w:rFonts w:ascii="PT Astra Serif" w:hAnsi="PT Astra Serif"/>
        </w:rPr>
      </w:pPr>
      <w:r w:rsidRPr="003E673B">
        <w:rPr>
          <w:rFonts w:ascii="PT Astra Serif" w:hAnsi="PT Astra Serif"/>
        </w:rPr>
        <w:lastRenderedPageBreak/>
        <w:t>1.4. Оплата труда работников Учреждения осуществляется в пределах выделенных бюджетных ассигнований на оплату труда в текущем финансовом году.</w:t>
      </w:r>
    </w:p>
    <w:p w:rsidR="003E673B" w:rsidRPr="003E673B" w:rsidRDefault="003E673B" w:rsidP="003E673B">
      <w:pPr>
        <w:ind w:firstLine="709"/>
        <w:jc w:val="both"/>
        <w:rPr>
          <w:rFonts w:ascii="PT Astra Serif" w:hAnsi="PT Astra Serif"/>
        </w:rPr>
      </w:pPr>
      <w:r w:rsidRPr="003E673B">
        <w:rPr>
          <w:rFonts w:ascii="PT Astra Serif" w:hAnsi="PT Astra Serif"/>
        </w:rPr>
        <w:t>1.5. Определение размеров заработной платы по основной должности, а так же по должности, занимаемой в порядке совместительства производиться раздельно по каждой из должностей.</w:t>
      </w:r>
    </w:p>
    <w:p w:rsidR="003E673B" w:rsidRPr="003E673B" w:rsidRDefault="003E673B" w:rsidP="003E673B">
      <w:pPr>
        <w:ind w:firstLine="709"/>
        <w:jc w:val="both"/>
        <w:rPr>
          <w:rFonts w:ascii="PT Astra Serif" w:hAnsi="PT Astra Serif"/>
        </w:rPr>
      </w:pPr>
      <w:r w:rsidRPr="003E673B">
        <w:rPr>
          <w:rFonts w:ascii="PT Astra Serif" w:hAnsi="PT Astra Serif"/>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3E673B" w:rsidRPr="003E673B" w:rsidRDefault="003E673B" w:rsidP="003E673B">
      <w:pPr>
        <w:widowControl w:val="0"/>
        <w:autoSpaceDE w:val="0"/>
        <w:jc w:val="center"/>
        <w:rPr>
          <w:rFonts w:ascii="PT Astra Serif" w:hAnsi="PT Astra Serif"/>
        </w:rPr>
      </w:pPr>
    </w:p>
    <w:p w:rsidR="003E673B" w:rsidRPr="003E673B" w:rsidRDefault="003E673B" w:rsidP="003E673B">
      <w:pPr>
        <w:widowControl w:val="0"/>
        <w:autoSpaceDE w:val="0"/>
        <w:jc w:val="center"/>
        <w:rPr>
          <w:rFonts w:ascii="PT Astra Serif" w:hAnsi="PT Astra Serif"/>
          <w:b/>
        </w:rPr>
      </w:pPr>
      <w:bookmarkStart w:id="0" w:name="Par47"/>
      <w:bookmarkEnd w:id="0"/>
      <w:r w:rsidRPr="003E673B">
        <w:rPr>
          <w:rFonts w:ascii="PT Astra Serif" w:hAnsi="PT Astra Serif"/>
          <w:b/>
        </w:rPr>
        <w:t>2. Порядок и условия оплаты труда работников Учреждения</w:t>
      </w:r>
    </w:p>
    <w:p w:rsidR="003E673B" w:rsidRPr="003E673B" w:rsidRDefault="003E673B" w:rsidP="003E673B">
      <w:pPr>
        <w:widowControl w:val="0"/>
        <w:autoSpaceDE w:val="0"/>
        <w:jc w:val="center"/>
        <w:rPr>
          <w:rFonts w:ascii="PT Astra Serif" w:hAnsi="PT Astra Serif"/>
        </w:rPr>
      </w:pPr>
    </w:p>
    <w:p w:rsidR="003E673B" w:rsidRDefault="003E673B" w:rsidP="003E673B">
      <w:pPr>
        <w:ind w:firstLine="709"/>
        <w:jc w:val="both"/>
        <w:rPr>
          <w:rFonts w:ascii="PT Astra Serif" w:hAnsi="PT Astra Serif"/>
          <w:bCs/>
        </w:rPr>
      </w:pPr>
      <w:r w:rsidRPr="003E673B">
        <w:rPr>
          <w:rFonts w:ascii="PT Astra Serif" w:hAnsi="PT Astra Serif"/>
          <w:bCs/>
        </w:rPr>
        <w:t>2.1. Размеры должностных окладов работников Учреждения, занимающих</w:t>
      </w:r>
      <w:r>
        <w:rPr>
          <w:rFonts w:ascii="PT Astra Serif" w:hAnsi="PT Astra Serif"/>
          <w:bCs/>
        </w:rPr>
        <w:t xml:space="preserve"> </w:t>
      </w:r>
      <w:r w:rsidRPr="003E673B">
        <w:rPr>
          <w:rFonts w:ascii="PT Astra Serif" w:hAnsi="PT Astra Serif"/>
          <w:bCs/>
        </w:rPr>
        <w:t>должности, не включенных в ПКГ:</w:t>
      </w:r>
    </w:p>
    <w:p w:rsidR="00C43FEB" w:rsidRPr="003E673B" w:rsidRDefault="00C43FEB" w:rsidP="003E673B">
      <w:pPr>
        <w:ind w:firstLine="709"/>
        <w:jc w:val="both"/>
        <w:rPr>
          <w:rFonts w:ascii="PT Astra Serif" w:hAnsi="PT Astra Serif"/>
          <w:bCs/>
        </w:rPr>
      </w:pPr>
    </w:p>
    <w:tbl>
      <w:tblPr>
        <w:tblW w:w="9356" w:type="dxa"/>
        <w:tblInd w:w="40" w:type="dxa"/>
        <w:tblLayout w:type="fixed"/>
        <w:tblCellMar>
          <w:left w:w="40" w:type="dxa"/>
          <w:right w:w="40" w:type="dxa"/>
        </w:tblCellMar>
        <w:tblLook w:val="0000" w:firstRow="0" w:lastRow="0" w:firstColumn="0" w:lastColumn="0" w:noHBand="0" w:noVBand="0"/>
      </w:tblPr>
      <w:tblGrid>
        <w:gridCol w:w="676"/>
        <w:gridCol w:w="6344"/>
        <w:gridCol w:w="2336"/>
      </w:tblGrid>
      <w:tr w:rsidR="003E673B" w:rsidRPr="003E673B" w:rsidTr="00C43FEB">
        <w:trPr>
          <w:trHeight w:val="595"/>
          <w:tblHeader/>
        </w:trPr>
        <w:tc>
          <w:tcPr>
            <w:tcW w:w="676" w:type="dxa"/>
            <w:tcBorders>
              <w:top w:val="single" w:sz="6" w:space="0" w:color="auto"/>
              <w:left w:val="single" w:sz="6"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b/>
              </w:rPr>
            </w:pPr>
            <w:r w:rsidRPr="003E673B">
              <w:rPr>
                <w:rFonts w:ascii="PT Astra Serif" w:hAnsi="PT Astra Serif"/>
                <w:b/>
              </w:rPr>
              <w:t>№ п/п</w:t>
            </w:r>
          </w:p>
        </w:tc>
        <w:tc>
          <w:tcPr>
            <w:tcW w:w="6344" w:type="dxa"/>
            <w:tcBorders>
              <w:top w:val="single" w:sz="6" w:space="0" w:color="auto"/>
              <w:left w:val="single" w:sz="6"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b/>
              </w:rPr>
            </w:pPr>
            <w:r w:rsidRPr="003E673B">
              <w:rPr>
                <w:rFonts w:ascii="PT Astra Serif" w:hAnsi="PT Astra Serif"/>
                <w:b/>
              </w:rPr>
              <w:t>Должности не отнесённые к ПКГ</w:t>
            </w:r>
          </w:p>
        </w:tc>
        <w:tc>
          <w:tcPr>
            <w:tcW w:w="2336" w:type="dxa"/>
            <w:tcBorders>
              <w:top w:val="single" w:sz="6" w:space="0" w:color="auto"/>
              <w:left w:val="single" w:sz="6"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b/>
              </w:rPr>
            </w:pPr>
            <w:r w:rsidRPr="003E673B">
              <w:rPr>
                <w:rFonts w:ascii="PT Astra Serif" w:hAnsi="PT Astra Serif"/>
                <w:b/>
              </w:rPr>
              <w:t>Размер должностного оклада (оклад), руб.</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Pr>
                <w:rFonts w:ascii="PT Astra Serif" w:hAnsi="PT Astra Serif"/>
              </w:rPr>
              <w:t>1</w:t>
            </w:r>
            <w:r w:rsidRPr="003E673B">
              <w:rPr>
                <w:rFonts w:ascii="PT Astra Serif" w:hAnsi="PT Astra Serif"/>
              </w:rPr>
              <w:t>.</w:t>
            </w:r>
          </w:p>
        </w:tc>
        <w:tc>
          <w:tcPr>
            <w:tcW w:w="6344" w:type="dxa"/>
            <w:tcBorders>
              <w:top w:val="single" w:sz="6" w:space="0" w:color="auto"/>
              <w:left w:val="single" w:sz="6"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Старший инспектор</w:t>
            </w:r>
          </w:p>
        </w:tc>
        <w:tc>
          <w:tcPr>
            <w:tcW w:w="2336" w:type="dxa"/>
            <w:tcBorders>
              <w:top w:val="single" w:sz="6" w:space="0" w:color="auto"/>
              <w:left w:val="single" w:sz="6"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10</w:t>
            </w:r>
            <w:r w:rsidR="00C43FEB">
              <w:rPr>
                <w:rFonts w:ascii="PT Astra Serif" w:hAnsi="PT Astra Serif"/>
              </w:rPr>
              <w:t>666</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Pr>
                <w:rFonts w:ascii="PT Astra Serif" w:hAnsi="PT Astra Serif"/>
              </w:rPr>
              <w:t>2</w:t>
            </w:r>
            <w:r w:rsidRPr="003E673B">
              <w:rPr>
                <w:rFonts w:ascii="PT Astra Serif" w:hAnsi="PT Astra Serif"/>
              </w:rPr>
              <w:t>.</w:t>
            </w:r>
          </w:p>
        </w:tc>
        <w:tc>
          <w:tcPr>
            <w:tcW w:w="6344" w:type="dxa"/>
            <w:tcBorders>
              <w:top w:val="single" w:sz="6" w:space="0" w:color="auto"/>
              <w:left w:val="single" w:sz="6"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Системный администратор</w:t>
            </w:r>
          </w:p>
        </w:tc>
        <w:tc>
          <w:tcPr>
            <w:tcW w:w="2336" w:type="dxa"/>
            <w:tcBorders>
              <w:top w:val="single" w:sz="6" w:space="0" w:color="auto"/>
              <w:left w:val="single" w:sz="6"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10</w:t>
            </w:r>
            <w:r w:rsidR="00C43FEB">
              <w:rPr>
                <w:rFonts w:ascii="PT Astra Serif" w:hAnsi="PT Astra Serif"/>
              </w:rPr>
              <w:t>666</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Pr>
                <w:rFonts w:ascii="PT Astra Serif" w:hAnsi="PT Astra Serif"/>
              </w:rPr>
              <w:t>3</w:t>
            </w:r>
            <w:r w:rsidRPr="003E673B">
              <w:rPr>
                <w:rFonts w:ascii="PT Astra Serif" w:hAnsi="PT Astra Serif"/>
              </w:rPr>
              <w:t>.</w:t>
            </w:r>
          </w:p>
        </w:tc>
        <w:tc>
          <w:tcPr>
            <w:tcW w:w="6344" w:type="dxa"/>
            <w:tcBorders>
              <w:top w:val="single" w:sz="6" w:space="0" w:color="auto"/>
              <w:left w:val="single" w:sz="6"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Специалист по закупкам</w:t>
            </w:r>
          </w:p>
        </w:tc>
        <w:tc>
          <w:tcPr>
            <w:tcW w:w="2336" w:type="dxa"/>
            <w:tcBorders>
              <w:top w:val="single" w:sz="6" w:space="0" w:color="auto"/>
              <w:left w:val="single" w:sz="6"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10</w:t>
            </w:r>
            <w:r w:rsidR="00C43FEB">
              <w:rPr>
                <w:rFonts w:ascii="PT Astra Serif" w:hAnsi="PT Astra Serif"/>
              </w:rPr>
              <w:t>418</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p>
        </w:tc>
        <w:tc>
          <w:tcPr>
            <w:tcW w:w="6344" w:type="dxa"/>
            <w:tcBorders>
              <w:top w:val="single" w:sz="6" w:space="0" w:color="auto"/>
              <w:left w:val="single" w:sz="4"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b/>
              </w:rPr>
            </w:pPr>
            <w:r w:rsidRPr="003E673B">
              <w:rPr>
                <w:rFonts w:ascii="PT Astra Serif" w:hAnsi="PT Astra Serif"/>
                <w:b/>
              </w:rPr>
              <w:t>Отдел по гражданской обороне, чрезвычайным ситуациям и охране окружающей среды</w:t>
            </w:r>
          </w:p>
        </w:tc>
        <w:tc>
          <w:tcPr>
            <w:tcW w:w="2336" w:type="dxa"/>
            <w:tcBorders>
              <w:top w:val="single" w:sz="6" w:space="0" w:color="auto"/>
              <w:left w:val="single" w:sz="4"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Pr>
                <w:rFonts w:ascii="PT Astra Serif" w:hAnsi="PT Astra Serif"/>
              </w:rPr>
              <w:t>4</w:t>
            </w:r>
            <w:r w:rsidRPr="003E673B">
              <w:rPr>
                <w:rFonts w:ascii="PT Astra Serif" w:hAnsi="PT Astra Serif"/>
              </w:rPr>
              <w:t>.</w:t>
            </w:r>
          </w:p>
        </w:tc>
        <w:tc>
          <w:tcPr>
            <w:tcW w:w="6344" w:type="dxa"/>
            <w:tcBorders>
              <w:top w:val="single" w:sz="6" w:space="0" w:color="auto"/>
              <w:left w:val="single" w:sz="4"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 xml:space="preserve">Начальник отдела по </w:t>
            </w:r>
            <w:r w:rsidR="00C43FEB">
              <w:rPr>
                <w:rFonts w:ascii="PT Astra Serif" w:hAnsi="PT Astra Serif"/>
              </w:rPr>
              <w:t>ГО</w:t>
            </w:r>
            <w:r w:rsidRPr="003E673B">
              <w:rPr>
                <w:rFonts w:ascii="PT Astra Serif" w:hAnsi="PT Astra Serif"/>
              </w:rPr>
              <w:t xml:space="preserve">, </w:t>
            </w:r>
            <w:r w:rsidR="00C43FEB">
              <w:rPr>
                <w:rFonts w:ascii="PT Astra Serif" w:hAnsi="PT Astra Serif"/>
              </w:rPr>
              <w:t>ЧС</w:t>
            </w:r>
            <w:r w:rsidRPr="003E673B">
              <w:rPr>
                <w:rFonts w:ascii="PT Astra Serif" w:hAnsi="PT Astra Serif"/>
              </w:rPr>
              <w:t xml:space="preserve"> и </w:t>
            </w:r>
            <w:r w:rsidR="00C43FEB">
              <w:rPr>
                <w:rFonts w:ascii="PT Astra Serif" w:hAnsi="PT Astra Serif"/>
              </w:rPr>
              <w:t>ООС</w:t>
            </w:r>
          </w:p>
        </w:tc>
        <w:tc>
          <w:tcPr>
            <w:tcW w:w="2336" w:type="dxa"/>
            <w:tcBorders>
              <w:top w:val="single" w:sz="6" w:space="0" w:color="auto"/>
              <w:left w:val="single" w:sz="4" w:space="0" w:color="auto"/>
              <w:bottom w:val="single" w:sz="6" w:space="0" w:color="auto"/>
              <w:right w:val="single" w:sz="6" w:space="0" w:color="auto"/>
            </w:tcBorders>
            <w:vAlign w:val="center"/>
          </w:tcPr>
          <w:p w:rsidR="003E673B" w:rsidRPr="003E673B" w:rsidRDefault="00C43FEB" w:rsidP="00C43FEB">
            <w:pPr>
              <w:jc w:val="center"/>
              <w:rPr>
                <w:rFonts w:ascii="PT Astra Serif" w:hAnsi="PT Astra Serif"/>
              </w:rPr>
            </w:pPr>
            <w:r>
              <w:rPr>
                <w:rFonts w:ascii="PT Astra Serif" w:hAnsi="PT Astra Serif"/>
              </w:rPr>
              <w:t>12050</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Pr>
                <w:rFonts w:ascii="PT Astra Serif" w:hAnsi="PT Astra Serif"/>
              </w:rPr>
              <w:t>5</w:t>
            </w:r>
            <w:r w:rsidRPr="003E673B">
              <w:rPr>
                <w:rFonts w:ascii="PT Astra Serif" w:hAnsi="PT Astra Serif"/>
              </w:rPr>
              <w:t>.</w:t>
            </w:r>
          </w:p>
        </w:tc>
        <w:tc>
          <w:tcPr>
            <w:tcW w:w="6344" w:type="dxa"/>
            <w:tcBorders>
              <w:top w:val="single" w:sz="6" w:space="0" w:color="auto"/>
              <w:left w:val="single" w:sz="4"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Старший инспектор по ГО</w:t>
            </w:r>
          </w:p>
        </w:tc>
        <w:tc>
          <w:tcPr>
            <w:tcW w:w="2336" w:type="dxa"/>
            <w:tcBorders>
              <w:top w:val="single" w:sz="6" w:space="0" w:color="auto"/>
              <w:left w:val="single" w:sz="4"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10</w:t>
            </w:r>
            <w:r w:rsidR="00C43FEB">
              <w:rPr>
                <w:rFonts w:ascii="PT Astra Serif" w:hAnsi="PT Astra Serif"/>
              </w:rPr>
              <w:t>666</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Pr>
                <w:rFonts w:ascii="PT Astra Serif" w:hAnsi="PT Astra Serif"/>
              </w:rPr>
              <w:t>6</w:t>
            </w:r>
            <w:r w:rsidRPr="003E673B">
              <w:rPr>
                <w:rFonts w:ascii="PT Astra Serif" w:hAnsi="PT Astra Serif"/>
              </w:rPr>
              <w:t>.</w:t>
            </w:r>
          </w:p>
        </w:tc>
        <w:tc>
          <w:tcPr>
            <w:tcW w:w="6344" w:type="dxa"/>
            <w:tcBorders>
              <w:top w:val="single" w:sz="6" w:space="0" w:color="auto"/>
              <w:left w:val="single" w:sz="4"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Старший инспектор по ЧС</w:t>
            </w:r>
          </w:p>
        </w:tc>
        <w:tc>
          <w:tcPr>
            <w:tcW w:w="2336" w:type="dxa"/>
            <w:tcBorders>
              <w:top w:val="single" w:sz="6" w:space="0" w:color="auto"/>
              <w:left w:val="single" w:sz="4"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10</w:t>
            </w:r>
            <w:r w:rsidR="00C43FEB">
              <w:rPr>
                <w:rFonts w:ascii="PT Astra Serif" w:hAnsi="PT Astra Serif"/>
              </w:rPr>
              <w:t>666</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Pr>
                <w:rFonts w:ascii="PT Astra Serif" w:hAnsi="PT Astra Serif"/>
              </w:rPr>
              <w:t>7</w:t>
            </w:r>
            <w:r w:rsidRPr="003E673B">
              <w:rPr>
                <w:rFonts w:ascii="PT Astra Serif" w:hAnsi="PT Astra Serif"/>
              </w:rPr>
              <w:t>.</w:t>
            </w:r>
          </w:p>
        </w:tc>
        <w:tc>
          <w:tcPr>
            <w:tcW w:w="6344" w:type="dxa"/>
            <w:tcBorders>
              <w:top w:val="single" w:sz="6" w:space="0" w:color="auto"/>
              <w:left w:val="single" w:sz="4"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Старший инспектор по эвакуации</w:t>
            </w:r>
          </w:p>
        </w:tc>
        <w:tc>
          <w:tcPr>
            <w:tcW w:w="2336" w:type="dxa"/>
            <w:tcBorders>
              <w:top w:val="single" w:sz="6" w:space="0" w:color="auto"/>
              <w:left w:val="single" w:sz="4"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10</w:t>
            </w:r>
            <w:r w:rsidR="00C43FEB">
              <w:rPr>
                <w:rFonts w:ascii="PT Astra Serif" w:hAnsi="PT Astra Serif"/>
              </w:rPr>
              <w:t>666</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Pr>
                <w:rFonts w:ascii="PT Astra Serif" w:hAnsi="PT Astra Serif"/>
              </w:rPr>
              <w:t>8</w:t>
            </w:r>
            <w:r w:rsidRPr="003E673B">
              <w:rPr>
                <w:rFonts w:ascii="PT Astra Serif" w:hAnsi="PT Astra Serif"/>
              </w:rPr>
              <w:t>.</w:t>
            </w:r>
          </w:p>
        </w:tc>
        <w:tc>
          <w:tcPr>
            <w:tcW w:w="6344" w:type="dxa"/>
            <w:tcBorders>
              <w:top w:val="single" w:sz="6" w:space="0" w:color="auto"/>
              <w:left w:val="single" w:sz="4"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Старший инспектор по ООС</w:t>
            </w:r>
          </w:p>
        </w:tc>
        <w:tc>
          <w:tcPr>
            <w:tcW w:w="2336" w:type="dxa"/>
            <w:tcBorders>
              <w:top w:val="single" w:sz="6" w:space="0" w:color="auto"/>
              <w:left w:val="single" w:sz="4"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10</w:t>
            </w:r>
            <w:r w:rsidR="00C43FEB">
              <w:rPr>
                <w:rFonts w:ascii="PT Astra Serif" w:hAnsi="PT Astra Serif"/>
              </w:rPr>
              <w:t>666</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Pr>
                <w:rFonts w:ascii="PT Astra Serif" w:hAnsi="PT Astra Serif"/>
              </w:rPr>
              <w:t>9</w:t>
            </w:r>
            <w:r w:rsidRPr="003E673B">
              <w:rPr>
                <w:rFonts w:ascii="PT Astra Serif" w:hAnsi="PT Astra Serif"/>
              </w:rPr>
              <w:t>.</w:t>
            </w:r>
          </w:p>
        </w:tc>
        <w:tc>
          <w:tcPr>
            <w:tcW w:w="6344" w:type="dxa"/>
            <w:tcBorders>
              <w:top w:val="single" w:sz="6" w:space="0" w:color="auto"/>
              <w:left w:val="single" w:sz="4"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Старший инспектор по РХБМ защите</w:t>
            </w:r>
          </w:p>
        </w:tc>
        <w:tc>
          <w:tcPr>
            <w:tcW w:w="2336" w:type="dxa"/>
            <w:tcBorders>
              <w:top w:val="single" w:sz="6" w:space="0" w:color="auto"/>
              <w:left w:val="single" w:sz="4"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10</w:t>
            </w:r>
            <w:r w:rsidR="00C43FEB">
              <w:rPr>
                <w:rFonts w:ascii="PT Astra Serif" w:hAnsi="PT Astra Serif"/>
              </w:rPr>
              <w:t>666</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Pr>
                <w:rFonts w:ascii="PT Astra Serif" w:hAnsi="PT Astra Serif"/>
              </w:rPr>
              <w:t>10</w:t>
            </w:r>
            <w:r w:rsidRPr="003E673B">
              <w:rPr>
                <w:rFonts w:ascii="PT Astra Serif" w:hAnsi="PT Astra Serif"/>
              </w:rPr>
              <w:t>.</w:t>
            </w:r>
          </w:p>
        </w:tc>
        <w:tc>
          <w:tcPr>
            <w:tcW w:w="6344" w:type="dxa"/>
            <w:tcBorders>
              <w:top w:val="single" w:sz="6" w:space="0" w:color="auto"/>
              <w:left w:val="single" w:sz="4"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 xml:space="preserve">Инженер по </w:t>
            </w:r>
            <w:r w:rsidR="00C43FEB">
              <w:rPr>
                <w:rFonts w:ascii="PT Astra Serif" w:hAnsi="PT Astra Serif"/>
              </w:rPr>
              <w:t>ГО</w:t>
            </w:r>
          </w:p>
        </w:tc>
        <w:tc>
          <w:tcPr>
            <w:tcW w:w="2336" w:type="dxa"/>
            <w:tcBorders>
              <w:top w:val="single" w:sz="6" w:space="0" w:color="auto"/>
              <w:left w:val="single" w:sz="4"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10</w:t>
            </w:r>
            <w:r w:rsidR="00C43FEB">
              <w:rPr>
                <w:rFonts w:ascii="PT Astra Serif" w:hAnsi="PT Astra Serif"/>
              </w:rPr>
              <w:t>666</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p>
        </w:tc>
        <w:tc>
          <w:tcPr>
            <w:tcW w:w="6344" w:type="dxa"/>
            <w:tcBorders>
              <w:top w:val="single" w:sz="6" w:space="0" w:color="auto"/>
              <w:left w:val="single" w:sz="4"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b/>
              </w:rPr>
            </w:pPr>
            <w:r w:rsidRPr="003E673B">
              <w:rPr>
                <w:rFonts w:ascii="PT Astra Serif" w:hAnsi="PT Astra Serif"/>
                <w:b/>
              </w:rPr>
              <w:t>Единая дежурно-диспетчерская служба</w:t>
            </w:r>
          </w:p>
        </w:tc>
        <w:tc>
          <w:tcPr>
            <w:tcW w:w="2336" w:type="dxa"/>
            <w:tcBorders>
              <w:top w:val="single" w:sz="6" w:space="0" w:color="auto"/>
              <w:left w:val="single" w:sz="4"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w:t>
            </w:r>
            <w:r>
              <w:rPr>
                <w:rFonts w:ascii="PT Astra Serif" w:hAnsi="PT Astra Serif"/>
              </w:rPr>
              <w:t>1</w:t>
            </w:r>
            <w:r w:rsidRPr="003E673B">
              <w:rPr>
                <w:rFonts w:ascii="PT Astra Serif" w:hAnsi="PT Astra Serif"/>
              </w:rPr>
              <w:t>.</w:t>
            </w:r>
          </w:p>
        </w:tc>
        <w:tc>
          <w:tcPr>
            <w:tcW w:w="6344" w:type="dxa"/>
            <w:tcBorders>
              <w:top w:val="single" w:sz="6" w:space="0" w:color="auto"/>
              <w:left w:val="single" w:sz="4"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 xml:space="preserve">Начальник </w:t>
            </w:r>
            <w:r w:rsidR="00C43FEB">
              <w:rPr>
                <w:rFonts w:ascii="PT Astra Serif" w:hAnsi="PT Astra Serif"/>
              </w:rPr>
              <w:t>ЕДДС</w:t>
            </w:r>
          </w:p>
        </w:tc>
        <w:tc>
          <w:tcPr>
            <w:tcW w:w="2336" w:type="dxa"/>
            <w:tcBorders>
              <w:top w:val="single" w:sz="6" w:space="0" w:color="auto"/>
              <w:left w:val="single" w:sz="4" w:space="0" w:color="auto"/>
              <w:bottom w:val="single" w:sz="6" w:space="0" w:color="auto"/>
              <w:right w:val="single" w:sz="6" w:space="0" w:color="auto"/>
            </w:tcBorders>
            <w:vAlign w:val="center"/>
          </w:tcPr>
          <w:p w:rsidR="003E673B" w:rsidRPr="003E673B" w:rsidRDefault="00C43FEB" w:rsidP="00C43FEB">
            <w:pPr>
              <w:jc w:val="center"/>
              <w:rPr>
                <w:rFonts w:ascii="PT Astra Serif" w:hAnsi="PT Astra Serif"/>
              </w:rPr>
            </w:pPr>
            <w:r>
              <w:rPr>
                <w:rFonts w:ascii="PT Astra Serif" w:hAnsi="PT Astra Serif"/>
              </w:rPr>
              <w:t>12050</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w:t>
            </w:r>
            <w:r>
              <w:rPr>
                <w:rFonts w:ascii="PT Astra Serif" w:hAnsi="PT Astra Serif"/>
              </w:rPr>
              <w:t>2</w:t>
            </w:r>
            <w:r w:rsidRPr="003E673B">
              <w:rPr>
                <w:rFonts w:ascii="PT Astra Serif" w:hAnsi="PT Astra Serif"/>
              </w:rPr>
              <w:t>.</w:t>
            </w:r>
          </w:p>
        </w:tc>
        <w:tc>
          <w:tcPr>
            <w:tcW w:w="6344" w:type="dxa"/>
            <w:tcBorders>
              <w:top w:val="single" w:sz="6" w:space="0" w:color="auto"/>
              <w:left w:val="single" w:sz="4"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Заместитель начальника ЕДДС - старший оперативный дежурный</w:t>
            </w:r>
          </w:p>
        </w:tc>
        <w:tc>
          <w:tcPr>
            <w:tcW w:w="2336" w:type="dxa"/>
            <w:tcBorders>
              <w:top w:val="single" w:sz="6" w:space="0" w:color="auto"/>
              <w:left w:val="single" w:sz="4"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w:t>
            </w:r>
            <w:r w:rsidR="00C43FEB">
              <w:rPr>
                <w:rFonts w:ascii="PT Astra Serif" w:hAnsi="PT Astra Serif"/>
              </w:rPr>
              <w:t>1171</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w:t>
            </w:r>
            <w:r>
              <w:rPr>
                <w:rFonts w:ascii="PT Astra Serif" w:hAnsi="PT Astra Serif"/>
              </w:rPr>
              <w:t>3</w:t>
            </w:r>
            <w:r w:rsidRPr="003E673B">
              <w:rPr>
                <w:rFonts w:ascii="PT Astra Serif" w:hAnsi="PT Astra Serif"/>
              </w:rPr>
              <w:t>.</w:t>
            </w:r>
          </w:p>
        </w:tc>
        <w:tc>
          <w:tcPr>
            <w:tcW w:w="6344" w:type="dxa"/>
            <w:tcBorders>
              <w:top w:val="single" w:sz="6" w:space="0" w:color="auto"/>
              <w:left w:val="single" w:sz="4"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Оперативный дежурный</w:t>
            </w:r>
          </w:p>
        </w:tc>
        <w:tc>
          <w:tcPr>
            <w:tcW w:w="2336" w:type="dxa"/>
            <w:tcBorders>
              <w:top w:val="single" w:sz="6" w:space="0" w:color="auto"/>
              <w:left w:val="single" w:sz="4" w:space="0" w:color="auto"/>
              <w:bottom w:val="single" w:sz="6" w:space="0" w:color="auto"/>
              <w:right w:val="single" w:sz="6" w:space="0" w:color="auto"/>
            </w:tcBorders>
            <w:vAlign w:val="center"/>
          </w:tcPr>
          <w:p w:rsidR="003E673B" w:rsidRPr="003E673B" w:rsidRDefault="00C43FEB" w:rsidP="00C43FEB">
            <w:pPr>
              <w:jc w:val="center"/>
              <w:rPr>
                <w:rFonts w:ascii="PT Astra Serif" w:hAnsi="PT Astra Serif"/>
              </w:rPr>
            </w:pPr>
            <w:r>
              <w:rPr>
                <w:rFonts w:ascii="PT Astra Serif" w:hAnsi="PT Astra Serif"/>
              </w:rPr>
              <w:t>9262</w:t>
            </w:r>
          </w:p>
        </w:tc>
      </w:tr>
      <w:tr w:rsidR="003E673B" w:rsidRPr="003E673B" w:rsidTr="00C43FEB">
        <w:trPr>
          <w:trHeight w:val="302"/>
        </w:trPr>
        <w:tc>
          <w:tcPr>
            <w:tcW w:w="676" w:type="dxa"/>
            <w:tcBorders>
              <w:top w:val="single" w:sz="6" w:space="0" w:color="auto"/>
              <w:left w:val="single" w:sz="6"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1</w:t>
            </w:r>
            <w:r>
              <w:rPr>
                <w:rFonts w:ascii="PT Astra Serif" w:hAnsi="PT Astra Serif"/>
              </w:rPr>
              <w:t>4</w:t>
            </w:r>
            <w:r w:rsidRPr="003E673B">
              <w:rPr>
                <w:rFonts w:ascii="PT Astra Serif" w:hAnsi="PT Astra Serif"/>
              </w:rPr>
              <w:t>.</w:t>
            </w:r>
          </w:p>
        </w:tc>
        <w:tc>
          <w:tcPr>
            <w:tcW w:w="6344" w:type="dxa"/>
            <w:tcBorders>
              <w:top w:val="single" w:sz="6" w:space="0" w:color="auto"/>
              <w:left w:val="single" w:sz="4" w:space="0" w:color="auto"/>
              <w:bottom w:val="single" w:sz="6" w:space="0" w:color="auto"/>
              <w:right w:val="single" w:sz="4" w:space="0" w:color="auto"/>
            </w:tcBorders>
            <w:vAlign w:val="center"/>
          </w:tcPr>
          <w:p w:rsidR="003E673B" w:rsidRPr="003E673B" w:rsidRDefault="003E673B" w:rsidP="00C43FEB">
            <w:pPr>
              <w:jc w:val="center"/>
              <w:rPr>
                <w:rFonts w:ascii="PT Astra Serif" w:hAnsi="PT Astra Serif"/>
              </w:rPr>
            </w:pPr>
            <w:r w:rsidRPr="003E673B">
              <w:rPr>
                <w:rFonts w:ascii="PT Astra Serif" w:hAnsi="PT Astra Serif"/>
              </w:rPr>
              <w:t>Помощник оперативного дежурного</w:t>
            </w:r>
          </w:p>
        </w:tc>
        <w:tc>
          <w:tcPr>
            <w:tcW w:w="2336" w:type="dxa"/>
            <w:tcBorders>
              <w:top w:val="single" w:sz="6" w:space="0" w:color="auto"/>
              <w:left w:val="single" w:sz="4" w:space="0" w:color="auto"/>
              <w:bottom w:val="single" w:sz="6" w:space="0" w:color="auto"/>
              <w:right w:val="single" w:sz="6" w:space="0" w:color="auto"/>
            </w:tcBorders>
            <w:vAlign w:val="center"/>
          </w:tcPr>
          <w:p w:rsidR="003E673B" w:rsidRPr="003E673B" w:rsidRDefault="003E673B" w:rsidP="00C43FEB">
            <w:pPr>
              <w:jc w:val="center"/>
              <w:rPr>
                <w:rFonts w:ascii="PT Astra Serif" w:hAnsi="PT Astra Serif"/>
                <w:lang w:val="en-US"/>
              </w:rPr>
            </w:pPr>
            <w:r w:rsidRPr="003E673B">
              <w:rPr>
                <w:rFonts w:ascii="PT Astra Serif" w:hAnsi="PT Astra Serif"/>
              </w:rPr>
              <w:t>8</w:t>
            </w:r>
            <w:r w:rsidR="00C43FEB">
              <w:rPr>
                <w:rFonts w:ascii="PT Astra Serif" w:hAnsi="PT Astra Serif"/>
              </w:rPr>
              <w:t>800</w:t>
            </w:r>
          </w:p>
        </w:tc>
      </w:tr>
    </w:tbl>
    <w:p w:rsidR="00C43FEB" w:rsidRDefault="00C43FEB" w:rsidP="003E673B">
      <w:pPr>
        <w:ind w:firstLine="709"/>
        <w:jc w:val="both"/>
        <w:rPr>
          <w:rFonts w:ascii="PT Astra Serif" w:hAnsi="PT Astra Serif" w:cs="Arial"/>
          <w:bCs/>
          <w:szCs w:val="28"/>
        </w:rPr>
      </w:pPr>
    </w:p>
    <w:p w:rsidR="003E673B" w:rsidRPr="003E673B" w:rsidRDefault="003E673B" w:rsidP="003E673B">
      <w:pPr>
        <w:ind w:firstLine="709"/>
        <w:jc w:val="both"/>
        <w:rPr>
          <w:rFonts w:ascii="PT Astra Serif" w:hAnsi="PT Astra Serif" w:cs="Arial"/>
          <w:bCs/>
          <w:szCs w:val="28"/>
        </w:rPr>
      </w:pPr>
      <w:r w:rsidRPr="003E673B">
        <w:rPr>
          <w:rFonts w:ascii="PT Astra Serif" w:hAnsi="PT Astra Serif" w:cs="Arial"/>
          <w:bCs/>
          <w:szCs w:val="28"/>
        </w:rPr>
        <w:t xml:space="preserve">2.2. Размеры окладов работников Учреждения осуществляющих профессиональную деятельность по профессиям рабочих (далее – рабочие), утверждённым Приказом Министерства здравоохранения и социального развития РФ от 29.05.2008 № 248н «Об утверждении профессиональных </w:t>
      </w:r>
      <w:r w:rsidRPr="003E673B">
        <w:rPr>
          <w:rFonts w:ascii="PT Astra Serif" w:hAnsi="PT Astra Serif" w:cs="Arial"/>
          <w:bCs/>
          <w:szCs w:val="28"/>
        </w:rPr>
        <w:lastRenderedPageBreak/>
        <w:t>квалификационных групп общеотраслевых профессий рабочих», в следующих размерах:</w:t>
      </w:r>
    </w:p>
    <w:p w:rsidR="003E673B" w:rsidRDefault="003E673B" w:rsidP="003E673B">
      <w:pPr>
        <w:ind w:firstLine="709"/>
        <w:jc w:val="both"/>
        <w:rPr>
          <w:rFonts w:ascii="PT Astra Serif" w:hAnsi="PT Astra Serif" w:cs="Arial"/>
          <w:bCs/>
          <w:szCs w:val="28"/>
        </w:rPr>
      </w:pPr>
    </w:p>
    <w:p w:rsidR="00C43FEB" w:rsidRDefault="00C43FEB" w:rsidP="003E673B">
      <w:pPr>
        <w:ind w:firstLine="709"/>
        <w:jc w:val="both"/>
        <w:rPr>
          <w:rFonts w:ascii="PT Astra Serif" w:hAnsi="PT Astra Serif" w:cs="Arial"/>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645"/>
      </w:tblGrid>
      <w:tr w:rsidR="003E673B" w:rsidRPr="003E673B" w:rsidTr="00D025B2">
        <w:tc>
          <w:tcPr>
            <w:tcW w:w="4785" w:type="dxa"/>
          </w:tcPr>
          <w:p w:rsidR="003E673B" w:rsidRPr="003E673B" w:rsidRDefault="003E673B" w:rsidP="003E673B">
            <w:pPr>
              <w:jc w:val="center"/>
              <w:rPr>
                <w:rFonts w:ascii="PT Astra Serif" w:hAnsi="PT Astra Serif" w:cs="Arial"/>
                <w:b/>
                <w:bCs/>
                <w:szCs w:val="28"/>
              </w:rPr>
            </w:pPr>
            <w:r w:rsidRPr="003E673B">
              <w:rPr>
                <w:rFonts w:ascii="PT Astra Serif" w:hAnsi="PT Astra Serif" w:cs="Arial"/>
                <w:b/>
                <w:bCs/>
                <w:szCs w:val="28"/>
              </w:rPr>
              <w:t>Должности по уровням</w:t>
            </w:r>
          </w:p>
        </w:tc>
        <w:tc>
          <w:tcPr>
            <w:tcW w:w="4785" w:type="dxa"/>
          </w:tcPr>
          <w:p w:rsidR="003E673B" w:rsidRPr="003E673B" w:rsidRDefault="003E673B" w:rsidP="003E673B">
            <w:pPr>
              <w:jc w:val="center"/>
              <w:rPr>
                <w:rFonts w:ascii="PT Astra Serif" w:hAnsi="PT Astra Serif" w:cs="Arial"/>
                <w:b/>
                <w:bCs/>
                <w:szCs w:val="28"/>
              </w:rPr>
            </w:pPr>
            <w:r w:rsidRPr="003E673B">
              <w:rPr>
                <w:rFonts w:ascii="PT Astra Serif" w:hAnsi="PT Astra Serif" w:cs="Arial"/>
                <w:b/>
                <w:bCs/>
                <w:szCs w:val="28"/>
              </w:rPr>
              <w:t>Размер оклада,</w:t>
            </w:r>
          </w:p>
          <w:p w:rsidR="003E673B" w:rsidRPr="003E673B" w:rsidRDefault="003E673B" w:rsidP="003E673B">
            <w:pPr>
              <w:jc w:val="center"/>
              <w:rPr>
                <w:rFonts w:ascii="PT Astra Serif" w:hAnsi="PT Astra Serif" w:cs="Arial"/>
                <w:b/>
                <w:bCs/>
                <w:szCs w:val="28"/>
              </w:rPr>
            </w:pPr>
            <w:r w:rsidRPr="003E673B">
              <w:rPr>
                <w:rFonts w:ascii="PT Astra Serif" w:hAnsi="PT Astra Serif" w:cs="Arial"/>
                <w:b/>
                <w:bCs/>
                <w:szCs w:val="28"/>
              </w:rPr>
              <w:t>руб.</w:t>
            </w:r>
          </w:p>
        </w:tc>
      </w:tr>
      <w:tr w:rsidR="003E673B" w:rsidRPr="003E673B" w:rsidTr="00D025B2">
        <w:tc>
          <w:tcPr>
            <w:tcW w:w="4785" w:type="dxa"/>
          </w:tcPr>
          <w:p w:rsidR="003E673B" w:rsidRPr="003E673B" w:rsidRDefault="003E673B" w:rsidP="003E673B">
            <w:pPr>
              <w:jc w:val="both"/>
              <w:rPr>
                <w:rFonts w:ascii="PT Astra Serif" w:hAnsi="PT Astra Serif" w:cs="Arial"/>
                <w:bCs/>
                <w:szCs w:val="28"/>
              </w:rPr>
            </w:pPr>
            <w:r w:rsidRPr="003E673B">
              <w:rPr>
                <w:rFonts w:ascii="PT Astra Serif" w:hAnsi="PT Astra Serif" w:cs="Arial"/>
                <w:bCs/>
                <w:szCs w:val="28"/>
              </w:rPr>
              <w:t>Должности, отнесённые к ПКГ «Общеотраслевые профессии рабочих первого уровня»</w:t>
            </w:r>
          </w:p>
        </w:tc>
        <w:tc>
          <w:tcPr>
            <w:tcW w:w="4785" w:type="dxa"/>
          </w:tcPr>
          <w:p w:rsidR="003E673B" w:rsidRPr="003E673B" w:rsidRDefault="003E673B" w:rsidP="003E673B">
            <w:pPr>
              <w:jc w:val="both"/>
              <w:rPr>
                <w:rFonts w:ascii="PT Astra Serif" w:hAnsi="PT Astra Serif" w:cs="Arial"/>
                <w:bCs/>
                <w:szCs w:val="28"/>
              </w:rPr>
            </w:pPr>
          </w:p>
        </w:tc>
      </w:tr>
      <w:tr w:rsidR="003E673B" w:rsidRPr="003E673B" w:rsidTr="00D025B2">
        <w:tc>
          <w:tcPr>
            <w:tcW w:w="4785" w:type="dxa"/>
          </w:tcPr>
          <w:p w:rsidR="003E673B" w:rsidRPr="003E673B" w:rsidRDefault="003E673B" w:rsidP="003E673B">
            <w:pPr>
              <w:jc w:val="both"/>
              <w:rPr>
                <w:rFonts w:ascii="PT Astra Serif" w:hAnsi="PT Astra Serif"/>
              </w:rPr>
            </w:pPr>
            <w:r w:rsidRPr="003E673B">
              <w:rPr>
                <w:rFonts w:ascii="PT Astra Serif" w:hAnsi="PT Astra Serif"/>
              </w:rPr>
              <w:t>1-й квалификационный уровень</w:t>
            </w:r>
          </w:p>
          <w:p w:rsidR="003E673B" w:rsidRPr="003E673B" w:rsidRDefault="003E673B" w:rsidP="003E673B">
            <w:pPr>
              <w:jc w:val="both"/>
              <w:rPr>
                <w:rFonts w:ascii="PT Astra Serif" w:hAnsi="PT Astra Serif" w:cs="Arial"/>
                <w:bCs/>
                <w:szCs w:val="28"/>
              </w:rPr>
            </w:pPr>
            <w:r w:rsidRPr="003E673B">
              <w:rPr>
                <w:rFonts w:ascii="PT Astra Serif" w:hAnsi="PT Astra Serif"/>
              </w:rPr>
              <w:t>Уборщик служебных помещений</w:t>
            </w:r>
          </w:p>
        </w:tc>
        <w:tc>
          <w:tcPr>
            <w:tcW w:w="4785" w:type="dxa"/>
          </w:tcPr>
          <w:p w:rsidR="003E673B" w:rsidRPr="003E673B" w:rsidRDefault="003E673B" w:rsidP="003E673B">
            <w:pPr>
              <w:jc w:val="center"/>
              <w:rPr>
                <w:rFonts w:ascii="PT Astra Serif" w:hAnsi="PT Astra Serif" w:cs="Arial"/>
                <w:bCs/>
                <w:szCs w:val="28"/>
              </w:rPr>
            </w:pPr>
          </w:p>
          <w:p w:rsidR="003E673B" w:rsidRPr="003E673B" w:rsidRDefault="003E673B" w:rsidP="00C43FEB">
            <w:pPr>
              <w:jc w:val="center"/>
              <w:rPr>
                <w:rFonts w:ascii="PT Astra Serif" w:hAnsi="PT Astra Serif" w:cs="Arial"/>
                <w:bCs/>
                <w:szCs w:val="28"/>
              </w:rPr>
            </w:pPr>
            <w:r w:rsidRPr="003E673B">
              <w:rPr>
                <w:rFonts w:ascii="PT Astra Serif" w:hAnsi="PT Astra Serif" w:cs="Arial"/>
                <w:bCs/>
                <w:szCs w:val="28"/>
              </w:rPr>
              <w:t>5</w:t>
            </w:r>
            <w:r w:rsidR="00C43FEB">
              <w:rPr>
                <w:rFonts w:ascii="PT Astra Serif" w:hAnsi="PT Astra Serif" w:cs="Arial"/>
                <w:bCs/>
                <w:szCs w:val="28"/>
              </w:rPr>
              <w:t>516</w:t>
            </w:r>
          </w:p>
        </w:tc>
      </w:tr>
    </w:tbl>
    <w:p w:rsidR="003E673B" w:rsidRPr="003E673B" w:rsidRDefault="003E673B" w:rsidP="003E673B">
      <w:pPr>
        <w:ind w:firstLine="709"/>
        <w:jc w:val="both"/>
        <w:rPr>
          <w:rFonts w:ascii="PT Astra Serif" w:hAnsi="PT Astra Serif" w:cs="Arial"/>
          <w:bCs/>
          <w:szCs w:val="28"/>
        </w:rPr>
      </w:pPr>
    </w:p>
    <w:p w:rsidR="003E673B" w:rsidRPr="003E673B" w:rsidRDefault="003E673B" w:rsidP="003E673B">
      <w:pPr>
        <w:ind w:firstLine="709"/>
        <w:jc w:val="both"/>
        <w:rPr>
          <w:rFonts w:ascii="PT Astra Serif" w:hAnsi="PT Astra Serif"/>
        </w:rPr>
      </w:pPr>
      <w:r w:rsidRPr="003E673B">
        <w:rPr>
          <w:rFonts w:ascii="PT Astra Serif" w:hAnsi="PT Astra Serif"/>
        </w:rPr>
        <w:t>2.4.</w:t>
      </w:r>
      <w:r w:rsidR="00C43FEB">
        <w:rPr>
          <w:rFonts w:ascii="PT Astra Serif" w:hAnsi="PT Astra Serif"/>
        </w:rPr>
        <w:t xml:space="preserve"> </w:t>
      </w:r>
      <w:r w:rsidRPr="003E673B">
        <w:rPr>
          <w:rFonts w:ascii="PT Astra Serif" w:hAnsi="PT Astra Serif"/>
        </w:rPr>
        <w:t>Работникам Учреждения устанавливаются следующие повышающие коэффициенты к должностным окладам:</w:t>
      </w:r>
    </w:p>
    <w:p w:rsidR="003E673B" w:rsidRPr="003E673B" w:rsidRDefault="003E673B" w:rsidP="003E673B">
      <w:pPr>
        <w:ind w:firstLine="709"/>
        <w:jc w:val="both"/>
        <w:rPr>
          <w:rFonts w:ascii="PT Astra Serif" w:hAnsi="PT Astra Serif"/>
        </w:rPr>
      </w:pPr>
      <w:r w:rsidRPr="003E673B">
        <w:rPr>
          <w:rFonts w:ascii="PT Astra Serif" w:hAnsi="PT Astra Serif"/>
        </w:rPr>
        <w:t>- персональный повышающий коэффициент к должностному окладу;</w:t>
      </w:r>
    </w:p>
    <w:p w:rsidR="003E673B" w:rsidRPr="003E673B" w:rsidRDefault="003E673B" w:rsidP="003E673B">
      <w:pPr>
        <w:ind w:firstLine="709"/>
        <w:jc w:val="both"/>
        <w:rPr>
          <w:rFonts w:ascii="PT Astra Serif" w:hAnsi="PT Astra Serif"/>
        </w:rPr>
      </w:pPr>
      <w:r w:rsidRPr="003E673B">
        <w:rPr>
          <w:rFonts w:ascii="PT Astra Serif" w:hAnsi="PT Astra Serif"/>
        </w:rPr>
        <w:t>- повышающий коэффициент к должностному окладу за выслугу лет.</w:t>
      </w:r>
    </w:p>
    <w:p w:rsidR="003E673B" w:rsidRPr="003E673B" w:rsidRDefault="003E673B" w:rsidP="003E673B">
      <w:pPr>
        <w:ind w:firstLine="709"/>
        <w:jc w:val="both"/>
        <w:rPr>
          <w:rFonts w:ascii="PT Astra Serif" w:hAnsi="PT Astra Serif"/>
        </w:rPr>
      </w:pPr>
      <w:r w:rsidRPr="003E673B">
        <w:rPr>
          <w:rFonts w:ascii="PT Astra Serif" w:hAnsi="PT Astra Serif"/>
        </w:rPr>
        <w:t xml:space="preserve">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 </w:t>
      </w:r>
    </w:p>
    <w:p w:rsidR="003E673B" w:rsidRPr="003E673B" w:rsidRDefault="003E673B" w:rsidP="003E673B">
      <w:pPr>
        <w:ind w:firstLine="709"/>
        <w:jc w:val="both"/>
        <w:rPr>
          <w:rFonts w:ascii="PT Astra Serif" w:hAnsi="PT Astra Serif"/>
        </w:rPr>
      </w:pPr>
      <w:r w:rsidRPr="003E673B">
        <w:rPr>
          <w:rFonts w:ascii="PT Astra Serif" w:hAnsi="PT Astra Serif"/>
        </w:rPr>
        <w:t>Решение об установлении соответствующих повышающих коэффициентов к должностному окладу и их размерах принимается директором Учреждения с учетом обеспечения указанных выплат финансовыми средствами.</w:t>
      </w:r>
    </w:p>
    <w:p w:rsidR="003E673B" w:rsidRPr="003E673B" w:rsidRDefault="003E673B" w:rsidP="003E673B">
      <w:pPr>
        <w:ind w:firstLine="709"/>
        <w:jc w:val="both"/>
        <w:rPr>
          <w:rFonts w:ascii="PT Astra Serif" w:hAnsi="PT Astra Serif"/>
        </w:rPr>
      </w:pPr>
      <w:r w:rsidRPr="003E673B">
        <w:rPr>
          <w:rFonts w:ascii="PT Astra Serif" w:hAnsi="PT Astra Serif"/>
        </w:rPr>
        <w:t>Применение повышающих коэффициентов к должностному окладу не образует новый должностной оклад и не учитывается при начислении стимулирующих и компенсационных выплат, устанавливаемых в процентном отношении к должностному окладу.</w:t>
      </w:r>
    </w:p>
    <w:p w:rsidR="003E673B" w:rsidRPr="003E673B" w:rsidRDefault="003E673B" w:rsidP="003E673B">
      <w:pPr>
        <w:ind w:firstLine="709"/>
        <w:jc w:val="both"/>
        <w:rPr>
          <w:rFonts w:ascii="PT Astra Serif" w:hAnsi="PT Astra Serif"/>
        </w:rPr>
      </w:pPr>
      <w:r w:rsidRPr="003E673B">
        <w:rPr>
          <w:rFonts w:ascii="PT Astra Serif" w:hAnsi="PT Astra Serif"/>
        </w:rPr>
        <w:t>Повышающие коэффициенты к должностным окладам работникам Учреждения устанавливаются на определенный период времени в течение соответствующего календарного года.</w:t>
      </w:r>
    </w:p>
    <w:p w:rsidR="003E673B" w:rsidRPr="003E673B" w:rsidRDefault="003E673B" w:rsidP="003E673B">
      <w:pPr>
        <w:ind w:firstLine="709"/>
        <w:jc w:val="both"/>
        <w:rPr>
          <w:rFonts w:ascii="PT Astra Serif" w:hAnsi="PT Astra Serif"/>
        </w:rPr>
      </w:pPr>
      <w:r w:rsidRPr="003E673B">
        <w:rPr>
          <w:rFonts w:ascii="PT Astra Serif" w:hAnsi="PT Astra Serif"/>
        </w:rPr>
        <w:t xml:space="preserve">Размеры и иные условия применения повышающих коэффициентов к должностным окладам приведены в </w:t>
      </w:r>
      <w:hyperlink w:anchor="Par81" w:history="1">
        <w:r w:rsidRPr="00C43FEB">
          <w:rPr>
            <w:rFonts w:ascii="PT Astra Serif" w:hAnsi="PT Astra Serif"/>
          </w:rPr>
          <w:t>пунктах 2.</w:t>
        </w:r>
      </w:hyperlink>
      <w:r w:rsidRPr="003E673B">
        <w:rPr>
          <w:rFonts w:ascii="PT Astra Serif" w:hAnsi="PT Astra Serif"/>
        </w:rPr>
        <w:t xml:space="preserve">5 - </w:t>
      </w:r>
      <w:hyperlink w:anchor="Par115" w:history="1">
        <w:r w:rsidRPr="00C43FEB">
          <w:rPr>
            <w:rFonts w:ascii="PT Astra Serif" w:hAnsi="PT Astra Serif"/>
          </w:rPr>
          <w:t>2.</w:t>
        </w:r>
      </w:hyperlink>
      <w:r w:rsidRPr="003E673B">
        <w:rPr>
          <w:rFonts w:ascii="PT Astra Serif" w:hAnsi="PT Astra Serif"/>
        </w:rPr>
        <w:t>6 Положения.</w:t>
      </w:r>
    </w:p>
    <w:p w:rsidR="003E673B" w:rsidRPr="003E673B" w:rsidRDefault="003E673B" w:rsidP="003E673B">
      <w:pPr>
        <w:ind w:firstLine="709"/>
        <w:jc w:val="both"/>
        <w:rPr>
          <w:rFonts w:ascii="PT Astra Serif" w:hAnsi="PT Astra Serif"/>
        </w:rPr>
      </w:pPr>
      <w:bookmarkStart w:id="1" w:name="Par81"/>
      <w:bookmarkEnd w:id="1"/>
      <w:r w:rsidRPr="003E673B">
        <w:rPr>
          <w:rFonts w:ascii="PT Astra Serif" w:hAnsi="PT Astra Serif"/>
        </w:rPr>
        <w:t>2.5.</w:t>
      </w:r>
      <w:r w:rsidR="00C43FEB">
        <w:rPr>
          <w:rFonts w:ascii="PT Astra Serif" w:hAnsi="PT Astra Serif"/>
        </w:rPr>
        <w:t xml:space="preserve"> </w:t>
      </w:r>
      <w:r w:rsidRPr="003E673B">
        <w:rPr>
          <w:rFonts w:ascii="PT Astra Serif" w:hAnsi="PT Astra Serif"/>
        </w:rPr>
        <w:t>Персональный повышающий коэффициент к должностному окладу устанавливается директором Учреждения в отношении конкретного работника с учетом показателей эффективности деятельности, уровня профессиональной подготовки, сложности, важности выполняемой работы, степени самостоятельности, ответственности при выполнении поставленных задач на определенный период времени в течение соответствующего календарного года.</w:t>
      </w:r>
    </w:p>
    <w:p w:rsidR="003E673B" w:rsidRPr="003E673B" w:rsidRDefault="003E673B" w:rsidP="003E673B">
      <w:pPr>
        <w:ind w:firstLine="709"/>
        <w:jc w:val="both"/>
        <w:rPr>
          <w:rFonts w:ascii="PT Astra Serif" w:hAnsi="PT Astra Serif"/>
        </w:rPr>
      </w:pPr>
      <w:r w:rsidRPr="003E673B">
        <w:rPr>
          <w:rFonts w:ascii="PT Astra Serif" w:hAnsi="PT Astra Serif"/>
        </w:rPr>
        <w:t>Персональный повышающий коэффициент к должностному окладу работника не носит обязательного характера.</w:t>
      </w:r>
    </w:p>
    <w:p w:rsidR="003E673B" w:rsidRPr="003E673B" w:rsidRDefault="003E673B" w:rsidP="003E673B">
      <w:pPr>
        <w:ind w:firstLine="709"/>
        <w:jc w:val="both"/>
        <w:rPr>
          <w:rFonts w:ascii="PT Astra Serif" w:hAnsi="PT Astra Serif"/>
        </w:rPr>
      </w:pPr>
      <w:r w:rsidRPr="003E673B">
        <w:rPr>
          <w:rFonts w:ascii="PT Astra Serif" w:hAnsi="PT Astra Serif"/>
        </w:rPr>
        <w:t>Размер персонального повышающего коэффициента - до 3,0.</w:t>
      </w:r>
    </w:p>
    <w:p w:rsidR="003E673B" w:rsidRPr="003E673B" w:rsidRDefault="003E673B" w:rsidP="003E673B">
      <w:pPr>
        <w:ind w:firstLine="709"/>
        <w:jc w:val="both"/>
        <w:rPr>
          <w:rFonts w:ascii="PT Astra Serif" w:hAnsi="PT Astra Serif"/>
        </w:rPr>
      </w:pPr>
      <w:r w:rsidRPr="003E673B">
        <w:rPr>
          <w:rFonts w:ascii="PT Astra Serif" w:hAnsi="PT Astra Serif"/>
        </w:rPr>
        <w:t>2.6.</w:t>
      </w:r>
      <w:r w:rsidR="00C43FEB">
        <w:rPr>
          <w:rFonts w:ascii="PT Astra Serif" w:hAnsi="PT Astra Serif"/>
        </w:rPr>
        <w:t xml:space="preserve"> </w:t>
      </w:r>
      <w:r w:rsidRPr="003E673B">
        <w:rPr>
          <w:rFonts w:ascii="PT Astra Serif" w:hAnsi="PT Astra Serif"/>
        </w:rPr>
        <w:t>Повышающий коэффициент к должностному окладу за выслугу лет устанавливается работникам Учреждения в зависимости от стажа работы:</w:t>
      </w:r>
    </w:p>
    <w:p w:rsidR="003E673B" w:rsidRPr="003E673B" w:rsidRDefault="003E673B" w:rsidP="003E673B">
      <w:pPr>
        <w:ind w:firstLine="709"/>
        <w:jc w:val="both"/>
        <w:rPr>
          <w:rFonts w:ascii="PT Astra Serif" w:hAnsi="PT Astra Serif"/>
        </w:rPr>
      </w:pPr>
      <w:r w:rsidRPr="003E673B">
        <w:rPr>
          <w:rFonts w:ascii="PT Astra Serif" w:hAnsi="PT Astra Serif"/>
        </w:rPr>
        <w:t>- при стаже работы от 1 до 5 лет включительно– 0,10;</w:t>
      </w:r>
    </w:p>
    <w:p w:rsidR="003E673B" w:rsidRPr="003E673B" w:rsidRDefault="003E673B" w:rsidP="003E673B">
      <w:pPr>
        <w:ind w:firstLine="709"/>
        <w:jc w:val="both"/>
        <w:rPr>
          <w:rFonts w:ascii="PT Astra Serif" w:hAnsi="PT Astra Serif"/>
        </w:rPr>
      </w:pPr>
      <w:r w:rsidRPr="003E673B">
        <w:rPr>
          <w:rFonts w:ascii="PT Astra Serif" w:hAnsi="PT Astra Serif"/>
        </w:rPr>
        <w:lastRenderedPageBreak/>
        <w:t>- при стаже работы от 5 до 10 лет включительно – 0,20;</w:t>
      </w:r>
    </w:p>
    <w:p w:rsidR="003E673B" w:rsidRPr="003E673B" w:rsidRDefault="003E673B" w:rsidP="003E673B">
      <w:pPr>
        <w:ind w:firstLine="709"/>
        <w:jc w:val="both"/>
        <w:rPr>
          <w:rFonts w:ascii="PT Astra Serif" w:hAnsi="PT Astra Serif"/>
        </w:rPr>
      </w:pPr>
      <w:r w:rsidRPr="003E673B">
        <w:rPr>
          <w:rFonts w:ascii="PT Astra Serif" w:hAnsi="PT Astra Serif"/>
        </w:rPr>
        <w:t>- при стаже работы от 10 и более – 0,30;</w:t>
      </w:r>
    </w:p>
    <w:p w:rsidR="003E673B" w:rsidRPr="003E673B" w:rsidRDefault="003E673B" w:rsidP="003E673B">
      <w:pPr>
        <w:ind w:firstLine="720"/>
        <w:jc w:val="both"/>
        <w:rPr>
          <w:rFonts w:ascii="PT Astra Serif" w:hAnsi="PT Astra Serif"/>
        </w:rPr>
      </w:pPr>
      <w:r w:rsidRPr="003E673B">
        <w:rPr>
          <w:rFonts w:ascii="PT Astra Serif" w:hAnsi="PT Astra Serif"/>
        </w:rPr>
        <w:t>2.6.1.</w:t>
      </w:r>
      <w:r w:rsidR="00C43FEB">
        <w:rPr>
          <w:rFonts w:ascii="PT Astra Serif" w:hAnsi="PT Astra Serif"/>
        </w:rPr>
        <w:t xml:space="preserve"> </w:t>
      </w:r>
      <w:r w:rsidRPr="003E673B">
        <w:rPr>
          <w:rFonts w:ascii="PT Astra Serif" w:hAnsi="PT Astra Serif"/>
        </w:rPr>
        <w:t>Размер повышающего коэффициента к окладу за выслугу лет производится со дня достижения стажа, дающего право на увеличение размера надбавки, если документы, подтверждающие непрерывный стаж, находятся в Учреждении, или со дня представления необходимого документа, подтверждающего непрерывный стаж, и устанавливается приказом директора Учреждения на основании решения комиссии по установлению стажа, дающего право на выплату повышающего коэффициента к окладу за выслугу лет.</w:t>
      </w:r>
    </w:p>
    <w:p w:rsidR="003E673B" w:rsidRPr="003E673B" w:rsidRDefault="003E673B" w:rsidP="003E673B">
      <w:pPr>
        <w:ind w:firstLine="709"/>
        <w:jc w:val="both"/>
        <w:rPr>
          <w:rFonts w:ascii="PT Astra Serif" w:hAnsi="PT Astra Serif"/>
        </w:rPr>
      </w:pPr>
      <w:r w:rsidRPr="003E673B">
        <w:rPr>
          <w:rFonts w:ascii="PT Astra Serif" w:hAnsi="PT Astra Serif"/>
          <w:iCs/>
        </w:rPr>
        <w:t>2.6.2.</w:t>
      </w:r>
      <w:r w:rsidR="00C43FEB">
        <w:rPr>
          <w:rFonts w:ascii="PT Astra Serif" w:hAnsi="PT Astra Serif"/>
          <w:iCs/>
        </w:rPr>
        <w:t xml:space="preserve"> </w:t>
      </w:r>
      <w:r w:rsidRPr="003E673B">
        <w:rPr>
          <w:rFonts w:ascii="PT Astra Serif" w:hAnsi="PT Astra Serif"/>
        </w:rPr>
        <w:t>В стаж работы</w:t>
      </w:r>
      <w:r w:rsidR="00C43FEB">
        <w:rPr>
          <w:rFonts w:ascii="PT Astra Serif" w:hAnsi="PT Astra Serif"/>
        </w:rPr>
        <w:t xml:space="preserve"> </w:t>
      </w:r>
      <w:r w:rsidRPr="003E673B">
        <w:rPr>
          <w:rFonts w:ascii="PT Astra Serif" w:hAnsi="PT Astra Serif"/>
        </w:rPr>
        <w:t>включается все время работы в организациях Министерства Р</w:t>
      </w:r>
      <w:r w:rsidRPr="003E673B">
        <w:rPr>
          <w:rFonts w:ascii="PT Astra Serif" w:hAnsi="PT Astra Serif"/>
          <w:bCs/>
        </w:rPr>
        <w:t xml:space="preserve">оссийской федерации по делам гражданской обороны, чрезвычайным ситуациям и ликвидации последствий стихийных бедствий (далее – МЧС России) </w:t>
      </w:r>
      <w:r w:rsidRPr="003E673B">
        <w:rPr>
          <w:rFonts w:ascii="PT Astra Serif" w:hAnsi="PT Astra Serif"/>
        </w:rPr>
        <w:t>независимо от причины увольнения, кроме указанных в пункте 2.6.2. (б), и длительности перерывов в работе.</w:t>
      </w:r>
    </w:p>
    <w:p w:rsidR="003E673B" w:rsidRPr="003E673B" w:rsidRDefault="003E673B" w:rsidP="003E673B">
      <w:pPr>
        <w:ind w:firstLine="709"/>
        <w:jc w:val="both"/>
        <w:rPr>
          <w:rFonts w:ascii="PT Astra Serif" w:hAnsi="PT Astra Serif"/>
        </w:rPr>
      </w:pPr>
      <w:r w:rsidRPr="003E673B">
        <w:rPr>
          <w:rFonts w:ascii="PT Astra Serif" w:hAnsi="PT Astra Serif"/>
        </w:rPr>
        <w:t>Наравне с работой в организациях МЧС России в стаж включаются периоды работы:</w:t>
      </w:r>
    </w:p>
    <w:p w:rsidR="003E673B" w:rsidRPr="003E673B" w:rsidRDefault="003E673B" w:rsidP="003E673B">
      <w:pPr>
        <w:tabs>
          <w:tab w:val="left" w:pos="1134"/>
        </w:tabs>
        <w:ind w:firstLine="709"/>
        <w:jc w:val="both"/>
        <w:rPr>
          <w:rFonts w:ascii="PT Astra Serif" w:hAnsi="PT Astra Serif"/>
        </w:rPr>
      </w:pPr>
      <w:r w:rsidRPr="003E673B">
        <w:rPr>
          <w:rFonts w:ascii="PT Astra Serif" w:hAnsi="PT Astra Serif"/>
        </w:rPr>
        <w:t>а)</w:t>
      </w:r>
      <w:r w:rsidR="00C43FEB">
        <w:rPr>
          <w:rFonts w:ascii="PT Astra Serif" w:hAnsi="PT Astra Serif"/>
        </w:rPr>
        <w:t xml:space="preserve"> </w:t>
      </w:r>
      <w:r w:rsidRPr="003E673B">
        <w:rPr>
          <w:rFonts w:ascii="PT Astra Serif" w:hAnsi="PT Astra Serif"/>
        </w:rPr>
        <w:t>в подразделениях (на должностях) гражданской обороны учреждений, предприятий и организаций других министерств и ведомств;</w:t>
      </w:r>
    </w:p>
    <w:p w:rsidR="003E673B" w:rsidRPr="003E673B" w:rsidRDefault="003E673B" w:rsidP="003E673B">
      <w:pPr>
        <w:tabs>
          <w:tab w:val="left" w:pos="1134"/>
        </w:tabs>
        <w:ind w:firstLine="709"/>
        <w:jc w:val="both"/>
        <w:rPr>
          <w:rFonts w:ascii="PT Astra Serif" w:hAnsi="PT Astra Serif"/>
        </w:rPr>
      </w:pPr>
      <w:r w:rsidRPr="003E673B">
        <w:rPr>
          <w:rFonts w:ascii="PT Astra Serif" w:hAnsi="PT Astra Serif"/>
        </w:rPr>
        <w:t>б)</w:t>
      </w:r>
      <w:r w:rsidR="00C43FEB">
        <w:rPr>
          <w:rFonts w:ascii="PT Astra Serif" w:hAnsi="PT Astra Serif"/>
        </w:rPr>
        <w:t xml:space="preserve"> </w:t>
      </w:r>
      <w:r w:rsidRPr="003E673B">
        <w:rPr>
          <w:rFonts w:ascii="PT Astra Serif" w:hAnsi="PT Astra Serif"/>
        </w:rPr>
        <w:t>в воинских частях, учреждениях, на предприятиях и в организациях Министерства обороны Российской Федерации, Министерства внутренних дел Российской Федерации (в том числе, когда эти войска именовались по-другому) и в органах внутренних дел независимо от причин увольнения, кроме указанных в пункте 2.6.2. (б), и длительности перерывов в работе;</w:t>
      </w:r>
    </w:p>
    <w:p w:rsidR="003E673B" w:rsidRPr="003E673B" w:rsidRDefault="003E673B" w:rsidP="003E673B">
      <w:pPr>
        <w:tabs>
          <w:tab w:val="left" w:pos="1134"/>
        </w:tabs>
        <w:ind w:firstLine="709"/>
        <w:jc w:val="both"/>
        <w:rPr>
          <w:rFonts w:ascii="PT Astra Serif" w:hAnsi="PT Astra Serif"/>
        </w:rPr>
      </w:pPr>
      <w:r w:rsidRPr="003E673B">
        <w:rPr>
          <w:rFonts w:ascii="PT Astra Serif" w:hAnsi="PT Astra Serif"/>
        </w:rPr>
        <w:t>в)</w:t>
      </w:r>
      <w:r w:rsidR="00C43FEB">
        <w:rPr>
          <w:rFonts w:ascii="PT Astra Serif" w:hAnsi="PT Astra Serif"/>
        </w:rPr>
        <w:t xml:space="preserve"> </w:t>
      </w:r>
      <w:r w:rsidRPr="003E673B">
        <w:rPr>
          <w:rFonts w:ascii="PT Astra Serif" w:hAnsi="PT Astra Serif"/>
        </w:rPr>
        <w:t>на выборных должностях и в качестве государственных служащих в федеральных государственных органах, государственных органах субъектов Российской Федерации и в органах местного самоуправления в качестве муниципальных служащих и технических работников, в стаж гражданской (муниципальной) службы могут засчитываться иные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(были необходимы) гражданским (муниципальным) служащим для выполнения должностных обязанностей в соответствии с должностным регламентом (должностной инструкцией) гражданского (муниципального) служащего;</w:t>
      </w:r>
    </w:p>
    <w:p w:rsidR="003E673B" w:rsidRPr="003E673B" w:rsidRDefault="003E673B" w:rsidP="003E673B">
      <w:pPr>
        <w:tabs>
          <w:tab w:val="left" w:pos="1134"/>
        </w:tabs>
        <w:ind w:firstLine="709"/>
        <w:jc w:val="both"/>
        <w:rPr>
          <w:rFonts w:ascii="PT Astra Serif" w:hAnsi="PT Astra Serif"/>
        </w:rPr>
      </w:pPr>
      <w:r w:rsidRPr="003E673B">
        <w:rPr>
          <w:rFonts w:ascii="PT Astra Serif" w:hAnsi="PT Astra Serif"/>
        </w:rPr>
        <w:t>г)</w:t>
      </w:r>
      <w:r w:rsidR="00B71A9A">
        <w:rPr>
          <w:rFonts w:ascii="PT Astra Serif" w:hAnsi="PT Astra Serif"/>
        </w:rPr>
        <w:t xml:space="preserve"> </w:t>
      </w:r>
      <w:r w:rsidRPr="003E673B">
        <w:rPr>
          <w:rFonts w:ascii="PT Astra Serif" w:hAnsi="PT Astra Serif"/>
        </w:rPr>
        <w:t>военная служба по контракту в Вооруженных Силах Российской Федерации и других войсках;</w:t>
      </w:r>
    </w:p>
    <w:p w:rsidR="003E673B" w:rsidRPr="003E673B" w:rsidRDefault="003E673B" w:rsidP="003E673B">
      <w:pPr>
        <w:tabs>
          <w:tab w:val="left" w:pos="1134"/>
        </w:tabs>
        <w:ind w:firstLine="709"/>
        <w:jc w:val="both"/>
        <w:rPr>
          <w:rFonts w:ascii="PT Astra Serif" w:hAnsi="PT Astra Serif"/>
        </w:rPr>
      </w:pPr>
      <w:r w:rsidRPr="003E673B">
        <w:rPr>
          <w:rFonts w:ascii="PT Astra Serif" w:hAnsi="PT Astra Serif"/>
        </w:rPr>
        <w:t>д)</w:t>
      </w:r>
      <w:r w:rsidR="00B71A9A">
        <w:rPr>
          <w:rFonts w:ascii="PT Astra Serif" w:hAnsi="PT Astra Serif"/>
        </w:rPr>
        <w:t xml:space="preserve"> </w:t>
      </w:r>
      <w:r w:rsidRPr="003E673B">
        <w:rPr>
          <w:rFonts w:ascii="PT Astra Serif" w:hAnsi="PT Astra Serif"/>
        </w:rPr>
        <w:t>служба в качестве рядового и начальствующего состава в органах внутренних дел Российской Федерации и бывшего Союза ССР;</w:t>
      </w:r>
    </w:p>
    <w:p w:rsidR="003E673B" w:rsidRPr="003E673B" w:rsidRDefault="003E673B" w:rsidP="003E673B">
      <w:pPr>
        <w:tabs>
          <w:tab w:val="left" w:pos="1276"/>
        </w:tabs>
        <w:ind w:firstLine="709"/>
        <w:jc w:val="both"/>
        <w:rPr>
          <w:rFonts w:ascii="PT Astra Serif" w:hAnsi="PT Astra Serif"/>
        </w:rPr>
      </w:pPr>
      <w:r w:rsidRPr="003E673B">
        <w:rPr>
          <w:rFonts w:ascii="PT Astra Serif" w:hAnsi="PT Astra Serif"/>
        </w:rPr>
        <w:t>2.7.</w:t>
      </w:r>
      <w:r w:rsidR="00B71A9A">
        <w:rPr>
          <w:rFonts w:ascii="PT Astra Serif" w:hAnsi="PT Astra Serif"/>
        </w:rPr>
        <w:t xml:space="preserve"> </w:t>
      </w:r>
      <w:r w:rsidRPr="003E673B">
        <w:rPr>
          <w:rFonts w:ascii="PT Astra Serif" w:hAnsi="PT Astra Serif"/>
        </w:rPr>
        <w:t xml:space="preserve">С учетом условий оплаты труда устанавливаются выплаты компенсационного характера, предусмотренные </w:t>
      </w:r>
      <w:hyperlink w:anchor="Par188" w:history="1">
        <w:r w:rsidRPr="003E673B">
          <w:rPr>
            <w:rFonts w:ascii="PT Astra Serif" w:hAnsi="PT Astra Serif"/>
          </w:rPr>
          <w:t xml:space="preserve">разделом </w:t>
        </w:r>
      </w:hyperlink>
      <w:r w:rsidRPr="003E673B">
        <w:rPr>
          <w:rFonts w:ascii="PT Astra Serif" w:hAnsi="PT Astra Serif"/>
        </w:rPr>
        <w:t>4 настоящего Положения.</w:t>
      </w:r>
    </w:p>
    <w:p w:rsidR="003E673B" w:rsidRPr="003E673B" w:rsidRDefault="003E673B" w:rsidP="003E673B">
      <w:pPr>
        <w:tabs>
          <w:tab w:val="left" w:pos="1276"/>
        </w:tabs>
        <w:ind w:firstLine="709"/>
        <w:jc w:val="both"/>
        <w:rPr>
          <w:rFonts w:ascii="PT Astra Serif" w:hAnsi="PT Astra Serif"/>
        </w:rPr>
      </w:pPr>
      <w:r w:rsidRPr="003E673B">
        <w:rPr>
          <w:rFonts w:ascii="PT Astra Serif" w:hAnsi="PT Astra Serif"/>
        </w:rPr>
        <w:t>2.8.</w:t>
      </w:r>
      <w:r w:rsidR="00B71A9A">
        <w:rPr>
          <w:rFonts w:ascii="PT Astra Serif" w:hAnsi="PT Astra Serif"/>
        </w:rPr>
        <w:t xml:space="preserve"> </w:t>
      </w:r>
      <w:r w:rsidRPr="003E673B">
        <w:rPr>
          <w:rFonts w:ascii="PT Astra Serif" w:hAnsi="PT Astra Serif"/>
        </w:rPr>
        <w:t xml:space="preserve">Работникам Учреждения устанавливаются выплаты стимулирующего характера, предусмотренные разделом </w:t>
      </w:r>
      <w:hyperlink w:anchor="Par207" w:history="1">
        <w:r w:rsidRPr="003E673B">
          <w:rPr>
            <w:rFonts w:ascii="PT Astra Serif" w:hAnsi="PT Astra Serif"/>
          </w:rPr>
          <w:t>5</w:t>
        </w:r>
      </w:hyperlink>
      <w:r w:rsidRPr="003E673B">
        <w:rPr>
          <w:rFonts w:ascii="PT Astra Serif" w:hAnsi="PT Astra Serif"/>
        </w:rPr>
        <w:t xml:space="preserve"> настоящего Положения.</w:t>
      </w:r>
    </w:p>
    <w:p w:rsidR="003E673B" w:rsidRPr="003E673B" w:rsidRDefault="003E673B" w:rsidP="003E673B">
      <w:pPr>
        <w:widowControl w:val="0"/>
        <w:autoSpaceDE w:val="0"/>
        <w:jc w:val="center"/>
        <w:rPr>
          <w:rFonts w:ascii="PT Astra Serif" w:hAnsi="PT Astra Serif"/>
          <w:b/>
        </w:rPr>
      </w:pPr>
    </w:p>
    <w:p w:rsidR="003E673B" w:rsidRPr="003E673B" w:rsidRDefault="003E673B" w:rsidP="003E673B">
      <w:pPr>
        <w:widowControl w:val="0"/>
        <w:autoSpaceDE w:val="0"/>
        <w:jc w:val="center"/>
        <w:rPr>
          <w:rFonts w:ascii="PT Astra Serif" w:hAnsi="PT Astra Serif"/>
        </w:rPr>
      </w:pPr>
      <w:r w:rsidRPr="003E673B">
        <w:rPr>
          <w:rFonts w:ascii="PT Astra Serif" w:hAnsi="PT Astra Serif"/>
          <w:b/>
        </w:rPr>
        <w:t>3. Условия оплаты труда директора Учреждения.</w:t>
      </w:r>
    </w:p>
    <w:p w:rsidR="003E673B" w:rsidRPr="003E673B" w:rsidRDefault="003E673B" w:rsidP="003E673B">
      <w:pPr>
        <w:widowControl w:val="0"/>
        <w:autoSpaceDE w:val="0"/>
        <w:jc w:val="center"/>
        <w:rPr>
          <w:rFonts w:ascii="PT Astra Serif" w:hAnsi="PT Astra Serif"/>
        </w:rPr>
      </w:pPr>
    </w:p>
    <w:p w:rsidR="003E673B" w:rsidRPr="003E673B" w:rsidRDefault="003E673B" w:rsidP="003E673B">
      <w:pPr>
        <w:widowControl w:val="0"/>
        <w:tabs>
          <w:tab w:val="left" w:pos="1276"/>
        </w:tabs>
        <w:autoSpaceDE w:val="0"/>
        <w:ind w:firstLine="709"/>
        <w:jc w:val="both"/>
        <w:rPr>
          <w:rFonts w:ascii="PT Astra Serif" w:hAnsi="PT Astra Serif"/>
        </w:rPr>
      </w:pPr>
      <w:r w:rsidRPr="003E673B">
        <w:rPr>
          <w:rFonts w:ascii="PT Astra Serif" w:hAnsi="PT Astra Serif"/>
        </w:rPr>
        <w:t>3.1.</w:t>
      </w:r>
      <w:r w:rsidR="00B71A9A">
        <w:rPr>
          <w:rFonts w:ascii="PT Astra Serif" w:hAnsi="PT Astra Serif"/>
        </w:rPr>
        <w:t xml:space="preserve"> </w:t>
      </w:r>
      <w:r w:rsidRPr="003E673B">
        <w:rPr>
          <w:rFonts w:ascii="PT Astra Serif" w:hAnsi="PT Astra Serif"/>
        </w:rPr>
        <w:t>Заработная плата директора Учреждения состоит из должностного оклада и выплат компенсационного и стимулирующего характера.</w:t>
      </w:r>
    </w:p>
    <w:p w:rsidR="003E673B" w:rsidRPr="003E673B" w:rsidRDefault="003E673B" w:rsidP="003E673B">
      <w:pPr>
        <w:widowControl w:val="0"/>
        <w:tabs>
          <w:tab w:val="left" w:pos="1276"/>
        </w:tabs>
        <w:autoSpaceDE w:val="0"/>
        <w:ind w:firstLine="709"/>
        <w:jc w:val="both"/>
        <w:rPr>
          <w:rFonts w:ascii="PT Astra Serif" w:hAnsi="PT Astra Serif"/>
        </w:rPr>
      </w:pPr>
      <w:r w:rsidRPr="003E673B">
        <w:rPr>
          <w:rFonts w:ascii="PT Astra Serif" w:hAnsi="PT Astra Serif"/>
        </w:rPr>
        <w:t>3.2.</w:t>
      </w:r>
      <w:r w:rsidR="00B71A9A">
        <w:rPr>
          <w:rFonts w:ascii="PT Astra Serif" w:hAnsi="PT Astra Serif"/>
        </w:rPr>
        <w:t xml:space="preserve"> </w:t>
      </w:r>
      <w:r w:rsidRPr="003E673B">
        <w:rPr>
          <w:rFonts w:ascii="PT Astra Serif" w:hAnsi="PT Astra Serif"/>
        </w:rPr>
        <w:t>Должностной оклад директора Учреждения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средней заработной платы.</w:t>
      </w:r>
    </w:p>
    <w:p w:rsidR="003E673B" w:rsidRPr="003E673B" w:rsidRDefault="003E673B" w:rsidP="003E673B">
      <w:pPr>
        <w:widowControl w:val="0"/>
        <w:tabs>
          <w:tab w:val="left" w:pos="1276"/>
        </w:tabs>
        <w:autoSpaceDE w:val="0"/>
        <w:ind w:firstLine="709"/>
        <w:jc w:val="both"/>
        <w:rPr>
          <w:rFonts w:ascii="PT Astra Serif" w:hAnsi="PT Astra Serif"/>
        </w:rPr>
      </w:pPr>
      <w:r w:rsidRPr="003E673B">
        <w:rPr>
          <w:rFonts w:ascii="PT Astra Serif" w:hAnsi="PT Astra Serif"/>
        </w:rPr>
        <w:t>Размер кратности устанавливается Учредителем.</w:t>
      </w:r>
    </w:p>
    <w:p w:rsidR="003E673B" w:rsidRPr="003E673B" w:rsidRDefault="003E673B" w:rsidP="003E673B">
      <w:pPr>
        <w:widowControl w:val="0"/>
        <w:tabs>
          <w:tab w:val="left" w:pos="1276"/>
        </w:tabs>
        <w:autoSpaceDE w:val="0"/>
        <w:ind w:firstLine="709"/>
        <w:jc w:val="both"/>
        <w:rPr>
          <w:rFonts w:ascii="PT Astra Serif" w:hAnsi="PT Astra Serif"/>
        </w:rPr>
      </w:pPr>
      <w:r w:rsidRPr="003E673B">
        <w:rPr>
          <w:rFonts w:ascii="PT Astra Serif" w:hAnsi="PT Astra Serif"/>
        </w:rPr>
        <w:t>К основному персоналу Учреждения относятся работники, непосредственно обеспечивающие выполнение основных функций, с целью реализации которых создано Учреждение: старшие инспектора, инженер по гражданской обороне, оперативные дежурные, помощники оперативных дежурных.</w:t>
      </w:r>
    </w:p>
    <w:p w:rsidR="003E673B" w:rsidRPr="003E673B" w:rsidRDefault="003E673B" w:rsidP="003E673B">
      <w:pPr>
        <w:widowControl w:val="0"/>
        <w:tabs>
          <w:tab w:val="left" w:pos="1276"/>
        </w:tabs>
        <w:autoSpaceDE w:val="0"/>
        <w:ind w:firstLine="709"/>
        <w:jc w:val="both"/>
        <w:rPr>
          <w:rFonts w:ascii="PT Astra Serif" w:hAnsi="PT Astra Serif"/>
        </w:rPr>
      </w:pPr>
      <w:r w:rsidRPr="003E673B">
        <w:rPr>
          <w:rFonts w:ascii="PT Astra Serif" w:hAnsi="PT Astra Serif"/>
        </w:rPr>
        <w:t>Предельный уровень соотношения среднемесячной заработной платы директора Учреждения и средней заработной платы работников Учреждения не может превышать шестикратного размера.</w:t>
      </w:r>
    </w:p>
    <w:p w:rsidR="003E673B" w:rsidRPr="003E673B" w:rsidRDefault="003E673B" w:rsidP="003E673B">
      <w:pPr>
        <w:widowControl w:val="0"/>
        <w:numPr>
          <w:ilvl w:val="0"/>
          <w:numId w:val="3"/>
        </w:numPr>
        <w:tabs>
          <w:tab w:val="left" w:pos="1352"/>
        </w:tabs>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Предельный уровень соотношения среднемесячной заработной платы директора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директора Учреждения) не может превышать шестикратного размера.</w:t>
      </w:r>
    </w:p>
    <w:p w:rsidR="003E673B" w:rsidRPr="003E673B" w:rsidRDefault="003E673B" w:rsidP="003E673B">
      <w:pPr>
        <w:widowControl w:val="0"/>
        <w:numPr>
          <w:ilvl w:val="0"/>
          <w:numId w:val="3"/>
        </w:numPr>
        <w:tabs>
          <w:tab w:val="left" w:pos="1352"/>
        </w:tabs>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При расчете среднемесячной заработной платы директора Учреждения учитываются оклады, повышающие коэффициенты и выплаты стимулирующего характера основного персонала Учреждения. Выплаты компенсационного характера при расчете средней заработной платы для определения должностного оклада руководителя Учреждения не учитываются.</w:t>
      </w:r>
    </w:p>
    <w:p w:rsidR="003E673B" w:rsidRPr="003E673B" w:rsidRDefault="003E673B" w:rsidP="003E673B">
      <w:pPr>
        <w:widowControl w:val="0"/>
        <w:suppressAutoHyphens w:val="0"/>
        <w:ind w:firstLine="740"/>
        <w:jc w:val="both"/>
        <w:rPr>
          <w:rFonts w:ascii="PT Astra Serif" w:hAnsi="PT Astra Serif"/>
          <w:szCs w:val="28"/>
          <w:lang w:val="x-none" w:eastAsia="x-none" w:bidi="ru-RU"/>
        </w:rPr>
      </w:pPr>
      <w:r w:rsidRPr="003E673B">
        <w:rPr>
          <w:rFonts w:ascii="PT Astra Serif" w:hAnsi="PT Astra Serif"/>
          <w:szCs w:val="28"/>
          <w:lang w:val="x-none" w:eastAsia="x-none" w:bidi="ru-RU"/>
        </w:rPr>
        <w:t>При расчете среднемесячной заработной платы работников основного персонала учитываются оклады, повышающий коэффициент к должностному окладу за выслугу лет, персональный повышающий коэффициент и выплаты стимулирующего характера основного персонала, которые осуществляются за счет средств, выделяемых на оплату труда работников в текущем финансовом году.</w:t>
      </w:r>
    </w:p>
    <w:p w:rsidR="003E673B" w:rsidRPr="003E673B" w:rsidRDefault="003E673B" w:rsidP="003E673B">
      <w:pPr>
        <w:widowControl w:val="0"/>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Расчет средней заработной платы работников основного персонала осуществляется за календарный год, предшествующий году установления должностного оклада директора Учреждения.</w:t>
      </w:r>
    </w:p>
    <w:p w:rsidR="003E673B" w:rsidRPr="003E673B" w:rsidRDefault="003E673B" w:rsidP="003E673B">
      <w:pPr>
        <w:widowControl w:val="0"/>
        <w:numPr>
          <w:ilvl w:val="0"/>
          <w:numId w:val="3"/>
        </w:numPr>
        <w:tabs>
          <w:tab w:val="left" w:pos="1239"/>
        </w:tabs>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 xml:space="preserve">Среднемесячная заработная плата работников основного персонала определяется путем деления суммы окладов, повышающих коэффициентов и выплат стимулирующего характера работников основного персонала за отработанное время в предшествующем календарном году на сумму среднемесячной численности работников основного персонала за все месяцы </w:t>
      </w:r>
      <w:r w:rsidRPr="003E673B">
        <w:rPr>
          <w:rFonts w:ascii="PT Astra Serif" w:hAnsi="PT Astra Serif"/>
          <w:szCs w:val="28"/>
          <w:lang w:val="x-none" w:eastAsia="x-none" w:bidi="ru-RU"/>
        </w:rPr>
        <w:lastRenderedPageBreak/>
        <w:t>календарного года, предшествующего году установления оклада директора Учреждения.</w:t>
      </w:r>
    </w:p>
    <w:p w:rsidR="003E673B" w:rsidRPr="003E673B" w:rsidRDefault="003E673B" w:rsidP="003E673B">
      <w:pPr>
        <w:widowControl w:val="0"/>
        <w:numPr>
          <w:ilvl w:val="0"/>
          <w:numId w:val="3"/>
        </w:numPr>
        <w:tabs>
          <w:tab w:val="left" w:pos="1352"/>
        </w:tabs>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При определении среднемесячной численности работников основного персонала учитывается среднемесячная численность работников основного персонала,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являющихся внешними совместителями.</w:t>
      </w:r>
    </w:p>
    <w:p w:rsidR="003E673B" w:rsidRPr="003E673B" w:rsidRDefault="003E673B" w:rsidP="003E673B">
      <w:pPr>
        <w:widowControl w:val="0"/>
        <w:numPr>
          <w:ilvl w:val="0"/>
          <w:numId w:val="3"/>
        </w:numPr>
        <w:tabs>
          <w:tab w:val="left" w:pos="1352"/>
        </w:tabs>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Среднемесячная численность работников основного персонала,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3E673B" w:rsidRPr="003E673B" w:rsidRDefault="003E673B" w:rsidP="003E673B">
      <w:pPr>
        <w:widowControl w:val="0"/>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В численности работников основного персонала, работающих на условиях полного рабочего времени, за каждый календарный день месяца учитываются работники основного персонала, фактически работающие на</w:t>
      </w:r>
    </w:p>
    <w:p w:rsidR="003E673B" w:rsidRPr="003E673B" w:rsidRDefault="003E673B" w:rsidP="003E673B">
      <w:pPr>
        <w:widowControl w:val="0"/>
        <w:suppressAutoHyphens w:val="0"/>
        <w:rPr>
          <w:rFonts w:ascii="PT Astra Serif" w:hAnsi="PT Astra Serif"/>
          <w:szCs w:val="28"/>
          <w:lang w:val="x-none" w:eastAsia="x-none"/>
        </w:rPr>
      </w:pPr>
      <w:r w:rsidRPr="003E673B">
        <w:rPr>
          <w:rFonts w:ascii="PT Astra Serif" w:hAnsi="PT Astra Serif"/>
          <w:szCs w:val="28"/>
          <w:lang w:val="x-none" w:eastAsia="x-none" w:bidi="ru-RU"/>
        </w:rPr>
        <w:t>основании табеля учета рабочего времени работников.</w:t>
      </w:r>
    </w:p>
    <w:p w:rsidR="003E673B" w:rsidRPr="003E673B" w:rsidRDefault="003E673B" w:rsidP="003E673B">
      <w:pPr>
        <w:widowControl w:val="0"/>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Работник, работающий в Учреждении на одной и более одной ставки (оформленный в учреждении как внутренний совместитель), учитывается в списочной численности работников основного персонала как один человек (целая единица).</w:t>
      </w:r>
    </w:p>
    <w:p w:rsidR="003E673B" w:rsidRPr="003E673B" w:rsidRDefault="003E673B" w:rsidP="003E673B">
      <w:pPr>
        <w:widowControl w:val="0"/>
        <w:numPr>
          <w:ilvl w:val="0"/>
          <w:numId w:val="3"/>
        </w:numPr>
        <w:tabs>
          <w:tab w:val="left" w:pos="1381"/>
        </w:tabs>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Работники основного персонала, работающие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учитываются пропорционально отработанному времени.</w:t>
      </w:r>
    </w:p>
    <w:p w:rsidR="003E673B" w:rsidRPr="003E673B" w:rsidRDefault="003E673B" w:rsidP="003E673B">
      <w:pPr>
        <w:widowControl w:val="0"/>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Расчет средней численности этой категории работников производится в следующем порядке:</w:t>
      </w:r>
    </w:p>
    <w:p w:rsidR="003E673B" w:rsidRPr="003E673B" w:rsidRDefault="003E673B" w:rsidP="003E673B">
      <w:pPr>
        <w:widowControl w:val="0"/>
        <w:tabs>
          <w:tab w:val="left" w:pos="1038"/>
        </w:tabs>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а)</w:t>
      </w:r>
      <w:r w:rsidR="00B71A9A">
        <w:rPr>
          <w:rFonts w:ascii="PT Astra Serif" w:hAnsi="PT Astra Serif"/>
          <w:szCs w:val="28"/>
          <w:lang w:eastAsia="x-none" w:bidi="ru-RU"/>
        </w:rPr>
        <w:t xml:space="preserve"> </w:t>
      </w:r>
      <w:r w:rsidRPr="003E673B">
        <w:rPr>
          <w:rFonts w:ascii="PT Astra Serif" w:hAnsi="PT Astra Serif"/>
          <w:szCs w:val="28"/>
          <w:lang w:val="x-none" w:eastAsia="x-none" w:bidi="ru-RU"/>
        </w:rPr>
        <w:t>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3E673B" w:rsidRPr="003E673B" w:rsidRDefault="003E673B" w:rsidP="003E673B">
      <w:pPr>
        <w:widowControl w:val="0"/>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40 часов - на 8 часов (при пятидневной рабочей неделе) или на 6,67 часа (при шестидневной рабочей неделе);</w:t>
      </w:r>
    </w:p>
    <w:p w:rsidR="003E673B" w:rsidRPr="003E673B" w:rsidRDefault="003E673B" w:rsidP="003E673B">
      <w:pPr>
        <w:widowControl w:val="0"/>
        <w:tabs>
          <w:tab w:val="left" w:pos="1243"/>
        </w:tabs>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б)</w:t>
      </w:r>
      <w:r w:rsidR="00B71A9A">
        <w:rPr>
          <w:rFonts w:ascii="PT Astra Serif" w:hAnsi="PT Astra Serif"/>
          <w:szCs w:val="28"/>
          <w:lang w:eastAsia="x-none" w:bidi="ru-RU"/>
        </w:rPr>
        <w:t xml:space="preserve"> </w:t>
      </w:r>
      <w:r w:rsidRPr="003E673B">
        <w:rPr>
          <w:rFonts w:ascii="PT Astra Serif" w:hAnsi="PT Astra Serif"/>
          <w:szCs w:val="28"/>
          <w:lang w:val="x-none" w:eastAsia="x-none" w:bidi="ru-RU"/>
        </w:rPr>
        <w:t>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3E673B" w:rsidRPr="003E673B" w:rsidRDefault="003E673B" w:rsidP="003E673B">
      <w:pPr>
        <w:widowControl w:val="0"/>
        <w:numPr>
          <w:ilvl w:val="0"/>
          <w:numId w:val="3"/>
        </w:numPr>
        <w:tabs>
          <w:tab w:val="left" w:pos="1381"/>
        </w:tabs>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В случаях, когда невозможно произвести расчет средней заработной платы работников основного персонала Учреждения для определения должностного оклада директора Учреждения, размер должностного оклада директора Учреждения определяется Учредителем.</w:t>
      </w:r>
    </w:p>
    <w:p w:rsidR="003E673B" w:rsidRPr="003E673B" w:rsidRDefault="003E673B" w:rsidP="003E673B">
      <w:pPr>
        <w:widowControl w:val="0"/>
        <w:numPr>
          <w:ilvl w:val="0"/>
          <w:numId w:val="3"/>
        </w:numPr>
        <w:tabs>
          <w:tab w:val="left" w:pos="1381"/>
        </w:tabs>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lastRenderedPageBreak/>
        <w:t>С учетом условий труда директору Учреждения устанавливаются выплаты компенсационного характера, предусмотренные разделом 4 настоящего Положения.</w:t>
      </w:r>
    </w:p>
    <w:p w:rsidR="003E673B" w:rsidRPr="003E673B" w:rsidRDefault="003E673B" w:rsidP="003E673B">
      <w:pPr>
        <w:widowControl w:val="0"/>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Размер компенсационных выплат директора Учреждения, имеющему право на получение соответствующих видов выплат, устанавливается Учредителем и указывается в трудовом договоре.</w:t>
      </w:r>
    </w:p>
    <w:p w:rsidR="003E673B" w:rsidRPr="003E673B" w:rsidRDefault="003E673B" w:rsidP="003E673B">
      <w:pPr>
        <w:widowControl w:val="0"/>
        <w:numPr>
          <w:ilvl w:val="0"/>
          <w:numId w:val="3"/>
        </w:numPr>
        <w:tabs>
          <w:tab w:val="left" w:pos="1381"/>
        </w:tabs>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директору Учреждения устанавливаются выплаты стимулирующего характера.</w:t>
      </w:r>
    </w:p>
    <w:p w:rsidR="003E673B" w:rsidRPr="003E673B" w:rsidRDefault="003E673B" w:rsidP="003E673B">
      <w:pPr>
        <w:widowControl w:val="0"/>
        <w:suppressAutoHyphens w:val="0"/>
        <w:ind w:firstLine="740"/>
        <w:jc w:val="both"/>
        <w:rPr>
          <w:rFonts w:ascii="PT Astra Serif" w:hAnsi="PT Astra Serif"/>
          <w:szCs w:val="28"/>
          <w:lang w:val="x-none" w:eastAsia="x-none"/>
        </w:rPr>
      </w:pPr>
      <w:r w:rsidRPr="003E673B">
        <w:rPr>
          <w:rFonts w:ascii="PT Astra Serif" w:hAnsi="PT Astra Serif"/>
          <w:szCs w:val="28"/>
          <w:lang w:val="x-none" w:eastAsia="x-none" w:bidi="ru-RU"/>
        </w:rPr>
        <w:t>Размеры, порядок и критерии установления выплат стимулирующего характера директору Учреждения определяются Учредителем.</w:t>
      </w:r>
    </w:p>
    <w:p w:rsidR="003E673B" w:rsidRPr="003E673B" w:rsidRDefault="003E673B" w:rsidP="003E673B">
      <w:pPr>
        <w:widowControl w:val="0"/>
        <w:tabs>
          <w:tab w:val="left" w:pos="1276"/>
        </w:tabs>
        <w:autoSpaceDE w:val="0"/>
        <w:ind w:firstLine="709"/>
        <w:jc w:val="both"/>
        <w:rPr>
          <w:rFonts w:ascii="PT Astra Serif" w:hAnsi="PT Astra Serif"/>
        </w:rPr>
      </w:pPr>
    </w:p>
    <w:p w:rsidR="003E673B" w:rsidRPr="003E673B" w:rsidRDefault="003E673B" w:rsidP="003E673B">
      <w:pPr>
        <w:jc w:val="center"/>
        <w:rPr>
          <w:rFonts w:ascii="PT Astra Serif" w:hAnsi="PT Astra Serif"/>
        </w:rPr>
      </w:pPr>
      <w:r w:rsidRPr="003E673B">
        <w:rPr>
          <w:rFonts w:ascii="PT Astra Serif" w:hAnsi="PT Astra Serif"/>
          <w:b/>
        </w:rPr>
        <w:t xml:space="preserve">4. </w:t>
      </w:r>
      <w:r w:rsidRPr="003E673B">
        <w:rPr>
          <w:rFonts w:ascii="PT Astra Serif" w:hAnsi="PT Astra Serif"/>
          <w:b/>
          <w:bCs/>
          <w:spacing w:val="2"/>
        </w:rPr>
        <w:t>Порядок и условия установления выплат</w:t>
      </w:r>
    </w:p>
    <w:p w:rsidR="003E673B" w:rsidRPr="003E673B" w:rsidRDefault="003E673B" w:rsidP="003E673B">
      <w:pPr>
        <w:jc w:val="center"/>
        <w:rPr>
          <w:rFonts w:ascii="PT Astra Serif" w:hAnsi="PT Astra Serif"/>
        </w:rPr>
      </w:pPr>
      <w:r w:rsidRPr="003E673B">
        <w:rPr>
          <w:rFonts w:ascii="PT Astra Serif" w:hAnsi="PT Astra Serif"/>
          <w:b/>
          <w:bCs/>
          <w:spacing w:val="2"/>
        </w:rPr>
        <w:t>компенсационного характера</w:t>
      </w:r>
    </w:p>
    <w:p w:rsidR="003E673B" w:rsidRPr="003E673B" w:rsidRDefault="003E673B" w:rsidP="003E673B">
      <w:pPr>
        <w:ind w:firstLine="709"/>
        <w:jc w:val="both"/>
        <w:rPr>
          <w:rFonts w:ascii="PT Astra Serif" w:hAnsi="PT Astra Serif"/>
          <w:spacing w:val="2"/>
          <w:shd w:val="clear" w:color="auto" w:fill="FFFFFF"/>
        </w:rPr>
      </w:pPr>
    </w:p>
    <w:p w:rsidR="003E673B" w:rsidRPr="003E673B" w:rsidRDefault="003E673B" w:rsidP="003E673B">
      <w:pPr>
        <w:ind w:firstLine="709"/>
        <w:jc w:val="both"/>
        <w:rPr>
          <w:rFonts w:ascii="PT Astra Serif" w:hAnsi="PT Astra Serif"/>
        </w:rPr>
      </w:pPr>
      <w:r w:rsidRPr="003E673B">
        <w:rPr>
          <w:rFonts w:ascii="PT Astra Serif" w:hAnsi="PT Astra Serif"/>
          <w:spacing w:val="2"/>
          <w:shd w:val="clear" w:color="auto" w:fill="FFFFFF"/>
        </w:rPr>
        <w:t>4.1.</w:t>
      </w:r>
      <w:r w:rsidR="00B71A9A">
        <w:rPr>
          <w:rFonts w:ascii="PT Astra Serif" w:hAnsi="PT Astra Serif"/>
          <w:spacing w:val="2"/>
          <w:shd w:val="clear" w:color="auto" w:fill="FFFFFF"/>
        </w:rPr>
        <w:t xml:space="preserve"> </w:t>
      </w:r>
      <w:r w:rsidRPr="003E673B">
        <w:rPr>
          <w:rFonts w:ascii="PT Astra Serif" w:hAnsi="PT Astra Serif"/>
          <w:spacing w:val="2"/>
          <w:shd w:val="clear" w:color="auto" w:fill="FFFFFF"/>
        </w:rPr>
        <w:t>Работникам в соответствии с Трудовым кодексом РФ могут быть установлены следующие выплаты компенсационного характера:</w:t>
      </w:r>
    </w:p>
    <w:p w:rsidR="003E673B" w:rsidRPr="003E673B" w:rsidRDefault="003E673B" w:rsidP="003E673B">
      <w:pPr>
        <w:tabs>
          <w:tab w:val="left" w:pos="993"/>
        </w:tabs>
        <w:ind w:firstLine="709"/>
        <w:jc w:val="both"/>
        <w:rPr>
          <w:rFonts w:ascii="PT Astra Serif" w:hAnsi="PT Astra Serif"/>
        </w:rPr>
      </w:pPr>
      <w:r w:rsidRPr="003E673B">
        <w:rPr>
          <w:rFonts w:ascii="PT Astra Serif" w:hAnsi="PT Astra Serif"/>
          <w:spacing w:val="2"/>
          <w:shd w:val="clear" w:color="auto" w:fill="FFFFFF"/>
        </w:rPr>
        <w:t>4.1.1.</w:t>
      </w:r>
      <w:r w:rsidR="00B71A9A">
        <w:rPr>
          <w:rFonts w:ascii="PT Astra Serif" w:hAnsi="PT Astra Serif"/>
          <w:spacing w:val="2"/>
          <w:shd w:val="clear" w:color="auto" w:fill="FFFFFF"/>
        </w:rPr>
        <w:t xml:space="preserve"> </w:t>
      </w:r>
      <w:r w:rsidRPr="003E673B">
        <w:rPr>
          <w:rFonts w:ascii="PT Astra Serif" w:hAnsi="PT Astra Serif"/>
          <w:spacing w:val="2"/>
          <w:shd w:val="clear" w:color="auto" w:fill="FFFFFF"/>
        </w:rPr>
        <w:t>Выплаты работникам, занятым на тяжёлых работах с вредными и (или) опасными и иными особыми условиями труда.</w:t>
      </w:r>
    </w:p>
    <w:p w:rsidR="003E673B" w:rsidRPr="003E673B" w:rsidRDefault="003E673B" w:rsidP="003E673B">
      <w:pPr>
        <w:tabs>
          <w:tab w:val="left" w:pos="993"/>
        </w:tabs>
        <w:ind w:firstLine="709"/>
        <w:jc w:val="both"/>
        <w:rPr>
          <w:rFonts w:ascii="PT Astra Serif" w:hAnsi="PT Astra Serif"/>
          <w:spacing w:val="2"/>
        </w:rPr>
      </w:pPr>
      <w:r w:rsidRPr="003E673B">
        <w:rPr>
          <w:rFonts w:ascii="PT Astra Serif" w:hAnsi="PT Astra Serif"/>
          <w:spacing w:val="2"/>
        </w:rPr>
        <w:t>4.1.2.</w:t>
      </w:r>
      <w:r w:rsidR="00B71A9A">
        <w:rPr>
          <w:rFonts w:ascii="PT Astra Serif" w:hAnsi="PT Astra Serif"/>
          <w:spacing w:val="2"/>
        </w:rPr>
        <w:t xml:space="preserve"> </w:t>
      </w:r>
      <w:r w:rsidRPr="003E673B">
        <w:rPr>
          <w:rFonts w:ascii="PT Astra Serif" w:hAnsi="PT Astra Serif"/>
          <w:spacing w:val="2"/>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E673B" w:rsidRPr="003E673B" w:rsidRDefault="003E673B" w:rsidP="003E673B">
      <w:pPr>
        <w:tabs>
          <w:tab w:val="left" w:pos="993"/>
        </w:tabs>
        <w:ind w:firstLine="709"/>
        <w:jc w:val="both"/>
        <w:rPr>
          <w:rFonts w:ascii="PT Astra Serif" w:hAnsi="PT Astra Serif"/>
        </w:rPr>
      </w:pPr>
      <w:r w:rsidRPr="003E673B">
        <w:rPr>
          <w:rFonts w:ascii="PT Astra Serif" w:hAnsi="PT Astra Serif"/>
        </w:rPr>
        <w:t>4.1.3.</w:t>
      </w:r>
      <w:r w:rsidR="00B71A9A">
        <w:rPr>
          <w:rFonts w:ascii="PT Astra Serif" w:hAnsi="PT Astra Serif"/>
        </w:rPr>
        <w:t xml:space="preserve"> </w:t>
      </w:r>
      <w:r w:rsidRPr="003E673B">
        <w:rPr>
          <w:rFonts w:ascii="PT Astra Serif" w:hAnsi="PT Astra Serif"/>
        </w:rPr>
        <w:t>Надбавки за работу со сведениями, составляющими государственную тайну, их засекречиванием и рассекречиванием, а также за работу с шифрами.</w:t>
      </w:r>
    </w:p>
    <w:p w:rsidR="003E673B" w:rsidRPr="003E673B" w:rsidRDefault="003E673B" w:rsidP="003E673B">
      <w:pPr>
        <w:tabs>
          <w:tab w:val="left" w:pos="1701"/>
          <w:tab w:val="left" w:pos="1843"/>
        </w:tabs>
        <w:ind w:firstLine="709"/>
        <w:jc w:val="both"/>
        <w:rPr>
          <w:rFonts w:ascii="PT Astra Serif" w:hAnsi="PT Astra Serif"/>
        </w:rPr>
      </w:pPr>
      <w:r w:rsidRPr="003E673B">
        <w:rPr>
          <w:rFonts w:ascii="PT Astra Serif" w:hAnsi="PT Astra Serif"/>
        </w:rPr>
        <w:t>4.1.3.1.</w:t>
      </w:r>
      <w:r w:rsidR="00B71A9A">
        <w:rPr>
          <w:rFonts w:ascii="PT Astra Serif" w:hAnsi="PT Astra Serif"/>
        </w:rPr>
        <w:t xml:space="preserve"> </w:t>
      </w:r>
      <w:r w:rsidRPr="003E673B">
        <w:rPr>
          <w:rFonts w:ascii="PT Astra Serif" w:hAnsi="PT Astra Serif"/>
        </w:rPr>
        <w:t>Надбавка за работу со сведениями. Составляющими государственную тайну, устанавливается работникам Учреждения, допущенным к работе со сведениями, составляющую государственную тайну, и имеющими оформленный в установленном порядке допуск.</w:t>
      </w:r>
    </w:p>
    <w:p w:rsidR="003E673B" w:rsidRPr="003E673B" w:rsidRDefault="003E673B" w:rsidP="003E673B">
      <w:pPr>
        <w:tabs>
          <w:tab w:val="left" w:pos="1701"/>
          <w:tab w:val="left" w:pos="1843"/>
        </w:tabs>
        <w:ind w:firstLine="709"/>
        <w:jc w:val="both"/>
        <w:rPr>
          <w:rFonts w:ascii="PT Astra Serif" w:hAnsi="PT Astra Serif"/>
        </w:rPr>
      </w:pPr>
      <w:r w:rsidRPr="003E673B">
        <w:rPr>
          <w:rFonts w:ascii="PT Astra Serif" w:hAnsi="PT Astra Serif"/>
        </w:rPr>
        <w:t>4.1.3.2.</w:t>
      </w:r>
      <w:r w:rsidR="00B71A9A">
        <w:rPr>
          <w:rFonts w:ascii="PT Astra Serif" w:hAnsi="PT Astra Serif"/>
        </w:rPr>
        <w:t xml:space="preserve"> </w:t>
      </w:r>
      <w:r w:rsidRPr="003E673B">
        <w:rPr>
          <w:rFonts w:ascii="PT Astra Serif" w:hAnsi="PT Astra Serif"/>
        </w:rPr>
        <w:t>Надбавка за работу со сведениями, составляющими государственную тайну, устанавливается приказом директора Учреждения в соответствии с Законом Российской Федерации от 21.07.1993 №5485-1 «О государственной тайне»</w:t>
      </w:r>
    </w:p>
    <w:p w:rsidR="003E673B" w:rsidRPr="003E673B" w:rsidRDefault="003E673B" w:rsidP="003E673B">
      <w:pPr>
        <w:tabs>
          <w:tab w:val="left" w:pos="1701"/>
          <w:tab w:val="left" w:pos="1843"/>
        </w:tabs>
        <w:ind w:firstLine="709"/>
        <w:jc w:val="both"/>
        <w:rPr>
          <w:rFonts w:ascii="PT Astra Serif" w:hAnsi="PT Astra Serif"/>
        </w:rPr>
      </w:pPr>
      <w:r w:rsidRPr="003E673B">
        <w:rPr>
          <w:rFonts w:ascii="PT Astra Serif" w:hAnsi="PT Astra Serif"/>
        </w:rPr>
        <w:t>4.1.3.3.</w:t>
      </w:r>
      <w:r w:rsidR="00B71A9A">
        <w:rPr>
          <w:rFonts w:ascii="PT Astra Serif" w:hAnsi="PT Astra Serif"/>
        </w:rPr>
        <w:t xml:space="preserve"> </w:t>
      </w:r>
      <w:r w:rsidRPr="003E673B">
        <w:rPr>
          <w:rFonts w:ascii="PT Astra Serif" w:hAnsi="PT Astra Serif"/>
        </w:rPr>
        <w:t>Надбавка за работу со сведениями составляющим государственную тайну, выплачивается ежемесячно одновременно с выплатой заработной платы.</w:t>
      </w:r>
    </w:p>
    <w:p w:rsidR="003E673B" w:rsidRPr="003E673B" w:rsidRDefault="003E673B" w:rsidP="003E673B">
      <w:pPr>
        <w:tabs>
          <w:tab w:val="left" w:pos="993"/>
        </w:tabs>
        <w:ind w:firstLine="709"/>
        <w:jc w:val="both"/>
        <w:rPr>
          <w:rFonts w:ascii="PT Astra Serif" w:hAnsi="PT Astra Serif"/>
        </w:rPr>
      </w:pPr>
      <w:r w:rsidRPr="003E673B">
        <w:rPr>
          <w:rFonts w:ascii="PT Astra Serif" w:hAnsi="PT Astra Serif"/>
        </w:rPr>
        <w:t>4.1.4.</w:t>
      </w:r>
      <w:r w:rsidR="00B71A9A">
        <w:rPr>
          <w:rFonts w:ascii="PT Astra Serif" w:hAnsi="PT Astra Serif"/>
        </w:rPr>
        <w:t xml:space="preserve"> </w:t>
      </w:r>
      <w:r w:rsidRPr="003E673B">
        <w:rPr>
          <w:rFonts w:ascii="PT Astra Serif" w:hAnsi="PT Astra Serif"/>
        </w:rPr>
        <w:t>Ежемесячная надбавка за стаж работы со сведениями, составляющими государственную тайну.</w:t>
      </w:r>
    </w:p>
    <w:p w:rsidR="003E673B" w:rsidRPr="003E673B" w:rsidRDefault="003E673B" w:rsidP="003E673B">
      <w:pPr>
        <w:tabs>
          <w:tab w:val="left" w:pos="1701"/>
        </w:tabs>
        <w:ind w:firstLine="709"/>
        <w:jc w:val="both"/>
        <w:rPr>
          <w:rFonts w:ascii="PT Astra Serif" w:hAnsi="PT Astra Serif"/>
        </w:rPr>
      </w:pPr>
      <w:r w:rsidRPr="003E673B">
        <w:rPr>
          <w:rFonts w:ascii="PT Astra Serif" w:hAnsi="PT Astra Serif"/>
        </w:rPr>
        <w:t>4.1.4.1.</w:t>
      </w:r>
      <w:r w:rsidR="00B71A9A">
        <w:rPr>
          <w:rFonts w:ascii="PT Astra Serif" w:hAnsi="PT Astra Serif"/>
        </w:rPr>
        <w:t xml:space="preserve"> </w:t>
      </w:r>
      <w:r w:rsidRPr="003E673B">
        <w:rPr>
          <w:rFonts w:ascii="PT Astra Serif" w:hAnsi="PT Astra Serif"/>
        </w:rPr>
        <w:t>Размер процентной надбавки к окладу за стаж работы со сведениями, составляющими государственную тайну для работников Учреждения производится в следующих размерах:</w:t>
      </w:r>
    </w:p>
    <w:p w:rsidR="003E673B" w:rsidRPr="003E673B" w:rsidRDefault="003E673B" w:rsidP="003E673B">
      <w:pPr>
        <w:tabs>
          <w:tab w:val="left" w:pos="993"/>
          <w:tab w:val="left" w:pos="5529"/>
        </w:tabs>
        <w:ind w:firstLine="709"/>
        <w:jc w:val="both"/>
        <w:rPr>
          <w:rFonts w:ascii="PT Astra Serif" w:hAnsi="PT Astra Serif"/>
        </w:rPr>
      </w:pPr>
      <w:r w:rsidRPr="003E673B">
        <w:rPr>
          <w:rFonts w:ascii="PT Astra Serif" w:hAnsi="PT Astra Serif"/>
        </w:rPr>
        <w:t>при стаже работы от 1 года до 5 лет</w:t>
      </w:r>
      <w:r>
        <w:rPr>
          <w:rFonts w:ascii="PT Astra Serif" w:hAnsi="PT Astra Serif"/>
        </w:rPr>
        <w:t xml:space="preserve"> </w:t>
      </w:r>
      <w:r w:rsidRPr="003E673B">
        <w:rPr>
          <w:rFonts w:ascii="PT Astra Serif" w:hAnsi="PT Astra Serif"/>
        </w:rPr>
        <w:t>– 10 процентов от оклада;</w:t>
      </w:r>
    </w:p>
    <w:p w:rsidR="003E673B" w:rsidRPr="003E673B" w:rsidRDefault="003E673B" w:rsidP="003E673B">
      <w:pPr>
        <w:tabs>
          <w:tab w:val="left" w:pos="993"/>
          <w:tab w:val="left" w:pos="5529"/>
        </w:tabs>
        <w:ind w:firstLine="709"/>
        <w:jc w:val="both"/>
        <w:rPr>
          <w:rFonts w:ascii="PT Astra Serif" w:hAnsi="PT Astra Serif"/>
        </w:rPr>
      </w:pPr>
      <w:r w:rsidRPr="003E673B">
        <w:rPr>
          <w:rFonts w:ascii="PT Astra Serif" w:hAnsi="PT Astra Serif"/>
        </w:rPr>
        <w:t>при стаже работы от 5 лет до 10 лет</w:t>
      </w:r>
      <w:r>
        <w:rPr>
          <w:rFonts w:ascii="PT Astra Serif" w:hAnsi="PT Astra Serif"/>
        </w:rPr>
        <w:t xml:space="preserve"> </w:t>
      </w:r>
      <w:r w:rsidRPr="003E673B">
        <w:rPr>
          <w:rFonts w:ascii="PT Astra Serif" w:hAnsi="PT Astra Serif"/>
        </w:rPr>
        <w:t>– 15 процентов от оклада;</w:t>
      </w:r>
    </w:p>
    <w:p w:rsidR="003E673B" w:rsidRPr="003E673B" w:rsidRDefault="003E673B" w:rsidP="003E673B">
      <w:pPr>
        <w:tabs>
          <w:tab w:val="left" w:pos="993"/>
          <w:tab w:val="left" w:pos="5529"/>
        </w:tabs>
        <w:ind w:firstLine="709"/>
        <w:jc w:val="both"/>
        <w:rPr>
          <w:rFonts w:ascii="PT Astra Serif" w:hAnsi="PT Astra Serif"/>
        </w:rPr>
      </w:pPr>
      <w:r w:rsidRPr="003E673B">
        <w:rPr>
          <w:rFonts w:ascii="PT Astra Serif" w:hAnsi="PT Astra Serif"/>
        </w:rPr>
        <w:lastRenderedPageBreak/>
        <w:t>при стаже работы от 10 лет и более</w:t>
      </w:r>
      <w:r>
        <w:rPr>
          <w:rFonts w:ascii="PT Astra Serif" w:hAnsi="PT Astra Serif"/>
        </w:rPr>
        <w:t xml:space="preserve"> </w:t>
      </w:r>
      <w:r w:rsidRPr="003E673B">
        <w:rPr>
          <w:rFonts w:ascii="PT Astra Serif" w:hAnsi="PT Astra Serif"/>
        </w:rPr>
        <w:t>– 20 процентов от оклада.</w:t>
      </w:r>
    </w:p>
    <w:p w:rsidR="003E673B" w:rsidRPr="003E673B" w:rsidRDefault="003E673B" w:rsidP="003E673B">
      <w:pPr>
        <w:tabs>
          <w:tab w:val="left" w:pos="1701"/>
        </w:tabs>
        <w:ind w:firstLine="709"/>
        <w:jc w:val="both"/>
        <w:rPr>
          <w:rFonts w:ascii="PT Astra Serif" w:hAnsi="PT Astra Serif"/>
        </w:rPr>
      </w:pPr>
      <w:r w:rsidRPr="003E673B">
        <w:rPr>
          <w:rFonts w:ascii="PT Astra Serif" w:hAnsi="PT Astra Serif"/>
        </w:rPr>
        <w:t>4.1.4.2.</w:t>
      </w:r>
      <w:r w:rsidR="00B71A9A">
        <w:rPr>
          <w:rFonts w:ascii="PT Astra Serif" w:hAnsi="PT Astra Serif"/>
        </w:rPr>
        <w:t xml:space="preserve"> </w:t>
      </w:r>
      <w:r w:rsidRPr="003E673B">
        <w:rPr>
          <w:rFonts w:ascii="PT Astra Serif" w:hAnsi="PT Astra Serif"/>
        </w:rPr>
        <w:t xml:space="preserve">Стаж работы </w:t>
      </w:r>
      <w:proofErr w:type="gramStart"/>
      <w:r w:rsidRPr="003E673B">
        <w:rPr>
          <w:rFonts w:ascii="PT Astra Serif" w:hAnsi="PT Astra Serif"/>
        </w:rPr>
        <w:t>со сведениями</w:t>
      </w:r>
      <w:proofErr w:type="gramEnd"/>
      <w:r w:rsidRPr="003E673B">
        <w:rPr>
          <w:rFonts w:ascii="PT Astra Serif" w:hAnsi="PT Astra Serif"/>
        </w:rPr>
        <w:t xml:space="preserve"> составляющими государственную тайну устанавливается для работников структурного подразделения по защите государственной тайны Учреждения</w:t>
      </w:r>
    </w:p>
    <w:p w:rsidR="003E673B" w:rsidRPr="003E673B" w:rsidRDefault="003E673B" w:rsidP="003E673B">
      <w:pPr>
        <w:tabs>
          <w:tab w:val="left" w:pos="1701"/>
        </w:tabs>
        <w:ind w:firstLine="709"/>
        <w:jc w:val="both"/>
        <w:rPr>
          <w:rFonts w:ascii="PT Astra Serif" w:hAnsi="PT Astra Serif"/>
        </w:rPr>
      </w:pPr>
      <w:r w:rsidRPr="003E673B">
        <w:rPr>
          <w:rFonts w:ascii="PT Astra Serif" w:hAnsi="PT Astra Serif"/>
        </w:rPr>
        <w:t>Сос</w:t>
      </w:r>
      <w:r w:rsidR="00B71A9A">
        <w:rPr>
          <w:rFonts w:ascii="PT Astra Serif" w:hAnsi="PT Astra Serif"/>
        </w:rPr>
        <w:t>т</w:t>
      </w:r>
      <w:r w:rsidRPr="003E673B">
        <w:rPr>
          <w:rFonts w:ascii="PT Astra Serif" w:hAnsi="PT Astra Serif"/>
        </w:rPr>
        <w:t>ав структурного подразделения по защите государственной тайне определяется приказом директора Учреждения.</w:t>
      </w:r>
    </w:p>
    <w:p w:rsidR="003E673B" w:rsidRPr="003E673B" w:rsidRDefault="003E673B" w:rsidP="003E673B">
      <w:pPr>
        <w:tabs>
          <w:tab w:val="left" w:pos="1701"/>
        </w:tabs>
        <w:ind w:firstLine="709"/>
        <w:jc w:val="both"/>
        <w:rPr>
          <w:rFonts w:ascii="PT Astra Serif" w:hAnsi="PT Astra Serif"/>
        </w:rPr>
      </w:pPr>
      <w:r w:rsidRPr="003E673B">
        <w:rPr>
          <w:rFonts w:ascii="PT Astra Serif" w:hAnsi="PT Astra Serif"/>
          <w:color w:val="000000"/>
          <w:sz w:val="30"/>
          <w:szCs w:val="30"/>
          <w:shd w:val="clear" w:color="auto" w:fill="FFFFFF"/>
        </w:rPr>
        <w:t>В стаж работы сотрудников структурного подразделения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государственной власти, органов местного самоуправления и организаций.</w:t>
      </w:r>
    </w:p>
    <w:p w:rsidR="003E673B" w:rsidRPr="003E673B" w:rsidRDefault="003E673B" w:rsidP="003E673B">
      <w:pPr>
        <w:tabs>
          <w:tab w:val="left" w:pos="993"/>
        </w:tabs>
        <w:ind w:firstLine="709"/>
        <w:jc w:val="both"/>
        <w:rPr>
          <w:rFonts w:ascii="PT Astra Serif" w:hAnsi="PT Astra Serif"/>
        </w:rPr>
      </w:pPr>
      <w:r w:rsidRPr="003E673B">
        <w:rPr>
          <w:rFonts w:ascii="PT Astra Serif" w:hAnsi="PT Astra Serif"/>
        </w:rPr>
        <w:t>4.2.</w:t>
      </w:r>
      <w:r w:rsidR="00B71A9A">
        <w:rPr>
          <w:rFonts w:ascii="PT Astra Serif" w:hAnsi="PT Astra Serif"/>
        </w:rPr>
        <w:t xml:space="preserve"> </w:t>
      </w:r>
      <w:r w:rsidRPr="003E673B">
        <w:rPr>
          <w:rFonts w:ascii="PT Astra Serif" w:hAnsi="PT Astra Serif"/>
        </w:rPr>
        <w:t>Доплата до минимальной заработной платы, установленной в Тульской области.</w:t>
      </w:r>
    </w:p>
    <w:p w:rsidR="003E673B" w:rsidRPr="003E673B" w:rsidRDefault="003E673B" w:rsidP="003E673B">
      <w:pPr>
        <w:ind w:firstLine="709"/>
        <w:jc w:val="both"/>
        <w:rPr>
          <w:rFonts w:ascii="PT Astra Serif" w:hAnsi="PT Astra Serif"/>
        </w:rPr>
      </w:pPr>
      <w:r w:rsidRPr="003E673B">
        <w:rPr>
          <w:rFonts w:ascii="PT Astra Serif" w:hAnsi="PT Astra Serif"/>
          <w:spacing w:val="2"/>
        </w:rPr>
        <w:t>Компенсационные выплаты производятся работникам на основании приказа директора Учреждения, в котором устанавливается размер доплаты и срок.</w:t>
      </w:r>
    </w:p>
    <w:p w:rsidR="003E673B" w:rsidRPr="003E673B" w:rsidRDefault="003E673B" w:rsidP="003E673B">
      <w:pPr>
        <w:ind w:firstLine="709"/>
        <w:jc w:val="both"/>
        <w:rPr>
          <w:rFonts w:ascii="PT Astra Serif" w:hAnsi="PT Astra Serif"/>
        </w:rPr>
      </w:pPr>
      <w:r w:rsidRPr="003E673B">
        <w:rPr>
          <w:rFonts w:ascii="PT Astra Serif" w:hAnsi="PT Astra Serif"/>
          <w:spacing w:val="2"/>
        </w:rPr>
        <w:t>4.3.</w:t>
      </w:r>
      <w:r w:rsidR="00B71A9A">
        <w:rPr>
          <w:rFonts w:ascii="PT Astra Serif" w:hAnsi="PT Astra Serif"/>
          <w:spacing w:val="2"/>
        </w:rPr>
        <w:t xml:space="preserve"> </w:t>
      </w:r>
      <w:r w:rsidRPr="003E673B">
        <w:rPr>
          <w:rFonts w:ascii="PT Astra Serif" w:hAnsi="PT Astra Serif"/>
          <w:spacing w:val="2"/>
        </w:rPr>
        <w:t>Доплата за совмещение профессий (должностей), увеличение объема работы устанавливается работнику в случаях совмещения им профессий (должностей), увеличения объема работы.</w:t>
      </w:r>
    </w:p>
    <w:p w:rsidR="003E673B" w:rsidRPr="003E673B" w:rsidRDefault="003E673B" w:rsidP="003E673B">
      <w:pPr>
        <w:ind w:firstLine="709"/>
        <w:jc w:val="both"/>
        <w:rPr>
          <w:rFonts w:ascii="PT Astra Serif" w:hAnsi="PT Astra Serif"/>
        </w:rPr>
      </w:pPr>
      <w:r w:rsidRPr="003E673B">
        <w:rPr>
          <w:rFonts w:ascii="PT Astra Serif" w:hAnsi="PT Astra Serif"/>
          <w:spacing w:val="2"/>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3E673B" w:rsidRPr="003E673B" w:rsidRDefault="003E673B" w:rsidP="003E673B">
      <w:pPr>
        <w:ind w:firstLine="709"/>
        <w:jc w:val="both"/>
        <w:rPr>
          <w:rFonts w:ascii="PT Astra Serif" w:hAnsi="PT Astra Serif"/>
        </w:rPr>
      </w:pPr>
      <w:r w:rsidRPr="003E673B">
        <w:rPr>
          <w:rFonts w:ascii="PT Astra Serif" w:hAnsi="PT Astra Serif"/>
          <w:spacing w:val="2"/>
        </w:rPr>
        <w:t>4.4</w:t>
      </w:r>
      <w:r w:rsidR="00B71A9A">
        <w:rPr>
          <w:rFonts w:ascii="PT Astra Serif" w:hAnsi="PT Astra Serif"/>
          <w:spacing w:val="2"/>
        </w:rPr>
        <w:t xml:space="preserve">. </w:t>
      </w:r>
      <w:r w:rsidRPr="003E673B">
        <w:rPr>
          <w:rFonts w:ascii="PT Astra Serif" w:hAnsi="PT Astra Serif"/>
          <w:spacing w:val="2"/>
        </w:rPr>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кодексом РФ.</w:t>
      </w:r>
    </w:p>
    <w:p w:rsidR="003E673B" w:rsidRPr="003E673B" w:rsidRDefault="003E673B" w:rsidP="003E673B">
      <w:pPr>
        <w:ind w:firstLine="709"/>
        <w:jc w:val="both"/>
        <w:rPr>
          <w:rFonts w:ascii="PT Astra Serif" w:hAnsi="PT Astra Serif"/>
        </w:rPr>
      </w:pPr>
      <w:r w:rsidRPr="003E673B">
        <w:rPr>
          <w:rFonts w:ascii="PT Astra Serif" w:hAnsi="PT Astra Serif"/>
          <w:spacing w:val="2"/>
        </w:rPr>
        <w:t>4.5.</w:t>
      </w:r>
      <w:r w:rsidR="00B71A9A">
        <w:rPr>
          <w:rFonts w:ascii="PT Astra Serif" w:hAnsi="PT Astra Serif"/>
          <w:spacing w:val="2"/>
        </w:rPr>
        <w:t xml:space="preserve"> </w:t>
      </w:r>
      <w:r w:rsidRPr="003E673B">
        <w:rPr>
          <w:rFonts w:ascii="PT Astra Serif" w:hAnsi="PT Astra Serif"/>
          <w:spacing w:val="2"/>
        </w:rPr>
        <w:t>Повышенная оплата сверхурочной работы составляет за первые два часа работы полуторный размер, за последующие часы – двойной размер в соответствии с Трудовым кодексом Российской Федерации.</w:t>
      </w:r>
    </w:p>
    <w:p w:rsidR="003E673B" w:rsidRPr="003E673B" w:rsidRDefault="003E673B" w:rsidP="003E673B">
      <w:pPr>
        <w:ind w:firstLine="709"/>
        <w:jc w:val="both"/>
        <w:rPr>
          <w:rFonts w:ascii="PT Astra Serif" w:hAnsi="PT Astra Serif"/>
        </w:rPr>
      </w:pPr>
      <w:r w:rsidRPr="003E673B">
        <w:rPr>
          <w:rFonts w:ascii="PT Astra Serif" w:hAnsi="PT Astra Serif"/>
        </w:rPr>
        <w:t>4.6.</w:t>
      </w:r>
      <w:r w:rsidR="00B71A9A">
        <w:rPr>
          <w:rFonts w:ascii="PT Astra Serif" w:hAnsi="PT Astra Serif"/>
        </w:rPr>
        <w:t xml:space="preserve"> </w:t>
      </w:r>
      <w:r w:rsidRPr="003E673B">
        <w:rPr>
          <w:rFonts w:ascii="PT Astra Serif" w:hAnsi="PT Astra Serif"/>
        </w:rPr>
        <w:t>Доплата за работу в ночное время, производиться работникам за каждый час работы в ночное время в размере не менее 35 процентов, должностного оклада, ставки.</w:t>
      </w:r>
    </w:p>
    <w:p w:rsidR="003E673B" w:rsidRPr="003E673B" w:rsidRDefault="003E673B" w:rsidP="003E673B">
      <w:pPr>
        <w:ind w:firstLine="709"/>
        <w:jc w:val="both"/>
        <w:rPr>
          <w:rFonts w:ascii="PT Astra Serif" w:hAnsi="PT Astra Serif"/>
        </w:rPr>
      </w:pPr>
      <w:r w:rsidRPr="003E673B">
        <w:rPr>
          <w:rFonts w:ascii="PT Astra Serif" w:hAnsi="PT Astra Serif"/>
        </w:rPr>
        <w:t>Ночным считается время с 22 часов до 6 часов.</w:t>
      </w:r>
    </w:p>
    <w:p w:rsidR="003E673B" w:rsidRPr="003E673B" w:rsidRDefault="003E673B" w:rsidP="003E673B">
      <w:pPr>
        <w:ind w:firstLine="709"/>
        <w:jc w:val="both"/>
        <w:rPr>
          <w:rFonts w:ascii="PT Astra Serif" w:hAnsi="PT Astra Serif"/>
        </w:rPr>
      </w:pPr>
      <w:r w:rsidRPr="003E673B">
        <w:rPr>
          <w:rFonts w:ascii="PT Astra Serif" w:hAnsi="PT Astra Serif"/>
        </w:rPr>
        <w:t>4.7.</w:t>
      </w:r>
      <w:bookmarkStart w:id="2" w:name="Par207"/>
      <w:bookmarkEnd w:id="2"/>
      <w:r w:rsidR="00B71A9A">
        <w:rPr>
          <w:rFonts w:ascii="PT Astra Serif" w:hAnsi="PT Astra Serif"/>
        </w:rPr>
        <w:t xml:space="preserve"> </w:t>
      </w:r>
      <w:r w:rsidRPr="003E673B">
        <w:rPr>
          <w:rFonts w:ascii="PT Astra Serif" w:hAnsi="PT Astra Serif"/>
        </w:rPr>
        <w:t>Выплата работникам, занятым на тяжелых работах с вредными и (или) опасными условиями труда, устанавливаются в порядке, определенным законодательством.</w:t>
      </w:r>
    </w:p>
    <w:p w:rsidR="003E673B" w:rsidRPr="003E673B" w:rsidRDefault="003E673B" w:rsidP="003E673B">
      <w:pPr>
        <w:ind w:firstLine="709"/>
        <w:jc w:val="both"/>
        <w:rPr>
          <w:rFonts w:ascii="PT Astra Serif" w:hAnsi="PT Astra Serif"/>
        </w:rPr>
      </w:pPr>
      <w:r w:rsidRPr="003E673B">
        <w:rPr>
          <w:rFonts w:ascii="PT Astra Serif" w:hAnsi="PT Astra Serif"/>
        </w:rPr>
        <w:t>4.8.</w:t>
      </w:r>
      <w:r w:rsidR="00B71A9A">
        <w:rPr>
          <w:rFonts w:ascii="PT Astra Serif" w:hAnsi="PT Astra Serif"/>
        </w:rPr>
        <w:t xml:space="preserve"> </w:t>
      </w:r>
      <w:r w:rsidRPr="003E673B">
        <w:rPr>
          <w:rFonts w:ascii="PT Astra Serif" w:hAnsi="PT Astra Serif"/>
        </w:rPr>
        <w:t>В соответствии с региональным Соглашением о минимальной заработной плате в Тульской области работникам Учреждения оплата труда устанавливается не ниже установленной Соглашением размера минимальной заработной платы.</w:t>
      </w:r>
    </w:p>
    <w:p w:rsidR="003E673B" w:rsidRPr="003E673B" w:rsidRDefault="003E673B" w:rsidP="003E673B">
      <w:pPr>
        <w:jc w:val="center"/>
        <w:rPr>
          <w:rFonts w:ascii="PT Astra Serif" w:hAnsi="PT Astra Serif"/>
          <w:b/>
          <w:sz w:val="24"/>
        </w:rPr>
      </w:pPr>
    </w:p>
    <w:p w:rsidR="003E673B" w:rsidRPr="003E673B" w:rsidRDefault="003E673B" w:rsidP="003E673B">
      <w:pPr>
        <w:jc w:val="center"/>
        <w:rPr>
          <w:rFonts w:ascii="PT Astra Serif" w:hAnsi="PT Astra Serif"/>
        </w:rPr>
      </w:pPr>
      <w:r w:rsidRPr="003E673B">
        <w:rPr>
          <w:rFonts w:ascii="PT Astra Serif" w:hAnsi="PT Astra Serif"/>
          <w:b/>
        </w:rPr>
        <w:t>5. Порядок и условия установления выплат</w:t>
      </w:r>
    </w:p>
    <w:p w:rsidR="003E673B" w:rsidRPr="003E673B" w:rsidRDefault="003E673B" w:rsidP="003E673B">
      <w:pPr>
        <w:jc w:val="center"/>
        <w:rPr>
          <w:rFonts w:ascii="PT Astra Serif" w:hAnsi="PT Astra Serif"/>
        </w:rPr>
      </w:pPr>
      <w:r w:rsidRPr="003E673B">
        <w:rPr>
          <w:rFonts w:ascii="PT Astra Serif" w:hAnsi="PT Astra Serif"/>
          <w:b/>
        </w:rPr>
        <w:t>стимулирующего характера</w:t>
      </w:r>
    </w:p>
    <w:p w:rsidR="003E673B" w:rsidRPr="003E673B" w:rsidRDefault="003E673B" w:rsidP="003E673B">
      <w:pPr>
        <w:ind w:firstLine="709"/>
        <w:jc w:val="both"/>
        <w:rPr>
          <w:rFonts w:ascii="PT Astra Serif" w:hAnsi="PT Astra Serif"/>
        </w:rPr>
      </w:pPr>
    </w:p>
    <w:p w:rsidR="003E673B" w:rsidRPr="003E673B" w:rsidRDefault="003E673B" w:rsidP="003E673B">
      <w:pPr>
        <w:ind w:firstLine="709"/>
        <w:jc w:val="both"/>
        <w:rPr>
          <w:rFonts w:ascii="PT Astra Serif" w:hAnsi="PT Astra Serif"/>
        </w:rPr>
      </w:pPr>
      <w:r w:rsidRPr="003E673B">
        <w:rPr>
          <w:rFonts w:ascii="PT Astra Serif" w:hAnsi="PT Astra Serif"/>
        </w:rPr>
        <w:lastRenderedPageBreak/>
        <w:t>5.1.</w:t>
      </w:r>
      <w:r w:rsidR="00B71A9A">
        <w:rPr>
          <w:rFonts w:ascii="PT Astra Serif" w:hAnsi="PT Astra Serif"/>
        </w:rPr>
        <w:t xml:space="preserve"> </w:t>
      </w:r>
      <w:r w:rsidRPr="003E673B">
        <w:rPr>
          <w:rFonts w:ascii="PT Astra Serif" w:hAnsi="PT Astra Serif"/>
        </w:rPr>
        <w:t>В целях поощрения работников Учреждения за выполненную работу  устанавливаются следующие стимулирующие выплаты:</w:t>
      </w:r>
    </w:p>
    <w:p w:rsidR="003E673B" w:rsidRPr="003E673B" w:rsidRDefault="003E673B" w:rsidP="003E673B">
      <w:pPr>
        <w:tabs>
          <w:tab w:val="left" w:pos="993"/>
        </w:tabs>
        <w:ind w:firstLine="709"/>
        <w:jc w:val="both"/>
        <w:rPr>
          <w:rFonts w:ascii="PT Astra Serif" w:hAnsi="PT Astra Serif"/>
        </w:rPr>
      </w:pPr>
      <w:r w:rsidRPr="003E673B">
        <w:rPr>
          <w:rFonts w:ascii="PT Astra Serif" w:hAnsi="PT Astra Serif"/>
        </w:rPr>
        <w:t>-</w:t>
      </w:r>
      <w:r w:rsidR="00B71A9A">
        <w:rPr>
          <w:rFonts w:ascii="PT Astra Serif" w:hAnsi="PT Astra Serif"/>
        </w:rPr>
        <w:t xml:space="preserve"> </w:t>
      </w:r>
      <w:r w:rsidRPr="003E673B">
        <w:rPr>
          <w:rFonts w:ascii="PT Astra Serif" w:hAnsi="PT Astra Serif"/>
        </w:rPr>
        <w:t>премия по итогам работы (за месяц, квартал, полугодие, 9 месяцев, год);</w:t>
      </w:r>
    </w:p>
    <w:p w:rsidR="003E673B" w:rsidRPr="003E673B" w:rsidRDefault="003E673B" w:rsidP="003E673B">
      <w:pPr>
        <w:tabs>
          <w:tab w:val="left" w:pos="993"/>
        </w:tabs>
        <w:ind w:firstLine="709"/>
        <w:jc w:val="both"/>
        <w:rPr>
          <w:rFonts w:ascii="PT Astra Serif" w:hAnsi="PT Astra Serif"/>
        </w:rPr>
      </w:pPr>
      <w:r w:rsidRPr="003E673B">
        <w:rPr>
          <w:rFonts w:ascii="PT Astra Serif" w:hAnsi="PT Astra Serif"/>
        </w:rPr>
        <w:t>-</w:t>
      </w:r>
      <w:r w:rsidR="00B71A9A">
        <w:rPr>
          <w:rFonts w:ascii="PT Astra Serif" w:hAnsi="PT Astra Serif"/>
        </w:rPr>
        <w:t xml:space="preserve"> </w:t>
      </w:r>
      <w:r w:rsidRPr="003E673B">
        <w:rPr>
          <w:rFonts w:ascii="PT Astra Serif" w:hAnsi="PT Astra Serif"/>
        </w:rPr>
        <w:t>премия за качество выполняемых работ;</w:t>
      </w:r>
    </w:p>
    <w:p w:rsidR="003E673B" w:rsidRPr="003E673B" w:rsidRDefault="003E673B" w:rsidP="003E673B">
      <w:pPr>
        <w:tabs>
          <w:tab w:val="left" w:pos="993"/>
        </w:tabs>
        <w:ind w:firstLine="709"/>
        <w:jc w:val="both"/>
        <w:rPr>
          <w:rFonts w:ascii="PT Astra Serif" w:hAnsi="PT Astra Serif"/>
        </w:rPr>
      </w:pPr>
      <w:r w:rsidRPr="003E673B">
        <w:rPr>
          <w:rFonts w:ascii="PT Astra Serif" w:hAnsi="PT Astra Serif"/>
        </w:rPr>
        <w:t>-</w:t>
      </w:r>
      <w:r w:rsidR="00B71A9A">
        <w:rPr>
          <w:rFonts w:ascii="PT Astra Serif" w:hAnsi="PT Astra Serif"/>
        </w:rPr>
        <w:t xml:space="preserve"> </w:t>
      </w:r>
      <w:r w:rsidRPr="003E673B">
        <w:rPr>
          <w:rFonts w:ascii="PT Astra Serif" w:hAnsi="PT Astra Serif"/>
        </w:rPr>
        <w:t>премия за интенсивность и высокие результаты работы.</w:t>
      </w:r>
    </w:p>
    <w:p w:rsidR="003E673B" w:rsidRPr="003E673B" w:rsidRDefault="003E673B" w:rsidP="003E673B">
      <w:pPr>
        <w:widowControl w:val="0"/>
        <w:tabs>
          <w:tab w:val="left" w:pos="1276"/>
        </w:tabs>
        <w:suppressAutoHyphens w:val="0"/>
        <w:ind w:firstLine="709"/>
        <w:jc w:val="both"/>
        <w:rPr>
          <w:rFonts w:ascii="PT Astra Serif" w:hAnsi="PT Astra Serif"/>
          <w:szCs w:val="28"/>
          <w:lang w:val="x-none" w:eastAsia="x-none"/>
        </w:rPr>
      </w:pPr>
      <w:r w:rsidRPr="003E673B">
        <w:rPr>
          <w:rFonts w:ascii="PT Astra Serif" w:hAnsi="PT Astra Serif"/>
          <w:szCs w:val="28"/>
          <w:lang w:val="x-none" w:eastAsia="x-none"/>
        </w:rPr>
        <w:t>Премирование осуществляется в пределах бюджетных ассигнований, предусмотренных на оплату труда работников Учреждения</w:t>
      </w:r>
      <w:r w:rsidR="007864A0">
        <w:rPr>
          <w:rFonts w:ascii="PT Astra Serif" w:hAnsi="PT Astra Serif"/>
          <w:szCs w:val="28"/>
          <w:lang w:eastAsia="x-none"/>
        </w:rPr>
        <w:t xml:space="preserve"> </w:t>
      </w:r>
      <w:r w:rsidRPr="003E673B">
        <w:rPr>
          <w:rFonts w:ascii="PT Astra Serif" w:hAnsi="PT Astra Serif"/>
          <w:szCs w:val="28"/>
          <w:lang w:val="x-none" w:eastAsia="x-none"/>
        </w:rPr>
        <w:t xml:space="preserve">в текущем году по решению директора </w:t>
      </w:r>
      <w:r w:rsidRPr="003E673B">
        <w:rPr>
          <w:rFonts w:ascii="PT Astra Serif" w:hAnsi="PT Astra Serif"/>
          <w:szCs w:val="28"/>
          <w:lang w:val="x-none" w:eastAsia="x-none" w:bidi="ru-RU"/>
        </w:rPr>
        <w:t>Учреждения в отношении работников Учреждения. В отношении директора Учреждения - Учредителем.</w:t>
      </w:r>
    </w:p>
    <w:p w:rsidR="003E673B" w:rsidRPr="003E673B" w:rsidRDefault="003E673B" w:rsidP="003E673B">
      <w:pPr>
        <w:widowControl w:val="0"/>
        <w:tabs>
          <w:tab w:val="left" w:pos="1276"/>
        </w:tabs>
        <w:suppressAutoHyphens w:val="0"/>
        <w:ind w:firstLine="709"/>
        <w:jc w:val="both"/>
        <w:rPr>
          <w:rFonts w:ascii="PT Astra Serif" w:hAnsi="PT Astra Serif"/>
          <w:szCs w:val="28"/>
          <w:lang w:val="x-none" w:eastAsia="x-none"/>
        </w:rPr>
      </w:pPr>
      <w:r w:rsidRPr="003E673B">
        <w:rPr>
          <w:rFonts w:ascii="PT Astra Serif" w:hAnsi="PT Astra Serif"/>
          <w:szCs w:val="28"/>
          <w:lang w:val="x-none" w:eastAsia="x-none" w:bidi="ru-RU"/>
        </w:rPr>
        <w:t>Конкретный размер премии определяется как в процентах к окладу работника, так и в абсолютном размере, на основании Положения о премировании, утвержденного локальным актом Учреждения.</w:t>
      </w:r>
    </w:p>
    <w:p w:rsidR="003E673B" w:rsidRPr="003E673B" w:rsidRDefault="003E673B" w:rsidP="003E673B">
      <w:pPr>
        <w:widowControl w:val="0"/>
        <w:tabs>
          <w:tab w:val="left" w:pos="1276"/>
          <w:tab w:val="left" w:pos="1303"/>
        </w:tabs>
        <w:suppressAutoHyphens w:val="0"/>
        <w:ind w:firstLine="709"/>
        <w:jc w:val="both"/>
        <w:rPr>
          <w:rFonts w:ascii="PT Astra Serif" w:hAnsi="PT Astra Serif"/>
          <w:szCs w:val="28"/>
          <w:lang w:val="x-none" w:eastAsia="x-none"/>
        </w:rPr>
      </w:pPr>
      <w:r w:rsidRPr="003E673B">
        <w:rPr>
          <w:rFonts w:ascii="PT Astra Serif" w:hAnsi="PT Astra Serif"/>
          <w:szCs w:val="28"/>
          <w:lang w:val="x-none" w:eastAsia="x-none" w:bidi="ru-RU"/>
        </w:rPr>
        <w:t>5.2.</w:t>
      </w:r>
      <w:r w:rsidR="00B71A9A">
        <w:rPr>
          <w:rFonts w:ascii="PT Astra Serif" w:hAnsi="PT Astra Serif"/>
          <w:szCs w:val="28"/>
          <w:lang w:eastAsia="x-none" w:bidi="ru-RU"/>
        </w:rPr>
        <w:t xml:space="preserve"> </w:t>
      </w:r>
      <w:r w:rsidRPr="003E673B">
        <w:rPr>
          <w:rFonts w:ascii="PT Astra Serif" w:hAnsi="PT Astra Serif"/>
          <w:szCs w:val="28"/>
          <w:lang w:val="x-none" w:eastAsia="x-none" w:bidi="ru-RU"/>
        </w:rPr>
        <w:t>Премия по итогам работы (за месяц, квартал, полугодие, 9 месяцев, год) выплачивается с целью поощрения работников за общие результаты труда по итогам работы за установленный период.</w:t>
      </w:r>
    </w:p>
    <w:p w:rsidR="003E673B" w:rsidRPr="003E673B" w:rsidRDefault="003E673B" w:rsidP="003E673B">
      <w:pPr>
        <w:widowControl w:val="0"/>
        <w:tabs>
          <w:tab w:val="left" w:pos="1276"/>
        </w:tabs>
        <w:suppressAutoHyphens w:val="0"/>
        <w:ind w:firstLine="709"/>
        <w:jc w:val="both"/>
        <w:rPr>
          <w:rFonts w:ascii="PT Astra Serif" w:hAnsi="PT Astra Serif"/>
          <w:szCs w:val="28"/>
          <w:lang w:val="x-none" w:eastAsia="x-none"/>
        </w:rPr>
      </w:pPr>
      <w:r w:rsidRPr="003E673B">
        <w:rPr>
          <w:rFonts w:ascii="PT Astra Serif" w:hAnsi="PT Astra Serif"/>
          <w:szCs w:val="28"/>
          <w:lang w:val="x-none" w:eastAsia="x-none" w:bidi="ru-RU"/>
        </w:rPr>
        <w:t>При премировании следует учитывать:</w:t>
      </w:r>
    </w:p>
    <w:p w:rsidR="003E673B" w:rsidRPr="003E673B" w:rsidRDefault="003E673B" w:rsidP="003E673B">
      <w:pPr>
        <w:widowControl w:val="0"/>
        <w:numPr>
          <w:ilvl w:val="0"/>
          <w:numId w:val="5"/>
        </w:numPr>
        <w:tabs>
          <w:tab w:val="left" w:pos="977"/>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успешное и добросовестное исполнение работником своих должностных обязанностей в соответствующем периоде;</w:t>
      </w:r>
    </w:p>
    <w:p w:rsidR="003E673B" w:rsidRPr="003E673B" w:rsidRDefault="003E673B" w:rsidP="003E673B">
      <w:pPr>
        <w:widowControl w:val="0"/>
        <w:numPr>
          <w:ilvl w:val="0"/>
          <w:numId w:val="5"/>
        </w:numPr>
        <w:tabs>
          <w:tab w:val="left" w:pos="972"/>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достижение и превышение плановых и нормативных показателей работы;</w:t>
      </w:r>
    </w:p>
    <w:p w:rsidR="003E673B" w:rsidRPr="003E673B" w:rsidRDefault="003E673B" w:rsidP="003E673B">
      <w:pPr>
        <w:widowControl w:val="0"/>
        <w:numPr>
          <w:ilvl w:val="0"/>
          <w:numId w:val="5"/>
        </w:numPr>
        <w:tabs>
          <w:tab w:val="left" w:pos="981"/>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инициативу, творчество и применение в работе современных форм и методов организации труда;</w:t>
      </w:r>
    </w:p>
    <w:p w:rsidR="003E673B" w:rsidRPr="003E673B" w:rsidRDefault="003E673B" w:rsidP="003E673B">
      <w:pPr>
        <w:widowControl w:val="0"/>
        <w:numPr>
          <w:ilvl w:val="0"/>
          <w:numId w:val="5"/>
        </w:numPr>
        <w:tabs>
          <w:tab w:val="left" w:pos="1021"/>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своевременность и полноту подготовки отчетности.</w:t>
      </w:r>
    </w:p>
    <w:p w:rsidR="003E673B" w:rsidRPr="003E673B" w:rsidRDefault="003E673B" w:rsidP="003E673B">
      <w:pPr>
        <w:widowControl w:val="0"/>
        <w:tabs>
          <w:tab w:val="left" w:pos="1276"/>
          <w:tab w:val="left" w:pos="1411"/>
        </w:tabs>
        <w:suppressAutoHyphens w:val="0"/>
        <w:ind w:firstLine="709"/>
        <w:jc w:val="both"/>
        <w:rPr>
          <w:rFonts w:ascii="PT Astra Serif" w:hAnsi="PT Astra Serif"/>
          <w:szCs w:val="28"/>
          <w:lang w:val="x-none" w:eastAsia="x-none"/>
        </w:rPr>
      </w:pPr>
      <w:r w:rsidRPr="003E673B">
        <w:rPr>
          <w:rFonts w:ascii="PT Astra Serif" w:hAnsi="PT Astra Serif"/>
          <w:szCs w:val="28"/>
          <w:lang w:val="x-none" w:eastAsia="x-none" w:bidi="ru-RU"/>
        </w:rPr>
        <w:t>5.3.</w:t>
      </w:r>
      <w:r w:rsidR="00B71A9A">
        <w:rPr>
          <w:rFonts w:ascii="PT Astra Serif" w:hAnsi="PT Astra Serif"/>
          <w:szCs w:val="28"/>
          <w:lang w:eastAsia="x-none" w:bidi="ru-RU"/>
        </w:rPr>
        <w:t xml:space="preserve"> </w:t>
      </w:r>
      <w:r w:rsidRPr="003E673B">
        <w:rPr>
          <w:rFonts w:ascii="PT Astra Serif" w:hAnsi="PT Astra Serif"/>
          <w:szCs w:val="28"/>
          <w:lang w:val="x-none" w:eastAsia="x-none" w:bidi="ru-RU"/>
        </w:rPr>
        <w:t>Премия за качество выполняемых работ устанавливается работникам на определенный срок при условии:</w:t>
      </w:r>
    </w:p>
    <w:p w:rsidR="003E673B" w:rsidRPr="003E673B" w:rsidRDefault="003E673B" w:rsidP="003E673B">
      <w:pPr>
        <w:widowControl w:val="0"/>
        <w:numPr>
          <w:ilvl w:val="0"/>
          <w:numId w:val="5"/>
        </w:numPr>
        <w:tabs>
          <w:tab w:val="left" w:pos="981"/>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соблюдения технологий, требований к выполнению работ, предусмотренных должностными обязанностями;</w:t>
      </w:r>
    </w:p>
    <w:p w:rsidR="003E673B" w:rsidRPr="003E673B" w:rsidRDefault="003E673B" w:rsidP="003E673B">
      <w:pPr>
        <w:widowControl w:val="0"/>
        <w:numPr>
          <w:ilvl w:val="0"/>
          <w:numId w:val="5"/>
        </w:numPr>
        <w:tabs>
          <w:tab w:val="left" w:pos="981"/>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качественной подготовки и проведения мероприятий, связанных с уставной деятельностью учреждения.</w:t>
      </w:r>
    </w:p>
    <w:p w:rsidR="003E673B" w:rsidRPr="003E673B" w:rsidRDefault="003E673B" w:rsidP="003E673B">
      <w:pPr>
        <w:widowControl w:val="0"/>
        <w:tabs>
          <w:tab w:val="left" w:pos="1276"/>
          <w:tab w:val="left" w:pos="1411"/>
        </w:tabs>
        <w:suppressAutoHyphens w:val="0"/>
        <w:ind w:firstLine="709"/>
        <w:jc w:val="both"/>
        <w:rPr>
          <w:rFonts w:ascii="PT Astra Serif" w:hAnsi="PT Astra Serif"/>
          <w:szCs w:val="28"/>
          <w:lang w:val="x-none" w:eastAsia="x-none"/>
        </w:rPr>
      </w:pPr>
      <w:r w:rsidRPr="003E673B">
        <w:rPr>
          <w:rFonts w:ascii="PT Astra Serif" w:hAnsi="PT Astra Serif"/>
          <w:szCs w:val="28"/>
          <w:lang w:val="x-none" w:eastAsia="x-none" w:bidi="ru-RU"/>
        </w:rPr>
        <w:t>5.4.</w:t>
      </w:r>
      <w:r w:rsidR="00B71A9A">
        <w:rPr>
          <w:rFonts w:ascii="PT Astra Serif" w:hAnsi="PT Astra Serif"/>
          <w:szCs w:val="28"/>
          <w:lang w:eastAsia="x-none" w:bidi="ru-RU"/>
        </w:rPr>
        <w:t xml:space="preserve"> </w:t>
      </w:r>
      <w:r w:rsidRPr="003E673B">
        <w:rPr>
          <w:rFonts w:ascii="PT Astra Serif" w:hAnsi="PT Astra Serif"/>
          <w:szCs w:val="28"/>
          <w:lang w:val="x-none" w:eastAsia="x-none" w:bidi="ru-RU"/>
        </w:rPr>
        <w:t>Премия за интенсивность и высокие результаты работы устанавливается работникам за интенсивность и высокие результаты работы на определенный срок. При назначении премии следует учитывать:</w:t>
      </w:r>
    </w:p>
    <w:p w:rsidR="003E673B" w:rsidRPr="003E673B" w:rsidRDefault="003E673B" w:rsidP="003E673B">
      <w:pPr>
        <w:widowControl w:val="0"/>
        <w:numPr>
          <w:ilvl w:val="0"/>
          <w:numId w:val="5"/>
        </w:numPr>
        <w:tabs>
          <w:tab w:val="left" w:pos="1016"/>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интенсивность и напряженность работы;</w:t>
      </w:r>
    </w:p>
    <w:p w:rsidR="003E673B" w:rsidRPr="003E673B" w:rsidRDefault="003E673B" w:rsidP="003E673B">
      <w:pPr>
        <w:widowControl w:val="0"/>
        <w:numPr>
          <w:ilvl w:val="0"/>
          <w:numId w:val="5"/>
        </w:numPr>
        <w:tabs>
          <w:tab w:val="left" w:pos="1016"/>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участие в выполнении важных работ, мероприятий;</w:t>
      </w:r>
    </w:p>
    <w:p w:rsidR="003E673B" w:rsidRPr="003E673B" w:rsidRDefault="003E673B" w:rsidP="003E673B">
      <w:pPr>
        <w:widowControl w:val="0"/>
        <w:numPr>
          <w:ilvl w:val="0"/>
          <w:numId w:val="5"/>
        </w:numPr>
        <w:tabs>
          <w:tab w:val="left" w:pos="1016"/>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участие в организации и проведении мероприятий.</w:t>
      </w:r>
    </w:p>
    <w:p w:rsidR="003E673B" w:rsidRPr="003E673B" w:rsidRDefault="003E673B" w:rsidP="003E673B">
      <w:pPr>
        <w:widowControl w:val="0"/>
        <w:tabs>
          <w:tab w:val="left" w:pos="1276"/>
        </w:tabs>
        <w:suppressAutoHyphens w:val="0"/>
        <w:ind w:firstLine="709"/>
        <w:jc w:val="both"/>
        <w:rPr>
          <w:rFonts w:ascii="PT Astra Serif" w:hAnsi="PT Astra Serif"/>
          <w:szCs w:val="28"/>
          <w:lang w:val="x-none" w:eastAsia="x-none" w:bidi="ru-RU"/>
        </w:rPr>
      </w:pPr>
      <w:r w:rsidRPr="003E673B">
        <w:rPr>
          <w:rFonts w:ascii="PT Astra Serif" w:hAnsi="PT Astra Serif"/>
          <w:szCs w:val="28"/>
          <w:lang w:val="x-none" w:eastAsia="x-none" w:bidi="ru-RU"/>
        </w:rPr>
        <w:t>5.5.</w:t>
      </w:r>
      <w:r w:rsidR="00B71A9A">
        <w:rPr>
          <w:rFonts w:ascii="PT Astra Serif" w:hAnsi="PT Astra Serif"/>
          <w:szCs w:val="28"/>
          <w:lang w:eastAsia="x-none" w:bidi="ru-RU"/>
        </w:rPr>
        <w:t xml:space="preserve"> </w:t>
      </w:r>
      <w:r w:rsidRPr="003E673B">
        <w:rPr>
          <w:rFonts w:ascii="PT Astra Serif" w:hAnsi="PT Astra Serif"/>
          <w:szCs w:val="28"/>
          <w:lang w:val="x-none" w:eastAsia="x-none" w:bidi="ru-RU"/>
        </w:rPr>
        <w:t>Выплаты стимулирующего характера работникам осуществляются на основании Положения Учреждения о премировании работников Учреждения.</w:t>
      </w:r>
    </w:p>
    <w:p w:rsidR="003E673B" w:rsidRPr="003E673B" w:rsidRDefault="003E673B" w:rsidP="003E673B">
      <w:pPr>
        <w:widowControl w:val="0"/>
        <w:tabs>
          <w:tab w:val="left" w:pos="1276"/>
        </w:tabs>
        <w:suppressAutoHyphens w:val="0"/>
        <w:jc w:val="both"/>
        <w:rPr>
          <w:rFonts w:ascii="PT Astra Serif" w:hAnsi="PT Astra Serif"/>
          <w:szCs w:val="28"/>
          <w:lang w:val="x-none" w:eastAsia="x-none" w:bidi="ru-RU"/>
        </w:rPr>
      </w:pPr>
    </w:p>
    <w:p w:rsidR="003E673B" w:rsidRPr="003E673B" w:rsidRDefault="003E673B" w:rsidP="003E673B">
      <w:pPr>
        <w:jc w:val="center"/>
        <w:rPr>
          <w:rFonts w:ascii="PT Astra Serif" w:hAnsi="PT Astra Serif"/>
        </w:rPr>
      </w:pPr>
      <w:r w:rsidRPr="003E673B">
        <w:rPr>
          <w:rFonts w:ascii="PT Astra Serif" w:hAnsi="PT Astra Serif"/>
          <w:b/>
        </w:rPr>
        <w:t>6. Другие вопросы оплаты труда</w:t>
      </w:r>
    </w:p>
    <w:p w:rsidR="003E673B" w:rsidRPr="003E673B" w:rsidRDefault="003E673B" w:rsidP="003E673B">
      <w:pPr>
        <w:ind w:firstLine="709"/>
        <w:jc w:val="both"/>
        <w:rPr>
          <w:rFonts w:ascii="PT Astra Serif" w:hAnsi="PT Astra Serif"/>
        </w:rPr>
      </w:pPr>
      <w:bookmarkStart w:id="3" w:name="Par248"/>
      <w:bookmarkStart w:id="4" w:name="Par234"/>
      <w:bookmarkEnd w:id="3"/>
      <w:bookmarkEnd w:id="4"/>
    </w:p>
    <w:p w:rsidR="003E673B" w:rsidRPr="003E673B" w:rsidRDefault="003E673B" w:rsidP="003E673B">
      <w:pPr>
        <w:tabs>
          <w:tab w:val="left" w:pos="1276"/>
        </w:tabs>
        <w:ind w:firstLine="709"/>
        <w:jc w:val="both"/>
        <w:rPr>
          <w:rFonts w:ascii="PT Astra Serif" w:hAnsi="PT Astra Serif"/>
        </w:rPr>
      </w:pPr>
      <w:r w:rsidRPr="003E673B">
        <w:rPr>
          <w:rFonts w:ascii="PT Astra Serif" w:hAnsi="PT Astra Serif"/>
        </w:rPr>
        <w:t>6.1.</w:t>
      </w:r>
      <w:r w:rsidR="00B71A9A">
        <w:rPr>
          <w:rFonts w:ascii="PT Astra Serif" w:hAnsi="PT Astra Serif"/>
        </w:rPr>
        <w:t xml:space="preserve"> </w:t>
      </w:r>
      <w:r w:rsidRPr="003E673B">
        <w:rPr>
          <w:rFonts w:ascii="PT Astra Serif" w:hAnsi="PT Astra Serif"/>
        </w:rPr>
        <w:t xml:space="preserve">В пределах выделенных бюджетных ассигнований на оплату труда директору Учреждения оказывается единовременная выплата в размере одного должностного оклада при предоставлении ежегодного оплачиваемого </w:t>
      </w:r>
      <w:r w:rsidRPr="003E673B">
        <w:rPr>
          <w:rFonts w:ascii="PT Astra Serif" w:hAnsi="PT Astra Serif"/>
        </w:rPr>
        <w:lastRenderedPageBreak/>
        <w:t>отпуска (части отпуска). Работникам Учреждения оказывается единовременная выплата в размере двух должностных окладов при предоставлении ежегодного оплачиваемого отпуска (части отпуска).</w:t>
      </w:r>
    </w:p>
    <w:p w:rsidR="003E673B" w:rsidRPr="003E673B" w:rsidRDefault="003E673B" w:rsidP="003E673B">
      <w:pPr>
        <w:tabs>
          <w:tab w:val="left" w:pos="1276"/>
        </w:tabs>
        <w:ind w:firstLine="709"/>
        <w:jc w:val="both"/>
        <w:rPr>
          <w:rFonts w:ascii="PT Astra Serif" w:hAnsi="PT Astra Serif"/>
        </w:rPr>
      </w:pPr>
      <w:r w:rsidRPr="003E673B">
        <w:rPr>
          <w:rFonts w:ascii="PT Astra Serif" w:hAnsi="PT Astra Serif"/>
        </w:rPr>
        <w:t>6.2.</w:t>
      </w:r>
      <w:r w:rsidR="008E0423">
        <w:rPr>
          <w:rFonts w:ascii="PT Astra Serif" w:hAnsi="PT Astra Serif"/>
        </w:rPr>
        <w:t xml:space="preserve"> </w:t>
      </w:r>
      <w:r w:rsidRPr="003E673B">
        <w:rPr>
          <w:rFonts w:ascii="PT Astra Serif" w:hAnsi="PT Astra Serif"/>
        </w:rPr>
        <w:t xml:space="preserve">Решение </w:t>
      </w:r>
      <w:r w:rsidR="008E0423" w:rsidRPr="003E673B">
        <w:rPr>
          <w:rFonts w:ascii="PT Astra Serif" w:hAnsi="PT Astra Serif"/>
        </w:rPr>
        <w:t>об оказании</w:t>
      </w:r>
      <w:r w:rsidRPr="003E673B">
        <w:rPr>
          <w:rFonts w:ascii="PT Astra Serif" w:hAnsi="PT Astra Serif"/>
        </w:rPr>
        <w:t xml:space="preserve"> единовременной выплаты и ее конкретном размере с учетом обеспечения указанных выплат финансовыми средствами принимает в отношении:</w:t>
      </w:r>
    </w:p>
    <w:p w:rsidR="003E673B" w:rsidRPr="003E673B" w:rsidRDefault="003E673B" w:rsidP="003E673B">
      <w:pPr>
        <w:tabs>
          <w:tab w:val="left" w:pos="1134"/>
        </w:tabs>
        <w:ind w:firstLine="709"/>
        <w:jc w:val="both"/>
        <w:rPr>
          <w:rFonts w:ascii="PT Astra Serif" w:hAnsi="PT Astra Serif"/>
        </w:rPr>
      </w:pPr>
      <w:r w:rsidRPr="003E673B">
        <w:rPr>
          <w:rFonts w:ascii="PT Astra Serif" w:hAnsi="PT Astra Serif"/>
        </w:rPr>
        <w:t>-</w:t>
      </w:r>
      <w:r w:rsidR="008E0423">
        <w:rPr>
          <w:rFonts w:ascii="PT Astra Serif" w:hAnsi="PT Astra Serif"/>
        </w:rPr>
        <w:t xml:space="preserve"> </w:t>
      </w:r>
      <w:r w:rsidRPr="003E673B">
        <w:rPr>
          <w:rFonts w:ascii="PT Astra Serif" w:hAnsi="PT Astra Serif"/>
        </w:rPr>
        <w:t>работников Учреждения - директор Учреждения на основании письменного заявления работника Учреждения;</w:t>
      </w:r>
    </w:p>
    <w:p w:rsidR="003E673B" w:rsidRPr="003E673B" w:rsidRDefault="003E673B" w:rsidP="003E673B">
      <w:pPr>
        <w:tabs>
          <w:tab w:val="left" w:pos="1134"/>
        </w:tabs>
        <w:ind w:firstLine="709"/>
        <w:jc w:val="both"/>
        <w:rPr>
          <w:rFonts w:ascii="PT Astra Serif" w:hAnsi="PT Astra Serif"/>
        </w:rPr>
      </w:pPr>
      <w:r w:rsidRPr="003E673B">
        <w:rPr>
          <w:rFonts w:ascii="PT Astra Serif" w:hAnsi="PT Astra Serif"/>
        </w:rPr>
        <w:t>-</w:t>
      </w:r>
      <w:r w:rsidR="008E0423">
        <w:rPr>
          <w:rFonts w:ascii="PT Astra Serif" w:hAnsi="PT Astra Serif"/>
        </w:rPr>
        <w:t xml:space="preserve"> </w:t>
      </w:r>
      <w:r w:rsidRPr="003E673B">
        <w:rPr>
          <w:rFonts w:ascii="PT Astra Serif" w:hAnsi="PT Astra Serif"/>
        </w:rPr>
        <w:t>директор Учреждения – Учредителем.</w:t>
      </w:r>
    </w:p>
    <w:p w:rsidR="003E673B" w:rsidRPr="003E673B" w:rsidRDefault="003E673B" w:rsidP="003E673B">
      <w:pPr>
        <w:tabs>
          <w:tab w:val="left" w:pos="1276"/>
        </w:tabs>
        <w:ind w:firstLine="709"/>
        <w:jc w:val="both"/>
        <w:rPr>
          <w:rFonts w:ascii="PT Astra Serif" w:hAnsi="PT Astra Serif"/>
        </w:rPr>
      </w:pPr>
      <w:bookmarkStart w:id="5" w:name="Par236"/>
      <w:bookmarkEnd w:id="5"/>
      <w:r w:rsidRPr="003E673B">
        <w:rPr>
          <w:rFonts w:ascii="PT Astra Serif" w:hAnsi="PT Astra Serif"/>
        </w:rPr>
        <w:t>6.3.</w:t>
      </w:r>
      <w:r w:rsidR="008E0423">
        <w:rPr>
          <w:rFonts w:ascii="PT Astra Serif" w:hAnsi="PT Astra Serif"/>
        </w:rPr>
        <w:t xml:space="preserve"> </w:t>
      </w:r>
      <w:r w:rsidRPr="003E673B">
        <w:rPr>
          <w:rFonts w:ascii="PT Astra Serif" w:hAnsi="PT Astra Serif"/>
        </w:rPr>
        <w:t>Если ежегодный оплачиваемый отпуск используется частями, единовременная выплата при предоставлении ежегодного оплачиваемого отпуска, выплачивается в один из периодов отпуска.</w:t>
      </w:r>
    </w:p>
    <w:p w:rsidR="003E673B" w:rsidRPr="003E673B" w:rsidRDefault="003E673B" w:rsidP="003E673B">
      <w:pPr>
        <w:tabs>
          <w:tab w:val="left" w:pos="1276"/>
        </w:tabs>
        <w:ind w:firstLine="709"/>
        <w:jc w:val="both"/>
        <w:rPr>
          <w:rFonts w:ascii="PT Astra Serif" w:hAnsi="PT Astra Serif"/>
        </w:rPr>
      </w:pPr>
      <w:r w:rsidRPr="003E673B">
        <w:rPr>
          <w:rFonts w:ascii="PT Astra Serif" w:hAnsi="PT Astra Serif"/>
        </w:rPr>
        <w:t>6.4.</w:t>
      </w:r>
      <w:r w:rsidR="008E0423">
        <w:rPr>
          <w:rFonts w:ascii="PT Astra Serif" w:hAnsi="PT Astra Serif"/>
        </w:rPr>
        <w:t xml:space="preserve"> </w:t>
      </w:r>
      <w:r w:rsidRPr="003E673B">
        <w:rPr>
          <w:rFonts w:ascii="PT Astra Serif" w:hAnsi="PT Astra Serif"/>
        </w:rPr>
        <w:t>В целях оказания социальной поддержки работникам Учреждения  на основании заявления  выплачивается один раз в год материальная помощь в размере одного должностного оклада.</w:t>
      </w:r>
    </w:p>
    <w:p w:rsidR="003E673B" w:rsidRPr="003E673B" w:rsidRDefault="003E673B" w:rsidP="003E673B">
      <w:pPr>
        <w:tabs>
          <w:tab w:val="left" w:pos="1276"/>
        </w:tabs>
        <w:ind w:firstLine="709"/>
        <w:jc w:val="both"/>
        <w:rPr>
          <w:rFonts w:ascii="PT Astra Serif" w:hAnsi="PT Astra Serif"/>
        </w:rPr>
      </w:pPr>
      <w:r w:rsidRPr="003E673B">
        <w:rPr>
          <w:rFonts w:ascii="PT Astra Serif" w:hAnsi="PT Astra Serif"/>
        </w:rPr>
        <w:t>6.5.</w:t>
      </w:r>
      <w:r w:rsidR="008E0423">
        <w:rPr>
          <w:rFonts w:ascii="PT Astra Serif" w:hAnsi="PT Astra Serif"/>
        </w:rPr>
        <w:t xml:space="preserve"> </w:t>
      </w:r>
      <w:r w:rsidRPr="003E673B">
        <w:rPr>
          <w:rFonts w:ascii="PT Astra Serif" w:hAnsi="PT Astra Serif"/>
        </w:rPr>
        <w:t>Размер единовременной выплаты при предоставлении ежегодного оплачиваемого отпуска и материальной помощи определяется исходя из должностных окладов (окладов), установленных на день выплаты.</w:t>
      </w:r>
    </w:p>
    <w:p w:rsidR="003E673B" w:rsidRPr="003E673B" w:rsidRDefault="003E673B" w:rsidP="003E673B">
      <w:pPr>
        <w:tabs>
          <w:tab w:val="left" w:pos="1276"/>
        </w:tabs>
        <w:ind w:firstLine="709"/>
        <w:jc w:val="both"/>
        <w:rPr>
          <w:rFonts w:ascii="PT Astra Serif" w:hAnsi="PT Astra Serif"/>
        </w:rPr>
      </w:pPr>
      <w:r w:rsidRPr="003E673B">
        <w:rPr>
          <w:rFonts w:ascii="PT Astra Serif" w:hAnsi="PT Astra Serif"/>
        </w:rPr>
        <w:t>6.6.</w:t>
      </w:r>
      <w:r w:rsidR="008E0423">
        <w:rPr>
          <w:rFonts w:ascii="PT Astra Serif" w:hAnsi="PT Astra Serif"/>
        </w:rPr>
        <w:t xml:space="preserve"> </w:t>
      </w:r>
      <w:r w:rsidRPr="003E673B">
        <w:rPr>
          <w:rFonts w:ascii="PT Astra Serif" w:hAnsi="PT Astra Serif"/>
        </w:rPr>
        <w:t>Работникам, уволенным в течение календарного года и получившим единовременную выплату при предоставлении ежегодного оплачиваемого отпуска и материальную помощь, производится удержание произведенных  выплат пропорционально числу отработанных календарных месяцев в данном году (месяц считается полностью отработанным, если работник отработал в данном календарном месяце половину или более половины рабочих дней).</w:t>
      </w:r>
    </w:p>
    <w:p w:rsidR="003E673B" w:rsidRPr="003E673B" w:rsidRDefault="003E673B" w:rsidP="003E673B">
      <w:pPr>
        <w:tabs>
          <w:tab w:val="left" w:pos="1276"/>
        </w:tabs>
        <w:ind w:firstLine="709"/>
        <w:jc w:val="both"/>
        <w:rPr>
          <w:rFonts w:ascii="PT Astra Serif" w:hAnsi="PT Astra Serif"/>
        </w:rPr>
      </w:pPr>
      <w:r w:rsidRPr="003E673B">
        <w:rPr>
          <w:rFonts w:ascii="PT Astra Serif" w:hAnsi="PT Astra Serif"/>
        </w:rPr>
        <w:t>Работникам, уволенным в течение календарного года и не получившим единовременную выплату при предоставлении ежегодного оплачиваемого отпуска, а также работникам, принятым в течение календарного года и отработавшим менее шести месяцев в текущем календарном году, единовременная выплата при предоставлении ежегодного оплачиваемого отпуска не выплачиваются.</w:t>
      </w:r>
    </w:p>
    <w:p w:rsidR="003E673B" w:rsidRPr="003E673B" w:rsidRDefault="003E673B" w:rsidP="003E673B">
      <w:pPr>
        <w:tabs>
          <w:tab w:val="left" w:pos="1276"/>
        </w:tabs>
        <w:ind w:firstLine="709"/>
        <w:jc w:val="both"/>
        <w:rPr>
          <w:rFonts w:ascii="PT Astra Serif" w:hAnsi="PT Astra Serif"/>
        </w:rPr>
      </w:pPr>
      <w:r w:rsidRPr="003E673B">
        <w:rPr>
          <w:rFonts w:ascii="PT Astra Serif" w:hAnsi="PT Astra Serif"/>
        </w:rPr>
        <w:t>Работникам, принятым в течение календарного года, выплата материальной помощи производится пропорционально числу календарных месяцев в данном календарном году, начиная с месяца приема на работу работника (месяц считается полностью отработанным, если работник отработал в данном календарном месяце половину или больше половины рабочих дней).</w:t>
      </w:r>
    </w:p>
    <w:p w:rsidR="003E673B" w:rsidRPr="003E673B" w:rsidRDefault="003E673B" w:rsidP="003E673B">
      <w:pPr>
        <w:tabs>
          <w:tab w:val="left" w:pos="1276"/>
        </w:tabs>
        <w:ind w:firstLine="709"/>
        <w:jc w:val="both"/>
        <w:rPr>
          <w:rFonts w:ascii="PT Astra Serif" w:hAnsi="PT Astra Serif"/>
        </w:rPr>
      </w:pPr>
      <w:r w:rsidRPr="003E673B">
        <w:rPr>
          <w:rFonts w:ascii="PT Astra Serif" w:hAnsi="PT Astra Serif"/>
        </w:rPr>
        <w:t>6.7.</w:t>
      </w:r>
      <w:r w:rsidR="008E0423">
        <w:rPr>
          <w:rFonts w:ascii="PT Astra Serif" w:hAnsi="PT Astra Serif"/>
        </w:rPr>
        <w:t xml:space="preserve"> </w:t>
      </w:r>
      <w:r w:rsidRPr="003E673B">
        <w:rPr>
          <w:rFonts w:ascii="PT Astra Serif" w:hAnsi="PT Astra Serif"/>
        </w:rPr>
        <w:t>В случаях, когда размер, оплаты труда зависит от стажа, право на изменение размера оплаты труда возникает у работника со дня, следующего за днем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E673B" w:rsidRPr="003E673B" w:rsidRDefault="003E673B" w:rsidP="003E673B">
      <w:pPr>
        <w:ind w:firstLine="709"/>
        <w:jc w:val="both"/>
        <w:rPr>
          <w:rFonts w:ascii="PT Astra Serif" w:hAnsi="PT Astra Serif"/>
        </w:rPr>
      </w:pPr>
      <w:r w:rsidRPr="003E673B">
        <w:rPr>
          <w:rFonts w:ascii="PT Astra Serif" w:hAnsi="PT Astra Serif"/>
        </w:rPr>
        <w:t>При получении образования или восстановлении документов об образовании – со дня представления соответствующего документа.</w:t>
      </w:r>
    </w:p>
    <w:p w:rsidR="003E673B" w:rsidRPr="003E673B" w:rsidRDefault="003E673B" w:rsidP="003E673B">
      <w:pPr>
        <w:ind w:firstLine="709"/>
        <w:jc w:val="both"/>
        <w:rPr>
          <w:rFonts w:ascii="PT Astra Serif" w:hAnsi="PT Astra Serif"/>
        </w:rPr>
      </w:pPr>
      <w:r w:rsidRPr="003E673B">
        <w:rPr>
          <w:rFonts w:ascii="PT Astra Serif" w:hAnsi="PT Astra Serif"/>
        </w:rPr>
        <w:t>6.8.</w:t>
      </w:r>
      <w:r w:rsidR="008E0423">
        <w:rPr>
          <w:rFonts w:ascii="PT Astra Serif" w:hAnsi="PT Astra Serif"/>
        </w:rPr>
        <w:t xml:space="preserve"> </w:t>
      </w:r>
      <w:r w:rsidRPr="003E673B">
        <w:rPr>
          <w:rFonts w:ascii="PT Astra Serif" w:hAnsi="PT Astra Serif"/>
        </w:rPr>
        <w:t xml:space="preserve">При наступлении у работника права на изменение размера оплаты труда в период пребывания в ежегодном или ином отпуске, в период его </w:t>
      </w:r>
      <w:r w:rsidRPr="003E673B">
        <w:rPr>
          <w:rFonts w:ascii="PT Astra Serif" w:hAnsi="PT Astra Serif"/>
        </w:rPr>
        <w:lastRenderedPageBreak/>
        <w:t>временной нетрудоспособности, а также в другие периоды, в течение которых за ним сохраняется заработная плата, изменение размера оплаты его труда осуществляется по окончании указанных периодов</w:t>
      </w:r>
    </w:p>
    <w:p w:rsidR="003E673B" w:rsidRPr="003E673B" w:rsidRDefault="003E673B" w:rsidP="003E673B">
      <w:pPr>
        <w:widowControl w:val="0"/>
        <w:tabs>
          <w:tab w:val="left" w:pos="1276"/>
        </w:tabs>
        <w:suppressAutoHyphens w:val="0"/>
        <w:jc w:val="center"/>
        <w:rPr>
          <w:rFonts w:ascii="PT Astra Serif" w:hAnsi="PT Astra Serif"/>
          <w:szCs w:val="28"/>
          <w:lang w:eastAsia="x-none" w:bidi="ru-RU"/>
        </w:rPr>
      </w:pPr>
    </w:p>
    <w:p w:rsidR="003E673B" w:rsidRPr="003E673B" w:rsidRDefault="003E673B" w:rsidP="003E673B">
      <w:pPr>
        <w:widowControl w:val="0"/>
        <w:suppressAutoHyphens w:val="0"/>
        <w:jc w:val="center"/>
        <w:rPr>
          <w:rFonts w:ascii="PT Astra Serif" w:hAnsi="PT Astra Serif"/>
          <w:b/>
          <w:bCs/>
          <w:szCs w:val="28"/>
          <w:lang w:val="x-none" w:eastAsia="x-none"/>
        </w:rPr>
      </w:pPr>
      <w:bookmarkStart w:id="6" w:name="Par232"/>
      <w:bookmarkEnd w:id="6"/>
      <w:r w:rsidRPr="003E673B">
        <w:rPr>
          <w:rFonts w:ascii="PT Astra Serif" w:hAnsi="PT Astra Serif"/>
          <w:b/>
          <w:bCs/>
          <w:szCs w:val="28"/>
          <w:lang w:val="x-none" w:eastAsia="x-none" w:bidi="ru-RU"/>
        </w:rPr>
        <w:t>7. Формирование фонда оплаты труда</w:t>
      </w:r>
      <w:r>
        <w:rPr>
          <w:rFonts w:ascii="PT Astra Serif" w:hAnsi="PT Astra Serif"/>
          <w:b/>
          <w:bCs/>
          <w:szCs w:val="28"/>
          <w:lang w:eastAsia="x-none" w:bidi="ru-RU"/>
        </w:rPr>
        <w:t xml:space="preserve"> </w:t>
      </w:r>
      <w:r w:rsidRPr="003E673B">
        <w:rPr>
          <w:rFonts w:ascii="PT Astra Serif" w:hAnsi="PT Astra Serif"/>
          <w:b/>
          <w:bCs/>
          <w:szCs w:val="28"/>
          <w:lang w:val="x-none" w:eastAsia="x-none" w:bidi="ru-RU"/>
        </w:rPr>
        <w:t>работников Учреждения</w:t>
      </w:r>
    </w:p>
    <w:p w:rsidR="003E673B" w:rsidRPr="003E673B" w:rsidRDefault="003E673B" w:rsidP="003E673B">
      <w:pPr>
        <w:widowControl w:val="0"/>
        <w:tabs>
          <w:tab w:val="left" w:pos="1276"/>
        </w:tabs>
        <w:suppressAutoHyphens w:val="0"/>
        <w:jc w:val="center"/>
        <w:rPr>
          <w:rFonts w:ascii="PT Astra Serif" w:hAnsi="PT Astra Serif"/>
          <w:b/>
          <w:bCs/>
          <w:szCs w:val="28"/>
          <w:lang w:val="x-none" w:eastAsia="x-none"/>
        </w:rPr>
      </w:pPr>
    </w:p>
    <w:p w:rsidR="003E673B" w:rsidRPr="003E673B" w:rsidRDefault="003E673B" w:rsidP="003E673B">
      <w:pPr>
        <w:widowControl w:val="0"/>
        <w:tabs>
          <w:tab w:val="left" w:pos="1276"/>
        </w:tabs>
        <w:suppressAutoHyphens w:val="0"/>
        <w:ind w:firstLine="709"/>
        <w:jc w:val="both"/>
        <w:rPr>
          <w:rFonts w:ascii="PT Astra Serif" w:hAnsi="PT Astra Serif"/>
          <w:szCs w:val="28"/>
          <w:lang w:val="x-none" w:eastAsia="x-none"/>
        </w:rPr>
      </w:pPr>
      <w:r w:rsidRPr="003E673B">
        <w:rPr>
          <w:rFonts w:ascii="PT Astra Serif" w:hAnsi="PT Astra Serif"/>
          <w:szCs w:val="28"/>
          <w:lang w:val="x-none" w:eastAsia="x-none" w:bidi="ru-RU"/>
        </w:rPr>
        <w:t>7.1.</w:t>
      </w:r>
      <w:r w:rsidR="008E0423">
        <w:rPr>
          <w:rFonts w:ascii="PT Astra Serif" w:hAnsi="PT Astra Serif"/>
          <w:szCs w:val="28"/>
          <w:lang w:eastAsia="x-none" w:bidi="ru-RU"/>
        </w:rPr>
        <w:t xml:space="preserve"> </w:t>
      </w:r>
      <w:r w:rsidRPr="003E673B">
        <w:rPr>
          <w:rFonts w:ascii="PT Astra Serif" w:hAnsi="PT Astra Serif"/>
          <w:szCs w:val="28"/>
          <w:lang w:val="x-none" w:eastAsia="x-none" w:bidi="ru-RU"/>
        </w:rPr>
        <w:t>Финансирование оплаты труда работников Учреждения (кроме работников единой дежурно-диспетчерской службы) производится за счёт средств бюджета муниципального образования Узловский район.</w:t>
      </w:r>
    </w:p>
    <w:p w:rsidR="003E673B" w:rsidRPr="003E673B" w:rsidRDefault="003E673B" w:rsidP="003E673B">
      <w:pPr>
        <w:widowControl w:val="0"/>
        <w:tabs>
          <w:tab w:val="left" w:pos="1276"/>
        </w:tabs>
        <w:suppressAutoHyphens w:val="0"/>
        <w:ind w:firstLine="709"/>
        <w:jc w:val="both"/>
        <w:rPr>
          <w:rFonts w:ascii="PT Astra Serif" w:hAnsi="PT Astra Serif"/>
          <w:szCs w:val="28"/>
          <w:lang w:val="x-none" w:eastAsia="x-none"/>
        </w:rPr>
      </w:pPr>
      <w:r w:rsidRPr="003E673B">
        <w:rPr>
          <w:rFonts w:ascii="PT Astra Serif" w:hAnsi="PT Astra Serif"/>
          <w:szCs w:val="28"/>
          <w:lang w:val="x-none" w:eastAsia="x-none" w:bidi="ru-RU"/>
        </w:rPr>
        <w:t>7.2.</w:t>
      </w:r>
      <w:r w:rsidR="008E0423">
        <w:rPr>
          <w:rFonts w:ascii="PT Astra Serif" w:hAnsi="PT Astra Serif"/>
          <w:szCs w:val="28"/>
          <w:lang w:eastAsia="x-none" w:bidi="ru-RU"/>
        </w:rPr>
        <w:t xml:space="preserve"> </w:t>
      </w:r>
      <w:r w:rsidRPr="003E673B">
        <w:rPr>
          <w:rFonts w:ascii="PT Astra Serif" w:hAnsi="PT Astra Serif"/>
          <w:szCs w:val="28"/>
          <w:lang w:val="x-none" w:eastAsia="x-none" w:bidi="ru-RU"/>
        </w:rPr>
        <w:t>Фонд оплаты труда работников Учреждения на календарный год формируется исходя из утвержденной штатной численности работников Учреждения, размеров должностных окладов (окладов), установленных в штатном расписании, и выплат, предусмотренных в соответствии с настоящим Положением. Фонд оплаты труда работников Учреждения состоит из постоянной и переменной составляющей. Постоянная часть оплаты труда включает в себя: должностной оклад, повышающий коэффициент к должностному окладу за выслугу лет. Переменная часть включает в себя: персональный повышающий коэффициент, выплаты стимулирующего и компенсационного характера.</w:t>
      </w:r>
    </w:p>
    <w:p w:rsidR="003E673B" w:rsidRPr="003E673B" w:rsidRDefault="003E673B" w:rsidP="003E673B">
      <w:pPr>
        <w:widowControl w:val="0"/>
        <w:tabs>
          <w:tab w:val="left" w:pos="1276"/>
        </w:tabs>
        <w:suppressAutoHyphens w:val="0"/>
        <w:ind w:firstLine="709"/>
        <w:jc w:val="both"/>
        <w:rPr>
          <w:rFonts w:ascii="PT Astra Serif" w:hAnsi="PT Astra Serif"/>
          <w:szCs w:val="28"/>
          <w:lang w:val="x-none" w:eastAsia="x-none"/>
        </w:rPr>
      </w:pPr>
      <w:r w:rsidRPr="003E673B">
        <w:rPr>
          <w:rFonts w:ascii="PT Astra Serif" w:hAnsi="PT Astra Serif"/>
          <w:szCs w:val="28"/>
          <w:lang w:val="x-none" w:eastAsia="x-none" w:bidi="ru-RU"/>
        </w:rPr>
        <w:t>7.3.</w:t>
      </w:r>
      <w:r w:rsidR="008E0423">
        <w:rPr>
          <w:rFonts w:ascii="PT Astra Serif" w:hAnsi="PT Astra Serif"/>
          <w:szCs w:val="28"/>
          <w:lang w:eastAsia="x-none" w:bidi="ru-RU"/>
        </w:rPr>
        <w:t xml:space="preserve"> </w:t>
      </w:r>
      <w:r w:rsidRPr="003E673B">
        <w:rPr>
          <w:rFonts w:ascii="PT Astra Serif" w:hAnsi="PT Astra Serif"/>
          <w:szCs w:val="28"/>
          <w:lang w:val="x-none" w:eastAsia="x-none" w:bidi="ru-RU"/>
        </w:rPr>
        <w:t>В расчет фонда оплаты труда работников Учреждения включаются следующие средства на выплату (в расчете на год):</w:t>
      </w:r>
    </w:p>
    <w:p w:rsidR="003E673B" w:rsidRPr="003E673B" w:rsidRDefault="003E673B" w:rsidP="003E673B">
      <w:pPr>
        <w:widowControl w:val="0"/>
        <w:numPr>
          <w:ilvl w:val="0"/>
          <w:numId w:val="4"/>
        </w:numPr>
        <w:tabs>
          <w:tab w:val="left" w:pos="946"/>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должностной оклад директора Учреждения - в размере двенадцати должностных окладов;</w:t>
      </w:r>
    </w:p>
    <w:p w:rsidR="003E673B" w:rsidRPr="003E673B" w:rsidRDefault="003E673B" w:rsidP="003E673B">
      <w:pPr>
        <w:widowControl w:val="0"/>
        <w:tabs>
          <w:tab w:val="left" w:pos="1276"/>
        </w:tabs>
        <w:suppressAutoHyphens w:val="0"/>
        <w:ind w:firstLine="709"/>
        <w:rPr>
          <w:rFonts w:ascii="PT Astra Serif" w:hAnsi="PT Astra Serif"/>
          <w:szCs w:val="28"/>
          <w:lang w:val="x-none" w:eastAsia="x-none"/>
        </w:rPr>
      </w:pPr>
      <w:r w:rsidRPr="003E673B">
        <w:rPr>
          <w:rFonts w:ascii="PT Astra Serif" w:hAnsi="PT Astra Serif"/>
          <w:szCs w:val="28"/>
          <w:lang w:val="x-none" w:eastAsia="x-none" w:bidi="ru-RU"/>
        </w:rPr>
        <w:t>единовременной выплаты при предоставлении ежегодного отпуска директора Учреждения - в размере одного должностного оклада;</w:t>
      </w:r>
    </w:p>
    <w:p w:rsidR="003E673B" w:rsidRPr="003E673B" w:rsidRDefault="003E673B" w:rsidP="003E673B">
      <w:pPr>
        <w:widowControl w:val="0"/>
        <w:numPr>
          <w:ilvl w:val="0"/>
          <w:numId w:val="4"/>
        </w:numPr>
        <w:tabs>
          <w:tab w:val="left" w:pos="946"/>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премии по результатам работы директора Учреждения - в размере двух должностных окладов;</w:t>
      </w:r>
    </w:p>
    <w:p w:rsidR="003E673B" w:rsidRPr="003E673B" w:rsidRDefault="003E673B" w:rsidP="003E673B">
      <w:pPr>
        <w:widowControl w:val="0"/>
        <w:numPr>
          <w:ilvl w:val="0"/>
          <w:numId w:val="4"/>
        </w:numPr>
        <w:tabs>
          <w:tab w:val="left" w:pos="946"/>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должностных окладов работников за исключением директора Учреждения - в размере двенадцати должностных окладов;</w:t>
      </w:r>
    </w:p>
    <w:p w:rsidR="003E673B" w:rsidRPr="003E673B" w:rsidRDefault="003E673B" w:rsidP="003E673B">
      <w:pPr>
        <w:widowControl w:val="0"/>
        <w:numPr>
          <w:ilvl w:val="0"/>
          <w:numId w:val="4"/>
        </w:numPr>
        <w:tabs>
          <w:tab w:val="left" w:pos="946"/>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повышающих коэффициентов к должностному окладу работников за исключением директора Учреждения - в размере тридцати трех должностных окладов;</w:t>
      </w:r>
    </w:p>
    <w:p w:rsidR="003E673B" w:rsidRPr="003E673B" w:rsidRDefault="003E673B" w:rsidP="003E673B">
      <w:pPr>
        <w:widowControl w:val="0"/>
        <w:numPr>
          <w:ilvl w:val="0"/>
          <w:numId w:val="4"/>
        </w:numPr>
        <w:tabs>
          <w:tab w:val="left" w:pos="946"/>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премии по результатам работы работников за исключением директора Учреждения - в размере двух должностных окладов;</w:t>
      </w:r>
    </w:p>
    <w:p w:rsidR="003E673B" w:rsidRPr="003E673B" w:rsidRDefault="003E673B" w:rsidP="003E673B">
      <w:pPr>
        <w:widowControl w:val="0"/>
        <w:numPr>
          <w:ilvl w:val="0"/>
          <w:numId w:val="4"/>
        </w:numPr>
        <w:tabs>
          <w:tab w:val="left" w:pos="946"/>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материальной помощи работникам за исключением директора Учреждения - в размере одного должностного окладов;</w:t>
      </w:r>
    </w:p>
    <w:p w:rsidR="003E673B" w:rsidRPr="003E673B" w:rsidRDefault="003E673B" w:rsidP="003E673B">
      <w:pPr>
        <w:widowControl w:val="0"/>
        <w:numPr>
          <w:ilvl w:val="0"/>
          <w:numId w:val="4"/>
        </w:numPr>
        <w:tabs>
          <w:tab w:val="left" w:pos="946"/>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единовременная выплата работникам при предоставлении ежегодного оплачиваемого отпуска за исключением директора Учреждения - в размере двух должностных окладов.</w:t>
      </w:r>
    </w:p>
    <w:p w:rsidR="003E673B" w:rsidRPr="003E673B" w:rsidRDefault="003E673B" w:rsidP="003E673B">
      <w:pPr>
        <w:widowControl w:val="0"/>
        <w:tabs>
          <w:tab w:val="left" w:pos="1276"/>
        </w:tabs>
        <w:suppressAutoHyphens w:val="0"/>
        <w:ind w:firstLine="709"/>
        <w:jc w:val="both"/>
        <w:rPr>
          <w:rFonts w:ascii="PT Astra Serif" w:hAnsi="PT Astra Serif"/>
          <w:szCs w:val="28"/>
          <w:lang w:val="x-none" w:eastAsia="x-none"/>
        </w:rPr>
      </w:pPr>
      <w:r w:rsidRPr="003E673B">
        <w:rPr>
          <w:rFonts w:ascii="PT Astra Serif" w:hAnsi="PT Astra Serif"/>
          <w:szCs w:val="28"/>
          <w:lang w:val="x-none" w:eastAsia="x-none" w:bidi="ru-RU"/>
        </w:rPr>
        <w:t>7.4.</w:t>
      </w:r>
      <w:r w:rsidR="008E0423">
        <w:rPr>
          <w:rFonts w:ascii="PT Astra Serif" w:hAnsi="PT Astra Serif"/>
          <w:szCs w:val="28"/>
          <w:lang w:eastAsia="x-none" w:bidi="ru-RU"/>
        </w:rPr>
        <w:t xml:space="preserve"> </w:t>
      </w:r>
      <w:r w:rsidRPr="003E673B">
        <w:rPr>
          <w:rFonts w:ascii="PT Astra Serif" w:hAnsi="PT Astra Serif"/>
          <w:szCs w:val="28"/>
          <w:lang w:val="x-none" w:eastAsia="x-none" w:bidi="ru-RU"/>
        </w:rPr>
        <w:t>Финансирование оплаты труда работников единой дежурной диспетчерской службы Учреждения, производится за счёт иных межбюджетных трансфертов поселений Узловского района.</w:t>
      </w:r>
    </w:p>
    <w:p w:rsidR="003E673B" w:rsidRPr="003E673B" w:rsidRDefault="003E673B" w:rsidP="003E673B">
      <w:pPr>
        <w:widowControl w:val="0"/>
        <w:tabs>
          <w:tab w:val="left" w:pos="1276"/>
        </w:tabs>
        <w:suppressAutoHyphens w:val="0"/>
        <w:ind w:firstLine="709"/>
        <w:jc w:val="both"/>
        <w:rPr>
          <w:rFonts w:ascii="PT Astra Serif" w:hAnsi="PT Astra Serif"/>
          <w:szCs w:val="28"/>
          <w:lang w:val="x-none" w:eastAsia="x-none"/>
        </w:rPr>
      </w:pPr>
      <w:r w:rsidRPr="003E673B">
        <w:rPr>
          <w:rFonts w:ascii="PT Astra Serif" w:hAnsi="PT Astra Serif"/>
          <w:szCs w:val="28"/>
          <w:lang w:val="x-none" w:eastAsia="x-none" w:bidi="ru-RU"/>
        </w:rPr>
        <w:t>7.5.</w:t>
      </w:r>
      <w:r w:rsidR="008E0423">
        <w:rPr>
          <w:rFonts w:ascii="PT Astra Serif" w:hAnsi="PT Astra Serif"/>
          <w:szCs w:val="28"/>
          <w:lang w:eastAsia="x-none" w:bidi="ru-RU"/>
        </w:rPr>
        <w:t xml:space="preserve"> </w:t>
      </w:r>
      <w:r w:rsidRPr="003E673B">
        <w:rPr>
          <w:rFonts w:ascii="PT Astra Serif" w:hAnsi="PT Astra Serif"/>
          <w:szCs w:val="28"/>
          <w:lang w:val="x-none" w:eastAsia="x-none" w:bidi="ru-RU"/>
        </w:rPr>
        <w:t xml:space="preserve">Размер годового фонда оплаты труда работников единой дежурной диспетчерской службы Учреждения состоит из средств на выплату должностных окладов и средств, направляемых на выплату заработной платы </w:t>
      </w:r>
      <w:r w:rsidRPr="003E673B">
        <w:rPr>
          <w:rFonts w:ascii="PT Astra Serif" w:hAnsi="PT Astra Serif"/>
          <w:szCs w:val="28"/>
          <w:lang w:val="x-none" w:eastAsia="x-none" w:bidi="ru-RU"/>
        </w:rPr>
        <w:lastRenderedPageBreak/>
        <w:t>в соответствии со штатным расписанием (в расчёте на год):</w:t>
      </w:r>
    </w:p>
    <w:p w:rsidR="003E673B" w:rsidRPr="003E673B" w:rsidRDefault="003E673B" w:rsidP="003E673B">
      <w:pPr>
        <w:widowControl w:val="0"/>
        <w:numPr>
          <w:ilvl w:val="0"/>
          <w:numId w:val="4"/>
        </w:numPr>
        <w:tabs>
          <w:tab w:val="left" w:pos="962"/>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должностных окладов работников единой дежурно-диспетчерской</w:t>
      </w:r>
    </w:p>
    <w:p w:rsidR="003E673B" w:rsidRPr="003E673B" w:rsidRDefault="003E673B" w:rsidP="003E673B">
      <w:pPr>
        <w:widowControl w:val="0"/>
        <w:tabs>
          <w:tab w:val="left" w:pos="1276"/>
        </w:tabs>
        <w:suppressAutoHyphens w:val="0"/>
        <w:ind w:firstLine="709"/>
        <w:rPr>
          <w:rFonts w:ascii="PT Astra Serif" w:hAnsi="PT Astra Serif"/>
          <w:szCs w:val="28"/>
          <w:lang w:val="x-none" w:eastAsia="x-none"/>
        </w:rPr>
      </w:pPr>
      <w:r w:rsidRPr="003E673B">
        <w:rPr>
          <w:rFonts w:ascii="PT Astra Serif" w:hAnsi="PT Astra Serif"/>
          <w:szCs w:val="28"/>
          <w:lang w:val="x-none" w:eastAsia="x-none" w:bidi="ru-RU"/>
        </w:rPr>
        <w:t>службы Учреждения - в размере двенадцати должностных окладов;</w:t>
      </w:r>
    </w:p>
    <w:p w:rsidR="003E673B" w:rsidRPr="003E673B" w:rsidRDefault="003E673B" w:rsidP="003E673B">
      <w:pPr>
        <w:widowControl w:val="0"/>
        <w:numPr>
          <w:ilvl w:val="0"/>
          <w:numId w:val="4"/>
        </w:numPr>
        <w:tabs>
          <w:tab w:val="left" w:pos="948"/>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повышающих коэффициентов к должностному окладу работников единой дежурно-диспетчерской службы Учреждения - в размере тридцати трех должностных окладов;</w:t>
      </w:r>
    </w:p>
    <w:p w:rsidR="003E673B" w:rsidRPr="003E673B" w:rsidRDefault="003E673B" w:rsidP="003E673B">
      <w:pPr>
        <w:widowControl w:val="0"/>
        <w:numPr>
          <w:ilvl w:val="0"/>
          <w:numId w:val="4"/>
        </w:numPr>
        <w:tabs>
          <w:tab w:val="left" w:pos="961"/>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премии по результатам работы работников единой дежурно</w:t>
      </w:r>
      <w:r w:rsidRPr="003E673B">
        <w:rPr>
          <w:rFonts w:ascii="PT Astra Serif" w:hAnsi="PT Astra Serif"/>
          <w:szCs w:val="28"/>
          <w:lang w:val="x-none" w:eastAsia="x-none" w:bidi="ru-RU"/>
        </w:rPr>
        <w:softHyphen/>
        <w:t>диспетчерской службы Учреждения - в размере двух должностных окладов;</w:t>
      </w:r>
    </w:p>
    <w:p w:rsidR="003E673B" w:rsidRPr="003E673B" w:rsidRDefault="003E673B" w:rsidP="003E673B">
      <w:pPr>
        <w:widowControl w:val="0"/>
        <w:numPr>
          <w:ilvl w:val="0"/>
          <w:numId w:val="4"/>
        </w:numPr>
        <w:tabs>
          <w:tab w:val="left" w:pos="948"/>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материальной помощи работникам единой дежурно-диспетчерской службы Учреждения - в размере одного должностного окладов;</w:t>
      </w:r>
    </w:p>
    <w:p w:rsidR="003E673B" w:rsidRPr="003E673B" w:rsidRDefault="003E673B" w:rsidP="003E673B">
      <w:pPr>
        <w:widowControl w:val="0"/>
        <w:numPr>
          <w:ilvl w:val="0"/>
          <w:numId w:val="4"/>
        </w:numPr>
        <w:tabs>
          <w:tab w:val="left" w:pos="948"/>
          <w:tab w:val="left" w:pos="1276"/>
        </w:tabs>
        <w:suppressAutoHyphens w:val="0"/>
        <w:jc w:val="both"/>
        <w:rPr>
          <w:rFonts w:ascii="PT Astra Serif" w:hAnsi="PT Astra Serif"/>
          <w:szCs w:val="28"/>
          <w:lang w:val="x-none" w:eastAsia="x-none"/>
        </w:rPr>
      </w:pPr>
      <w:r w:rsidRPr="003E673B">
        <w:rPr>
          <w:rFonts w:ascii="PT Astra Serif" w:hAnsi="PT Astra Serif"/>
          <w:szCs w:val="28"/>
          <w:lang w:val="x-none" w:eastAsia="x-none" w:bidi="ru-RU"/>
        </w:rPr>
        <w:t>единовременная выплата работникам единой дежурно-диспетчерской службы Учреждения при предоставлении ежегодного оплачиваемого отпуска - в размере двух должностных окладов.</w:t>
      </w:r>
    </w:p>
    <w:p w:rsidR="003E673B" w:rsidRPr="003E673B" w:rsidRDefault="003E673B" w:rsidP="003E673B">
      <w:pPr>
        <w:widowControl w:val="0"/>
        <w:tabs>
          <w:tab w:val="left" w:pos="1276"/>
          <w:tab w:val="left" w:pos="1339"/>
        </w:tabs>
        <w:suppressAutoHyphens w:val="0"/>
        <w:ind w:firstLine="709"/>
        <w:jc w:val="both"/>
        <w:rPr>
          <w:rFonts w:ascii="PT Astra Serif" w:hAnsi="PT Astra Serif"/>
          <w:szCs w:val="28"/>
          <w:lang w:val="x-none" w:eastAsia="x-none"/>
        </w:rPr>
      </w:pPr>
      <w:r w:rsidRPr="003E673B">
        <w:rPr>
          <w:rFonts w:ascii="PT Astra Serif" w:hAnsi="PT Astra Serif"/>
          <w:szCs w:val="28"/>
          <w:lang w:val="x-none" w:eastAsia="x-none" w:bidi="ru-RU"/>
        </w:rPr>
        <w:t>7.6.</w:t>
      </w:r>
      <w:r w:rsidRPr="003E673B">
        <w:rPr>
          <w:rFonts w:ascii="PT Astra Serif" w:hAnsi="PT Astra Serif"/>
          <w:szCs w:val="28"/>
          <w:lang w:val="x-none" w:eastAsia="x-none" w:bidi="ru-RU"/>
        </w:rPr>
        <w:tab/>
        <w:t>Руководитель Учреждения вправе перераспределять средства фонда оплаты труда между выплатами, предусмотренными настоящим Положением.</w:t>
      </w:r>
    </w:p>
    <w:p w:rsidR="003E673B" w:rsidRPr="003E673B" w:rsidRDefault="003E673B" w:rsidP="003E673B">
      <w:pPr>
        <w:jc w:val="both"/>
        <w:rPr>
          <w:rFonts w:ascii="PT Astra Serif" w:hAnsi="PT Astra Serif" w:cs="Arial"/>
          <w:b/>
          <w:sz w:val="24"/>
        </w:rPr>
      </w:pPr>
    </w:p>
    <w:p w:rsidR="003E673B" w:rsidRPr="003E673B" w:rsidRDefault="003E673B" w:rsidP="003E673B">
      <w:pPr>
        <w:tabs>
          <w:tab w:val="left" w:pos="1134"/>
        </w:tabs>
        <w:autoSpaceDE w:val="0"/>
        <w:autoSpaceDN w:val="0"/>
        <w:adjustRightInd w:val="0"/>
        <w:jc w:val="center"/>
        <w:outlineLvl w:val="0"/>
        <w:rPr>
          <w:rFonts w:ascii="PT Astra Serif" w:hAnsi="PT Astra Serif"/>
          <w:b/>
          <w:szCs w:val="28"/>
        </w:rPr>
      </w:pPr>
      <w:r w:rsidRPr="003E673B">
        <w:rPr>
          <w:rFonts w:ascii="PT Astra Serif" w:hAnsi="PT Astra Serif"/>
          <w:b/>
          <w:szCs w:val="28"/>
        </w:rPr>
        <w:t xml:space="preserve">_______________________________________   </w:t>
      </w:r>
    </w:p>
    <w:tbl>
      <w:tblPr>
        <w:tblW w:w="0" w:type="auto"/>
        <w:jc w:val="center"/>
        <w:tblLook w:val="0000" w:firstRow="0" w:lastRow="0" w:firstColumn="0" w:lastColumn="0" w:noHBand="0" w:noVBand="0"/>
      </w:tblPr>
      <w:tblGrid>
        <w:gridCol w:w="4840"/>
        <w:gridCol w:w="4514"/>
      </w:tblGrid>
      <w:tr w:rsidR="003E673B" w:rsidRPr="003E673B" w:rsidTr="00D025B2">
        <w:trPr>
          <w:trHeight w:val="284"/>
          <w:jc w:val="center"/>
        </w:trPr>
        <w:tc>
          <w:tcPr>
            <w:tcW w:w="4961" w:type="dxa"/>
          </w:tcPr>
          <w:p w:rsidR="003E673B" w:rsidRPr="003E673B" w:rsidRDefault="003E673B" w:rsidP="003E673B">
            <w:pPr>
              <w:jc w:val="center"/>
              <w:rPr>
                <w:rFonts w:ascii="PT Astra Serif" w:hAnsi="PT Astra Serif"/>
                <w:b/>
                <w:color w:val="FFFFFF"/>
              </w:rPr>
            </w:pPr>
            <w:r w:rsidRPr="003E673B">
              <w:rPr>
                <w:rFonts w:ascii="PT Astra Serif" w:hAnsi="PT Astra Serif"/>
                <w:b/>
                <w:color w:val="FFFFFF"/>
              </w:rPr>
              <w:t xml:space="preserve">Начальник отдела </w:t>
            </w:r>
          </w:p>
          <w:p w:rsidR="003E673B" w:rsidRPr="003E673B" w:rsidRDefault="003E673B" w:rsidP="003E673B">
            <w:pPr>
              <w:jc w:val="center"/>
              <w:rPr>
                <w:rFonts w:ascii="PT Astra Serif" w:hAnsi="PT Astra Serif"/>
                <w:b/>
                <w:color w:val="FFFFFF"/>
              </w:rPr>
            </w:pPr>
            <w:r w:rsidRPr="003E673B">
              <w:rPr>
                <w:rFonts w:ascii="PT Astra Serif" w:hAnsi="PT Astra Serif"/>
                <w:b/>
                <w:color w:val="FFFFFF"/>
              </w:rPr>
              <w:t xml:space="preserve">по муниципальной службе, </w:t>
            </w:r>
          </w:p>
          <w:p w:rsidR="003E673B" w:rsidRPr="003E673B" w:rsidRDefault="003E673B" w:rsidP="003E673B">
            <w:pPr>
              <w:jc w:val="center"/>
              <w:rPr>
                <w:rFonts w:ascii="PT Astra Serif" w:hAnsi="PT Astra Serif"/>
                <w:b/>
                <w:color w:val="FFFFFF"/>
              </w:rPr>
            </w:pPr>
            <w:r w:rsidRPr="003E673B">
              <w:rPr>
                <w:rFonts w:ascii="PT Astra Serif" w:hAnsi="PT Astra Serif"/>
                <w:b/>
                <w:color w:val="FFFFFF"/>
              </w:rPr>
              <w:t>кадрам и наградам администрации муниципального образования Узловский район</w:t>
            </w:r>
          </w:p>
        </w:tc>
        <w:tc>
          <w:tcPr>
            <w:tcW w:w="4675" w:type="dxa"/>
          </w:tcPr>
          <w:p w:rsidR="003E673B" w:rsidRPr="003E673B" w:rsidRDefault="003E673B" w:rsidP="003E673B">
            <w:pPr>
              <w:rPr>
                <w:rFonts w:ascii="PT Astra Serif" w:hAnsi="PT Astra Serif"/>
                <w:b/>
                <w:color w:val="FFFFFF"/>
              </w:rPr>
            </w:pPr>
          </w:p>
          <w:p w:rsidR="003E673B" w:rsidRPr="003E673B" w:rsidRDefault="003E673B" w:rsidP="003E673B">
            <w:pPr>
              <w:rPr>
                <w:rFonts w:ascii="PT Astra Serif" w:hAnsi="PT Astra Serif"/>
                <w:b/>
                <w:color w:val="FFFFFF"/>
              </w:rPr>
            </w:pPr>
          </w:p>
          <w:p w:rsidR="003E673B" w:rsidRPr="003E673B" w:rsidRDefault="003E673B" w:rsidP="003E673B">
            <w:pPr>
              <w:rPr>
                <w:rFonts w:ascii="PT Astra Serif" w:hAnsi="PT Astra Serif"/>
                <w:b/>
                <w:color w:val="FFFFFF"/>
              </w:rPr>
            </w:pPr>
          </w:p>
          <w:p w:rsidR="003E673B" w:rsidRPr="003E673B" w:rsidRDefault="003E673B" w:rsidP="003E673B">
            <w:pPr>
              <w:rPr>
                <w:rFonts w:ascii="PT Astra Serif" w:hAnsi="PT Astra Serif"/>
                <w:b/>
                <w:color w:val="FFFFFF"/>
              </w:rPr>
            </w:pPr>
          </w:p>
          <w:p w:rsidR="003E673B" w:rsidRPr="003E673B" w:rsidRDefault="003E673B" w:rsidP="003E673B">
            <w:pPr>
              <w:jc w:val="right"/>
              <w:rPr>
                <w:rFonts w:ascii="PT Astra Serif" w:hAnsi="PT Astra Serif"/>
                <w:b/>
                <w:color w:val="FFFFFF"/>
              </w:rPr>
            </w:pPr>
            <w:r w:rsidRPr="003E673B">
              <w:rPr>
                <w:rFonts w:ascii="PT Astra Serif" w:hAnsi="PT Astra Serif"/>
                <w:b/>
                <w:color w:val="FFFFFF"/>
              </w:rPr>
              <w:t>Д.Ю. Якунин</w:t>
            </w:r>
          </w:p>
        </w:tc>
      </w:tr>
    </w:tbl>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766908" w:rsidRDefault="00766908"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8E0423" w:rsidRDefault="008E0423" w:rsidP="00690578">
      <w:pPr>
        <w:tabs>
          <w:tab w:val="left" w:pos="0"/>
        </w:tabs>
        <w:autoSpaceDE w:val="0"/>
        <w:autoSpaceDN w:val="0"/>
        <w:adjustRightInd w:val="0"/>
        <w:outlineLvl w:val="0"/>
        <w:rPr>
          <w:rFonts w:ascii="PT Astra Serif" w:hAnsi="PT Astra Serif" w:cs="Arial"/>
          <w:sz w:val="24"/>
        </w:rPr>
      </w:pPr>
    </w:p>
    <w:p w:rsidR="008E0423" w:rsidRDefault="008E0423" w:rsidP="00690578">
      <w:pPr>
        <w:tabs>
          <w:tab w:val="left" w:pos="0"/>
        </w:tabs>
        <w:autoSpaceDE w:val="0"/>
        <w:autoSpaceDN w:val="0"/>
        <w:adjustRightInd w:val="0"/>
        <w:outlineLvl w:val="0"/>
        <w:rPr>
          <w:rFonts w:ascii="PT Astra Serif" w:hAnsi="PT Astra Serif" w:cs="Arial"/>
          <w:sz w:val="24"/>
        </w:rPr>
      </w:pPr>
    </w:p>
    <w:p w:rsidR="008E0423" w:rsidRDefault="008E0423" w:rsidP="00690578">
      <w:pPr>
        <w:tabs>
          <w:tab w:val="left" w:pos="0"/>
        </w:tabs>
        <w:autoSpaceDE w:val="0"/>
        <w:autoSpaceDN w:val="0"/>
        <w:adjustRightInd w:val="0"/>
        <w:outlineLvl w:val="0"/>
        <w:rPr>
          <w:rFonts w:ascii="PT Astra Serif" w:hAnsi="PT Astra Serif" w:cs="Arial"/>
          <w:sz w:val="24"/>
        </w:rPr>
      </w:pPr>
    </w:p>
    <w:p w:rsidR="008E0423" w:rsidRDefault="008E0423" w:rsidP="00690578">
      <w:pPr>
        <w:tabs>
          <w:tab w:val="left" w:pos="0"/>
        </w:tabs>
        <w:autoSpaceDE w:val="0"/>
        <w:autoSpaceDN w:val="0"/>
        <w:adjustRightInd w:val="0"/>
        <w:outlineLvl w:val="0"/>
        <w:rPr>
          <w:rFonts w:ascii="PT Astra Serif" w:hAnsi="PT Astra Serif" w:cs="Arial"/>
          <w:sz w:val="24"/>
        </w:rPr>
      </w:pPr>
    </w:p>
    <w:p w:rsidR="008E0423" w:rsidRDefault="008E0423" w:rsidP="00690578">
      <w:pPr>
        <w:tabs>
          <w:tab w:val="left" w:pos="0"/>
        </w:tabs>
        <w:autoSpaceDE w:val="0"/>
        <w:autoSpaceDN w:val="0"/>
        <w:adjustRightInd w:val="0"/>
        <w:outlineLvl w:val="0"/>
        <w:rPr>
          <w:rFonts w:ascii="PT Astra Serif" w:hAnsi="PT Astra Serif" w:cs="Arial"/>
          <w:sz w:val="24"/>
        </w:rPr>
      </w:pPr>
    </w:p>
    <w:p w:rsidR="008E0423" w:rsidRDefault="008E0423" w:rsidP="00690578">
      <w:pPr>
        <w:tabs>
          <w:tab w:val="left" w:pos="0"/>
        </w:tabs>
        <w:autoSpaceDE w:val="0"/>
        <w:autoSpaceDN w:val="0"/>
        <w:adjustRightInd w:val="0"/>
        <w:outlineLvl w:val="0"/>
        <w:rPr>
          <w:rFonts w:ascii="PT Astra Serif" w:hAnsi="PT Astra Serif" w:cs="Arial"/>
          <w:sz w:val="24"/>
        </w:rPr>
      </w:pPr>
    </w:p>
    <w:p w:rsidR="008E0423" w:rsidRDefault="008E0423" w:rsidP="00690578">
      <w:pPr>
        <w:tabs>
          <w:tab w:val="left" w:pos="0"/>
        </w:tabs>
        <w:autoSpaceDE w:val="0"/>
        <w:autoSpaceDN w:val="0"/>
        <w:adjustRightInd w:val="0"/>
        <w:outlineLvl w:val="0"/>
        <w:rPr>
          <w:rFonts w:ascii="PT Astra Serif" w:hAnsi="PT Astra Serif" w:cs="Arial"/>
          <w:sz w:val="24"/>
        </w:rPr>
      </w:pPr>
    </w:p>
    <w:p w:rsidR="008E0423" w:rsidRDefault="008E0423" w:rsidP="00690578">
      <w:pPr>
        <w:tabs>
          <w:tab w:val="left" w:pos="0"/>
        </w:tabs>
        <w:autoSpaceDE w:val="0"/>
        <w:autoSpaceDN w:val="0"/>
        <w:adjustRightInd w:val="0"/>
        <w:outlineLvl w:val="0"/>
        <w:rPr>
          <w:rFonts w:ascii="PT Astra Serif" w:hAnsi="PT Astra Serif" w:cs="Arial"/>
          <w:sz w:val="24"/>
        </w:rPr>
      </w:pPr>
    </w:p>
    <w:p w:rsidR="008E0423" w:rsidRDefault="008E0423" w:rsidP="00690578">
      <w:pPr>
        <w:tabs>
          <w:tab w:val="left" w:pos="0"/>
        </w:tabs>
        <w:autoSpaceDE w:val="0"/>
        <w:autoSpaceDN w:val="0"/>
        <w:adjustRightInd w:val="0"/>
        <w:outlineLvl w:val="0"/>
        <w:rPr>
          <w:rFonts w:ascii="PT Astra Serif" w:hAnsi="PT Astra Serif" w:cs="Arial"/>
          <w:sz w:val="24"/>
        </w:rPr>
      </w:pPr>
      <w:bookmarkStart w:id="7" w:name="_GoBack"/>
      <w:bookmarkEnd w:id="7"/>
    </w:p>
    <w:sectPr w:rsidR="008E0423" w:rsidSect="00876FE3">
      <w:headerReference w:type="default" r:id="rId9"/>
      <w:headerReference w:type="first" r:id="rId10"/>
      <w:pgSz w:w="11906" w:h="16838"/>
      <w:pgMar w:top="1134" w:right="851"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675" w:rsidRDefault="00C03675">
      <w:r>
        <w:separator/>
      </w:r>
    </w:p>
  </w:endnote>
  <w:endnote w:type="continuationSeparator" w:id="0">
    <w:p w:rsidR="00C03675" w:rsidRDefault="00C0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675" w:rsidRDefault="00C03675">
      <w:r>
        <w:separator/>
      </w:r>
    </w:p>
  </w:footnote>
  <w:footnote w:type="continuationSeparator" w:id="0">
    <w:p w:rsidR="00C03675" w:rsidRDefault="00C03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2ED" w:rsidRPr="00876FE3" w:rsidRDefault="001A32ED">
    <w:pPr>
      <w:pStyle w:val="af2"/>
      <w:jc w:val="center"/>
      <w:rPr>
        <w:sz w:val="18"/>
        <w:szCs w:val="18"/>
      </w:rPr>
    </w:pPr>
    <w:r w:rsidRPr="00876FE3">
      <w:rPr>
        <w:sz w:val="18"/>
        <w:szCs w:val="18"/>
      </w:rPr>
      <w:fldChar w:fldCharType="begin"/>
    </w:r>
    <w:r w:rsidRPr="00876FE3">
      <w:rPr>
        <w:sz w:val="18"/>
        <w:szCs w:val="18"/>
      </w:rPr>
      <w:instrText xml:space="preserve"> PAGE   \* MERGEFORMAT </w:instrText>
    </w:r>
    <w:r w:rsidRPr="00876FE3">
      <w:rPr>
        <w:sz w:val="18"/>
        <w:szCs w:val="18"/>
      </w:rPr>
      <w:fldChar w:fldCharType="separate"/>
    </w:r>
    <w:r w:rsidR="00854A8F">
      <w:rPr>
        <w:noProof/>
        <w:sz w:val="18"/>
        <w:szCs w:val="18"/>
      </w:rPr>
      <w:t>14</w:t>
    </w:r>
    <w:r w:rsidRPr="00876FE3">
      <w:rPr>
        <w:sz w:val="18"/>
        <w:szCs w:val="18"/>
      </w:rPr>
      <w:fldChar w:fldCharType="end"/>
    </w:r>
  </w:p>
  <w:p w:rsidR="00840F7F" w:rsidRDefault="00840F7F">
    <w:pPr>
      <w:pStyle w:val="af2"/>
      <w:jc w:val="cent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08" w:rsidRPr="00766908" w:rsidRDefault="00766908" w:rsidP="00766908">
    <w:pPr>
      <w:pStyle w:val="af2"/>
      <w:jc w:val="right"/>
      <w:rPr>
        <w:lang w:val="ru-RU"/>
      </w:rPr>
    </w:pPr>
    <w:r>
      <w:rPr>
        <w:lang w:val="ru-RU"/>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414BF2"/>
    <w:multiLevelType w:val="multilevel"/>
    <w:tmpl w:val="A93CD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372BC7"/>
    <w:multiLevelType w:val="multilevel"/>
    <w:tmpl w:val="6306704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7D4AC6"/>
    <w:multiLevelType w:val="multilevel"/>
    <w:tmpl w:val="B9C8A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C96637"/>
    <w:multiLevelType w:val="hybridMultilevel"/>
    <w:tmpl w:val="928C989E"/>
    <w:lvl w:ilvl="0" w:tplc="7E98EC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04"/>
    <w:rsid w:val="00011F25"/>
    <w:rsid w:val="000510C0"/>
    <w:rsid w:val="00055903"/>
    <w:rsid w:val="001078A0"/>
    <w:rsid w:val="0011047D"/>
    <w:rsid w:val="001412D7"/>
    <w:rsid w:val="001A32ED"/>
    <w:rsid w:val="00283EDA"/>
    <w:rsid w:val="0028625C"/>
    <w:rsid w:val="0029694A"/>
    <w:rsid w:val="002A5380"/>
    <w:rsid w:val="002B1F09"/>
    <w:rsid w:val="002D7EBB"/>
    <w:rsid w:val="002E3F3B"/>
    <w:rsid w:val="00306677"/>
    <w:rsid w:val="00334110"/>
    <w:rsid w:val="003728EA"/>
    <w:rsid w:val="003E673B"/>
    <w:rsid w:val="00403C04"/>
    <w:rsid w:val="0042108E"/>
    <w:rsid w:val="0047554A"/>
    <w:rsid w:val="0047733D"/>
    <w:rsid w:val="004C1B70"/>
    <w:rsid w:val="004C33BB"/>
    <w:rsid w:val="00511955"/>
    <w:rsid w:val="00514A25"/>
    <w:rsid w:val="00591C5E"/>
    <w:rsid w:val="005B76AA"/>
    <w:rsid w:val="006203F3"/>
    <w:rsid w:val="00620484"/>
    <w:rsid w:val="00622558"/>
    <w:rsid w:val="00623681"/>
    <w:rsid w:val="00623C67"/>
    <w:rsid w:val="00672C76"/>
    <w:rsid w:val="0067633A"/>
    <w:rsid w:val="00690578"/>
    <w:rsid w:val="006D2BCD"/>
    <w:rsid w:val="006E7C2D"/>
    <w:rsid w:val="00740FF4"/>
    <w:rsid w:val="00766908"/>
    <w:rsid w:val="007864A0"/>
    <w:rsid w:val="007A11E3"/>
    <w:rsid w:val="007C620C"/>
    <w:rsid w:val="00830A48"/>
    <w:rsid w:val="00840F7F"/>
    <w:rsid w:val="00850C5D"/>
    <w:rsid w:val="008524AF"/>
    <w:rsid w:val="00854A8F"/>
    <w:rsid w:val="00876FE3"/>
    <w:rsid w:val="008B04C0"/>
    <w:rsid w:val="008E0423"/>
    <w:rsid w:val="008F205E"/>
    <w:rsid w:val="009157AE"/>
    <w:rsid w:val="00924A1C"/>
    <w:rsid w:val="00931C6A"/>
    <w:rsid w:val="0095378C"/>
    <w:rsid w:val="009668FC"/>
    <w:rsid w:val="009810EB"/>
    <w:rsid w:val="009B7ADA"/>
    <w:rsid w:val="009D08F1"/>
    <w:rsid w:val="00A8268E"/>
    <w:rsid w:val="00AB7CD8"/>
    <w:rsid w:val="00AD1DC7"/>
    <w:rsid w:val="00B313B3"/>
    <w:rsid w:val="00B71A9A"/>
    <w:rsid w:val="00BA0EEB"/>
    <w:rsid w:val="00BD7E9E"/>
    <w:rsid w:val="00C03675"/>
    <w:rsid w:val="00C23017"/>
    <w:rsid w:val="00C43FEB"/>
    <w:rsid w:val="00C624D7"/>
    <w:rsid w:val="00D54111"/>
    <w:rsid w:val="00DA746C"/>
    <w:rsid w:val="00E10E7F"/>
    <w:rsid w:val="00E313C4"/>
    <w:rsid w:val="00EB6E0C"/>
    <w:rsid w:val="00F1498F"/>
    <w:rsid w:val="00F1548C"/>
    <w:rsid w:val="00F20244"/>
    <w:rsid w:val="00F93DD7"/>
    <w:rsid w:val="00FC3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30269EC-2098-42BB-8D47-9AB5D54C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szCs w:val="24"/>
      <w:lang w:eastAsia="zh-CN"/>
    </w:rPr>
  </w:style>
  <w:style w:type="paragraph" w:styleId="1">
    <w:name w:val="heading 1"/>
    <w:basedOn w:val="a"/>
    <w:next w:val="a"/>
    <w:qFormat/>
    <w:pPr>
      <w:keepNext/>
      <w:tabs>
        <w:tab w:val="num" w:pos="0"/>
      </w:tabs>
      <w:outlineLvl w:val="0"/>
    </w:pPr>
    <w:rPr>
      <w:b/>
      <w:bCs/>
      <w:sz w:val="24"/>
    </w:rPr>
  </w:style>
  <w:style w:type="paragraph" w:styleId="2">
    <w:name w:val="heading 2"/>
    <w:basedOn w:val="a"/>
    <w:next w:val="a"/>
    <w:qFormat/>
    <w:pPr>
      <w:keepNext/>
      <w:tabs>
        <w:tab w:val="num" w:pos="0"/>
      </w:tabs>
      <w:jc w:val="center"/>
      <w:outlineLvl w:val="1"/>
    </w:pPr>
    <w:rPr>
      <w:b/>
      <w:bCs/>
      <w:caps/>
      <w:sz w:val="24"/>
    </w:rPr>
  </w:style>
  <w:style w:type="paragraph" w:styleId="3">
    <w:name w:val="heading 3"/>
    <w:basedOn w:val="a"/>
    <w:next w:val="a"/>
    <w:qFormat/>
    <w:pPr>
      <w:keepNext/>
      <w:tabs>
        <w:tab w:val="num" w:pos="0"/>
      </w:tabs>
      <w:jc w:val="center"/>
      <w:outlineLvl w:val="2"/>
    </w:pPr>
    <w:rPr>
      <w:b/>
      <w:bCs/>
      <w:cap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rPr>
      <w:rFonts w:ascii="Times New Roman" w:eastAsia="Times New Roman" w:hAnsi="Times New Roman" w:cs="Times New Roman"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0">
    <w:name w:val="Основной шрифт абзаца1"/>
  </w:style>
  <w:style w:type="character" w:styleId="a3">
    <w:name w:val="Hyperlink"/>
    <w:rPr>
      <w:color w:val="0000FF"/>
      <w:u w:val="single"/>
    </w:rPr>
  </w:style>
  <w:style w:type="character" w:customStyle="1" w:styleId="a4">
    <w:name w:val="Название Знак"/>
    <w:rPr>
      <w:rFonts w:ascii="Cambria" w:eastAsia="Times New Roman" w:hAnsi="Cambria" w:cs="Times New Roman"/>
      <w:b/>
      <w:bCs/>
      <w:kern w:val="2"/>
      <w:sz w:val="32"/>
      <w:szCs w:val="32"/>
    </w:rPr>
  </w:style>
  <w:style w:type="character" w:customStyle="1" w:styleId="a5">
    <w:name w:val="Верхний колонтитул Знак"/>
    <w:uiPriority w:val="99"/>
    <w:rPr>
      <w:sz w:val="28"/>
      <w:szCs w:val="24"/>
    </w:rPr>
  </w:style>
  <w:style w:type="character" w:customStyle="1" w:styleId="a6">
    <w:name w:val="Нижний колонтитул Знак"/>
    <w:rPr>
      <w:sz w:val="28"/>
      <w:szCs w:val="24"/>
    </w:rPr>
  </w:style>
  <w:style w:type="character" w:customStyle="1" w:styleId="a7">
    <w:name w:val="Текст Знак"/>
    <w:rPr>
      <w:rFonts w:ascii="Consolas" w:hAnsi="Consolas" w:cs="Consolas"/>
      <w:sz w:val="21"/>
      <w:szCs w:val="21"/>
    </w:rPr>
  </w:style>
  <w:style w:type="character" w:customStyle="1" w:styleId="11">
    <w:name w:val="Текст Знак1"/>
    <w:aliases w:val=" Знак2 Знак Знак,Текст Знак Знак Знак Знак,Текст Знак1 Знак Знак, Знак2 Знак Знак Знак Знак, Знак2 Знак1 Знак Знак,Текст Знак Знак1 Знак, Знак2 Знак Знак1 Знак1, Знак2 Знак Знак1 Знак Знак,Текст Знак Знак3 Знак, Зна Знак,Знак2 Знак Знак"/>
    <w:link w:val="a8"/>
    <w:rPr>
      <w:rFonts w:ascii="Courier New" w:hAnsi="Courier New" w:cs="Courier New"/>
    </w:rPr>
  </w:style>
  <w:style w:type="character" w:styleId="a9">
    <w:name w:val="FollowedHyperlink"/>
    <w:rPr>
      <w:color w:val="800080"/>
      <w:u w:val="single"/>
    </w:rPr>
  </w:style>
  <w:style w:type="character" w:customStyle="1" w:styleId="aa">
    <w:name w:val="Гипертекстовая ссылка"/>
    <w:rPr>
      <w:color w:val="106BBE"/>
    </w:rPr>
  </w:style>
  <w:style w:type="paragraph" w:customStyle="1" w:styleId="ab">
    <w:name w:val="Заголовок"/>
    <w:basedOn w:val="a"/>
    <w:next w:val="a"/>
    <w:pPr>
      <w:spacing w:before="240" w:after="60"/>
      <w:jc w:val="center"/>
    </w:pPr>
    <w:rPr>
      <w:rFonts w:ascii="Cambria" w:hAnsi="Cambria" w:cs="Cambria"/>
      <w:b/>
      <w:bCs/>
      <w:kern w:val="2"/>
      <w:sz w:val="32"/>
      <w:szCs w:val="32"/>
      <w:lang w:val="x-none"/>
    </w:rPr>
  </w:style>
  <w:style w:type="paragraph" w:styleId="ac">
    <w:name w:val="Body Text"/>
    <w:basedOn w:val="a"/>
    <w:pPr>
      <w:jc w:val="center"/>
    </w:pPr>
    <w:rPr>
      <w:b/>
      <w:bCs/>
      <w:sz w:val="24"/>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rPr>
  </w:style>
  <w:style w:type="paragraph" w:customStyle="1" w:styleId="12">
    <w:name w:val="Указатель1"/>
    <w:basedOn w:val="a"/>
    <w:pPr>
      <w:suppressLineNumbers/>
    </w:pPr>
    <w:rPr>
      <w:rFonts w:cs="Mangal"/>
    </w:rPr>
  </w:style>
  <w:style w:type="paragraph" w:styleId="af">
    <w:name w:val="Body Text Indent"/>
    <w:basedOn w:val="a"/>
    <w:pPr>
      <w:ind w:firstLine="720"/>
      <w:jc w:val="both"/>
    </w:pPr>
    <w:rPr>
      <w:sz w:val="24"/>
    </w:rPr>
  </w:style>
  <w:style w:type="paragraph" w:customStyle="1" w:styleId="21">
    <w:name w:val="Основной текст с отступом 21"/>
    <w:basedOn w:val="a"/>
    <w:pPr>
      <w:ind w:firstLine="720"/>
      <w:jc w:val="both"/>
    </w:pPr>
    <w:rPr>
      <w:sz w:val="24"/>
    </w:rPr>
  </w:style>
  <w:style w:type="paragraph" w:customStyle="1" w:styleId="ConsPlusNonformat">
    <w:name w:val="ConsPlusNonformat"/>
    <w:pPr>
      <w:suppressAutoHyphens/>
      <w:autoSpaceDE w:val="0"/>
    </w:pPr>
    <w:rPr>
      <w:rFonts w:ascii="Courier New" w:hAnsi="Courier New" w:cs="Courier New"/>
      <w:lang w:eastAsia="zh-CN"/>
    </w:rPr>
  </w:style>
  <w:style w:type="paragraph" w:customStyle="1" w:styleId="ConsPlusCell">
    <w:name w:val="ConsPlusCell"/>
    <w:pPr>
      <w:suppressAutoHyphens/>
      <w:autoSpaceDE w:val="0"/>
    </w:pPr>
    <w:rPr>
      <w:rFonts w:ascii="Arial" w:hAnsi="Arial" w:cs="Arial"/>
      <w:lang w:eastAsia="zh-CN"/>
    </w:rPr>
  </w:style>
  <w:style w:type="paragraph" w:customStyle="1" w:styleId="ConsPlusTitle">
    <w:name w:val="ConsPlusTitle"/>
    <w:pPr>
      <w:suppressAutoHyphens/>
      <w:autoSpaceDE w:val="0"/>
    </w:pPr>
    <w:rPr>
      <w:b/>
      <w:bCs/>
      <w:sz w:val="22"/>
      <w:szCs w:val="22"/>
      <w:lang w:eastAsia="zh-CN"/>
    </w:rPr>
  </w:style>
  <w:style w:type="paragraph" w:styleId="af0">
    <w:name w:val="Balloon Text"/>
    <w:basedOn w:val="a"/>
    <w:rPr>
      <w:rFonts w:ascii="Tahoma" w:hAnsi="Tahoma" w:cs="Tahoma"/>
      <w:sz w:val="16"/>
      <w:szCs w:val="16"/>
    </w:rPr>
  </w:style>
  <w:style w:type="paragraph" w:customStyle="1" w:styleId="31">
    <w:name w:val="Основной текст 31"/>
    <w:basedOn w:val="a"/>
    <w:pPr>
      <w:spacing w:after="120"/>
    </w:pPr>
    <w:rPr>
      <w:sz w:val="16"/>
      <w:szCs w:val="16"/>
    </w:rPr>
  </w:style>
  <w:style w:type="paragraph" w:customStyle="1" w:styleId="af1">
    <w:name w:val="Шапка(паспорт) документа"/>
    <w:basedOn w:val="ab"/>
    <w:pPr>
      <w:spacing w:before="0" w:after="0"/>
    </w:pPr>
    <w:rPr>
      <w:rFonts w:ascii="Arial" w:hAnsi="Arial" w:cs="Arial"/>
      <w:bCs w:val="0"/>
      <w:kern w:val="0"/>
      <w:sz w:val="24"/>
      <w:szCs w:val="20"/>
    </w:rPr>
  </w:style>
  <w:style w:type="paragraph" w:styleId="af2">
    <w:name w:val="header"/>
    <w:basedOn w:val="a"/>
    <w:uiPriority w:val="99"/>
    <w:rPr>
      <w:lang w:val="x-none"/>
    </w:rPr>
  </w:style>
  <w:style w:type="paragraph" w:styleId="af3">
    <w:name w:val="footer"/>
    <w:basedOn w:val="a"/>
    <w:rPr>
      <w:lang w:val="x-none"/>
    </w:rPr>
  </w:style>
  <w:style w:type="paragraph" w:styleId="af4">
    <w:name w:val="List Paragraph"/>
    <w:basedOn w:val="a"/>
    <w:qFormat/>
    <w:pPr>
      <w:ind w:left="720"/>
      <w:contextualSpacing/>
    </w:pPr>
  </w:style>
  <w:style w:type="paragraph" w:customStyle="1" w:styleId="13">
    <w:name w:val="Текст1"/>
    <w:basedOn w:val="ae"/>
  </w:style>
  <w:style w:type="paragraph" w:customStyle="1" w:styleId="WW-">
    <w:name w:val="WW-Текст"/>
    <w:basedOn w:val="a"/>
    <w:rPr>
      <w:rFonts w:ascii="Courier New" w:hAnsi="Courier New" w:cs="Courier New"/>
      <w:sz w:val="20"/>
      <w:szCs w:val="20"/>
      <w:lang w:val="x-none"/>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14">
    <w:name w:val="Абзац списка1"/>
    <w:basedOn w:val="a"/>
    <w:pPr>
      <w:ind w:left="720"/>
    </w:pPr>
    <w:rPr>
      <w:rFonts w:ascii="Calibri" w:eastAsia="Calibri" w:hAnsi="Calibri" w:cs="Calibri"/>
      <w:sz w:val="24"/>
      <w:lang w:val="x-none"/>
    </w:rPr>
  </w:style>
  <w:style w:type="character" w:styleId="af7">
    <w:name w:val="Strong"/>
    <w:qFormat/>
    <w:rsid w:val="002B1F09"/>
    <w:rPr>
      <w:b/>
      <w:bCs/>
    </w:rPr>
  </w:style>
  <w:style w:type="paragraph" w:styleId="af8">
    <w:name w:val="No Spacing"/>
    <w:uiPriority w:val="1"/>
    <w:qFormat/>
    <w:rsid w:val="000510C0"/>
    <w:rPr>
      <w:sz w:val="24"/>
      <w:szCs w:val="24"/>
    </w:rPr>
  </w:style>
  <w:style w:type="paragraph" w:customStyle="1" w:styleId="ConsPlusNormal">
    <w:name w:val="ConsPlusNormal"/>
    <w:link w:val="ConsPlusNormal0"/>
    <w:rsid w:val="006905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90578"/>
    <w:rPr>
      <w:rFonts w:ascii="Arial" w:hAnsi="Arial" w:cs="Arial"/>
    </w:rPr>
  </w:style>
  <w:style w:type="paragraph" w:styleId="a8">
    <w:name w:val="Plain Text"/>
    <w:aliases w:val=" Знак2 Знак,Текст Знак Знак Знак,Текст Знак1 Знак, Знак2 Знак Знак Знак, Знак2 Знак1 Знак,Текст Знак Знак1, Знак2 Знак Знак1, Знак2 Знак Знак1 Знак,Текст Знак Знак3,Текст Знак Знак Знак Знак1, Зна,Знак2 Знак"/>
    <w:basedOn w:val="a"/>
    <w:link w:val="11"/>
    <w:qFormat/>
    <w:rsid w:val="00766908"/>
    <w:pPr>
      <w:suppressAutoHyphens w:val="0"/>
    </w:pPr>
    <w:rPr>
      <w:rFonts w:ascii="Courier New" w:hAnsi="Courier New" w:cs="Courier New"/>
      <w:sz w:val="20"/>
      <w:szCs w:val="20"/>
      <w:lang w:eastAsia="ru-RU"/>
    </w:rPr>
  </w:style>
  <w:style w:type="character" w:customStyle="1" w:styleId="20">
    <w:name w:val="Текст Знак2"/>
    <w:basedOn w:val="a0"/>
    <w:uiPriority w:val="99"/>
    <w:semiHidden/>
    <w:rsid w:val="00766908"/>
    <w:rPr>
      <w:rFonts w:ascii="Consolas" w:hAnsi="Consolas"/>
      <w:sz w:val="21"/>
      <w:szCs w:val="21"/>
      <w:lang w:eastAsia="zh-CN"/>
    </w:rPr>
  </w:style>
  <w:style w:type="paragraph" w:customStyle="1" w:styleId="p10">
    <w:name w:val="p10"/>
    <w:basedOn w:val="a"/>
    <w:rsid w:val="00FC36C2"/>
    <w:pPr>
      <w:spacing w:before="280" w:after="280"/>
    </w:pPr>
    <w:rPr>
      <w:sz w:val="24"/>
    </w:rPr>
  </w:style>
  <w:style w:type="character" w:customStyle="1" w:styleId="22">
    <w:name w:val="Основной текст (2)_"/>
    <w:link w:val="23"/>
    <w:rsid w:val="00055903"/>
    <w:rPr>
      <w:sz w:val="28"/>
      <w:szCs w:val="28"/>
      <w:shd w:val="clear" w:color="auto" w:fill="FFFFFF"/>
    </w:rPr>
  </w:style>
  <w:style w:type="paragraph" w:customStyle="1" w:styleId="23">
    <w:name w:val="Основной текст (2)"/>
    <w:basedOn w:val="a"/>
    <w:link w:val="22"/>
    <w:rsid w:val="00055903"/>
    <w:pPr>
      <w:widowControl w:val="0"/>
      <w:shd w:val="clear" w:color="auto" w:fill="FFFFFF"/>
      <w:suppressAutoHyphens w:val="0"/>
      <w:spacing w:line="317" w:lineRule="exact"/>
      <w:jc w:val="both"/>
    </w:pPr>
    <w:rPr>
      <w:szCs w:val="28"/>
      <w:lang w:eastAsia="ru-RU"/>
    </w:rPr>
  </w:style>
  <w:style w:type="character" w:customStyle="1" w:styleId="30">
    <w:name w:val="Основной текст (3)_"/>
    <w:link w:val="32"/>
    <w:rsid w:val="00055903"/>
    <w:rPr>
      <w:b/>
      <w:bCs/>
      <w:sz w:val="28"/>
      <w:szCs w:val="28"/>
      <w:shd w:val="clear" w:color="auto" w:fill="FFFFFF"/>
    </w:rPr>
  </w:style>
  <w:style w:type="paragraph" w:customStyle="1" w:styleId="32">
    <w:name w:val="Основной текст (3)"/>
    <w:basedOn w:val="a"/>
    <w:link w:val="30"/>
    <w:rsid w:val="00055903"/>
    <w:pPr>
      <w:widowControl w:val="0"/>
      <w:shd w:val="clear" w:color="auto" w:fill="FFFFFF"/>
      <w:suppressAutoHyphens w:val="0"/>
      <w:spacing w:after="240" w:line="331" w:lineRule="exact"/>
      <w:jc w:val="center"/>
    </w:pPr>
    <w:rPr>
      <w:b/>
      <w:bCs/>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F47F-861E-449C-95BE-21F8BB1F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4224</Words>
  <Characters>24082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28250</CharactersWithSpaces>
  <SharedDoc>false</SharedDoc>
  <HLinks>
    <vt:vector size="72" baseType="variant">
      <vt:variant>
        <vt:i4>5636185</vt:i4>
      </vt:variant>
      <vt:variant>
        <vt:i4>33</vt:i4>
      </vt:variant>
      <vt:variant>
        <vt:i4>0</vt:i4>
      </vt:variant>
      <vt:variant>
        <vt:i4>5</vt:i4>
      </vt:variant>
      <vt:variant>
        <vt:lpwstr>consultantplus://offline/ref=531D7F308A1F873BB4F03D1F4A01C4065E7557303C1EF6D4022EFCBCE5B059BC70D868F5E4057FCE53AC24Z7d0I</vt:lpwstr>
      </vt:variant>
      <vt:variant>
        <vt:lpwstr/>
      </vt:variant>
      <vt:variant>
        <vt:i4>8323111</vt:i4>
      </vt:variant>
      <vt:variant>
        <vt:i4>30</vt:i4>
      </vt:variant>
      <vt:variant>
        <vt:i4>0</vt:i4>
      </vt:variant>
      <vt:variant>
        <vt:i4>5</vt:i4>
      </vt:variant>
      <vt:variant>
        <vt:lpwstr>garantf1://93507.1200/</vt:lpwstr>
      </vt:variant>
      <vt:variant>
        <vt:lpwstr/>
      </vt:variant>
      <vt:variant>
        <vt:i4>8323108</vt:i4>
      </vt:variant>
      <vt:variant>
        <vt:i4>27</vt:i4>
      </vt:variant>
      <vt:variant>
        <vt:i4>0</vt:i4>
      </vt:variant>
      <vt:variant>
        <vt:i4>5</vt:i4>
      </vt:variant>
      <vt:variant>
        <vt:lpwstr>garantf1://93507.1100/</vt:lpwstr>
      </vt:variant>
      <vt:variant>
        <vt:lpwstr/>
      </vt:variant>
      <vt:variant>
        <vt:i4>6553650</vt:i4>
      </vt:variant>
      <vt:variant>
        <vt:i4>24</vt:i4>
      </vt:variant>
      <vt:variant>
        <vt:i4>0</vt:i4>
      </vt:variant>
      <vt:variant>
        <vt:i4>5</vt:i4>
      </vt:variant>
      <vt:variant>
        <vt:lpwstr/>
      </vt:variant>
      <vt:variant>
        <vt:lpwstr>Par207</vt:lpwstr>
      </vt:variant>
      <vt:variant>
        <vt:i4>6815802</vt:i4>
      </vt:variant>
      <vt:variant>
        <vt:i4>21</vt:i4>
      </vt:variant>
      <vt:variant>
        <vt:i4>0</vt:i4>
      </vt:variant>
      <vt:variant>
        <vt:i4>5</vt:i4>
      </vt:variant>
      <vt:variant>
        <vt:lpwstr/>
      </vt:variant>
      <vt:variant>
        <vt:lpwstr>Par188</vt:lpwstr>
      </vt:variant>
      <vt:variant>
        <vt:i4>6619187</vt:i4>
      </vt:variant>
      <vt:variant>
        <vt:i4>18</vt:i4>
      </vt:variant>
      <vt:variant>
        <vt:i4>0</vt:i4>
      </vt:variant>
      <vt:variant>
        <vt:i4>5</vt:i4>
      </vt:variant>
      <vt:variant>
        <vt:lpwstr/>
      </vt:variant>
      <vt:variant>
        <vt:lpwstr>Par115</vt:lpwstr>
      </vt:variant>
      <vt:variant>
        <vt:i4>5832706</vt:i4>
      </vt:variant>
      <vt:variant>
        <vt:i4>15</vt:i4>
      </vt:variant>
      <vt:variant>
        <vt:i4>0</vt:i4>
      </vt:variant>
      <vt:variant>
        <vt:i4>5</vt:i4>
      </vt:variant>
      <vt:variant>
        <vt:lpwstr/>
      </vt:variant>
      <vt:variant>
        <vt:lpwstr>Par81</vt:lpwstr>
      </vt:variant>
      <vt:variant>
        <vt:i4>1703949</vt:i4>
      </vt:variant>
      <vt:variant>
        <vt:i4>12</vt:i4>
      </vt:variant>
      <vt:variant>
        <vt:i4>0</vt:i4>
      </vt:variant>
      <vt:variant>
        <vt:i4>5</vt:i4>
      </vt:variant>
      <vt:variant>
        <vt:lpwstr>consultantplus://offline/ref=9F54BB34F6B87ABA4D58CD685EECC7F8AE134409C39F6BDF30E834AA14A8C3F368367741A381C9D2j5L</vt:lpwstr>
      </vt:variant>
      <vt:variant>
        <vt:lpwstr/>
      </vt:variant>
      <vt:variant>
        <vt:i4>1703949</vt:i4>
      </vt:variant>
      <vt:variant>
        <vt:i4>9</vt:i4>
      </vt:variant>
      <vt:variant>
        <vt:i4>0</vt:i4>
      </vt:variant>
      <vt:variant>
        <vt:i4>5</vt:i4>
      </vt:variant>
      <vt:variant>
        <vt:lpwstr>consultantplus://offline/ref=9F54BB34F6B87ABA4D58CD685EECC7F8AE134409C39F6BDF30E834AA14A8C3F368367741A381C9D2j5L</vt:lpwstr>
      </vt:variant>
      <vt:variant>
        <vt:lpwstr/>
      </vt:variant>
      <vt:variant>
        <vt:i4>1703949</vt:i4>
      </vt:variant>
      <vt:variant>
        <vt:i4>6</vt:i4>
      </vt:variant>
      <vt:variant>
        <vt:i4>0</vt:i4>
      </vt:variant>
      <vt:variant>
        <vt:i4>5</vt:i4>
      </vt:variant>
      <vt:variant>
        <vt:lpwstr>consultantplus://offline/ref=9F54BB34F6B87ABA4D58CD685EECC7F8AE134409C39F6BDF30E834AA14A8C3F368367741A381C9D2j5L</vt:lpwstr>
      </vt:variant>
      <vt:variant>
        <vt:lpwstr/>
      </vt:variant>
      <vt:variant>
        <vt:i4>1703949</vt:i4>
      </vt:variant>
      <vt:variant>
        <vt:i4>3</vt:i4>
      </vt:variant>
      <vt:variant>
        <vt:i4>0</vt:i4>
      </vt:variant>
      <vt:variant>
        <vt:i4>5</vt:i4>
      </vt:variant>
      <vt:variant>
        <vt:lpwstr>consultantplus://offline/ref=9F54BB34F6B87ABA4D58CD685EECC7F8AE134409C39F6BDF30E834AA14A8C3F368367741A381C9D2j5L</vt:lpwstr>
      </vt:variant>
      <vt:variant>
        <vt:lpwstr/>
      </vt:variant>
      <vt:variant>
        <vt:i4>1703943</vt:i4>
      </vt:variant>
      <vt:variant>
        <vt:i4>0</vt:i4>
      </vt:variant>
      <vt:variant>
        <vt:i4>0</vt:i4>
      </vt:variant>
      <vt:variant>
        <vt:i4>5</vt:i4>
      </vt:variant>
      <vt:variant>
        <vt:lpwstr>consultantplus://offline/ref=9F54BB34F6B87ABA4D58CD685EECC7F8AE134409C39F6BDF30E834AA14A8C3F368367741A381CBD2jDL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Галя</dc:creator>
  <cp:lastModifiedBy>Ирина А. Столбовская</cp:lastModifiedBy>
  <cp:revision>3</cp:revision>
  <cp:lastPrinted>2023-12-14T06:39:00Z</cp:lastPrinted>
  <dcterms:created xsi:type="dcterms:W3CDTF">2024-09-09T14:06:00Z</dcterms:created>
  <dcterms:modified xsi:type="dcterms:W3CDTF">2024-09-09T14:06:00Z</dcterms:modified>
</cp:coreProperties>
</file>