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8" w:type="dxa"/>
        <w:jc w:val="center"/>
        <w:tblLook w:val="04A0"/>
      </w:tblPr>
      <w:tblGrid>
        <w:gridCol w:w="4624"/>
        <w:gridCol w:w="4624"/>
      </w:tblGrid>
      <w:tr w:rsidR="00AE5994" w:rsidRPr="00ED7360" w:rsidTr="00AE5994">
        <w:trPr>
          <w:trHeight w:val="707"/>
          <w:jc w:val="center"/>
        </w:trPr>
        <w:tc>
          <w:tcPr>
            <w:tcW w:w="9248" w:type="dxa"/>
            <w:gridSpan w:val="2"/>
            <w:hideMark/>
          </w:tcPr>
          <w:p w:rsidR="00AE5994" w:rsidRPr="00ED7360" w:rsidRDefault="00AE5994">
            <w:pPr>
              <w:pStyle w:val="a5"/>
              <w:rPr>
                <w:rFonts w:ascii="PT Astra Serif" w:hAnsi="PT Astra Serif"/>
                <w:sz w:val="26"/>
                <w:szCs w:val="26"/>
              </w:rPr>
            </w:pPr>
            <w:r w:rsidRPr="00ED7360">
              <w:rPr>
                <w:rFonts w:ascii="PT Astra Serif" w:hAnsi="PT Astra Serif"/>
                <w:noProof/>
                <w:sz w:val="26"/>
                <w:szCs w:val="26"/>
              </w:rPr>
              <w:drawing>
                <wp:inline distT="0" distB="0" distL="0" distR="0">
                  <wp:extent cx="704850" cy="889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704850" cy="889000"/>
                          </a:xfrm>
                          <a:prstGeom prst="rect">
                            <a:avLst/>
                          </a:prstGeom>
                          <a:noFill/>
                          <a:ln w="9525">
                            <a:noFill/>
                            <a:miter lim="800000"/>
                            <a:headEnd/>
                            <a:tailEnd/>
                          </a:ln>
                        </pic:spPr>
                      </pic:pic>
                    </a:graphicData>
                  </a:graphic>
                </wp:inline>
              </w:drawing>
            </w:r>
          </w:p>
        </w:tc>
      </w:tr>
      <w:tr w:rsidR="00AE5994" w:rsidRPr="00ED7360" w:rsidTr="00AE5994">
        <w:trPr>
          <w:trHeight w:val="442"/>
          <w:jc w:val="center"/>
        </w:trPr>
        <w:tc>
          <w:tcPr>
            <w:tcW w:w="9248" w:type="dxa"/>
            <w:gridSpan w:val="2"/>
          </w:tcPr>
          <w:p w:rsidR="00AE5994" w:rsidRPr="00ED7360" w:rsidRDefault="00AE5994">
            <w:pPr>
              <w:pStyle w:val="a5"/>
              <w:rPr>
                <w:rFonts w:ascii="PT Astra Serif" w:hAnsi="PT Astra Serif"/>
                <w:sz w:val="26"/>
                <w:szCs w:val="26"/>
              </w:rPr>
            </w:pPr>
          </w:p>
          <w:p w:rsidR="00AE5994" w:rsidRPr="00ED7360" w:rsidRDefault="00AE5994">
            <w:pPr>
              <w:pStyle w:val="a5"/>
              <w:rPr>
                <w:rFonts w:ascii="PT Astra Serif" w:hAnsi="PT Astra Serif"/>
                <w:sz w:val="26"/>
                <w:szCs w:val="26"/>
              </w:rPr>
            </w:pPr>
            <w:r w:rsidRPr="00ED7360">
              <w:rPr>
                <w:rFonts w:ascii="PT Astra Serif" w:hAnsi="PT Astra Serif"/>
                <w:sz w:val="26"/>
                <w:szCs w:val="26"/>
              </w:rPr>
              <w:t>Тульская область</w:t>
            </w:r>
          </w:p>
        </w:tc>
      </w:tr>
      <w:tr w:rsidR="00AE5994" w:rsidRPr="00ED7360" w:rsidTr="00AE5994">
        <w:trPr>
          <w:trHeight w:val="294"/>
          <w:jc w:val="center"/>
        </w:trPr>
        <w:tc>
          <w:tcPr>
            <w:tcW w:w="9248" w:type="dxa"/>
            <w:gridSpan w:val="2"/>
            <w:hideMark/>
          </w:tcPr>
          <w:p w:rsidR="00AE5994" w:rsidRPr="00ED7360" w:rsidRDefault="00AE5994">
            <w:pPr>
              <w:pStyle w:val="a5"/>
              <w:rPr>
                <w:rFonts w:ascii="PT Astra Serif" w:hAnsi="PT Astra Serif"/>
                <w:sz w:val="26"/>
                <w:szCs w:val="26"/>
                <w:lang w:val="en-US"/>
              </w:rPr>
            </w:pPr>
            <w:r w:rsidRPr="00ED7360">
              <w:rPr>
                <w:rFonts w:ascii="PT Astra Serif" w:hAnsi="PT Astra Serif"/>
                <w:sz w:val="26"/>
                <w:szCs w:val="26"/>
              </w:rPr>
              <w:t>Муниципальное образование</w:t>
            </w:r>
            <w:r w:rsidRPr="00ED7360">
              <w:rPr>
                <w:rFonts w:ascii="PT Astra Serif" w:hAnsi="PT Astra Serif"/>
                <w:sz w:val="26"/>
                <w:szCs w:val="26"/>
                <w:lang w:val="en-US"/>
              </w:rPr>
              <w:t xml:space="preserve"> </w:t>
            </w:r>
            <w:r w:rsidRPr="00ED7360">
              <w:rPr>
                <w:rFonts w:ascii="PT Astra Serif" w:hAnsi="PT Astra Serif"/>
                <w:sz w:val="26"/>
                <w:szCs w:val="26"/>
              </w:rPr>
              <w:t>Узловский район</w:t>
            </w:r>
          </w:p>
        </w:tc>
      </w:tr>
      <w:tr w:rsidR="00AE5994" w:rsidRPr="00ED7360" w:rsidTr="00AE5994">
        <w:trPr>
          <w:trHeight w:val="573"/>
          <w:jc w:val="center"/>
        </w:trPr>
        <w:tc>
          <w:tcPr>
            <w:tcW w:w="9248" w:type="dxa"/>
            <w:gridSpan w:val="2"/>
          </w:tcPr>
          <w:p w:rsidR="00AE5994" w:rsidRPr="00ED7360" w:rsidRDefault="00AE5994">
            <w:pPr>
              <w:pStyle w:val="a5"/>
              <w:rPr>
                <w:rFonts w:ascii="PT Astra Serif" w:hAnsi="PT Astra Serif"/>
                <w:sz w:val="26"/>
                <w:szCs w:val="26"/>
              </w:rPr>
            </w:pPr>
            <w:r w:rsidRPr="00ED7360">
              <w:rPr>
                <w:rFonts w:ascii="PT Astra Serif" w:hAnsi="PT Astra Serif"/>
                <w:sz w:val="26"/>
                <w:szCs w:val="26"/>
              </w:rPr>
              <w:t>Администрация</w:t>
            </w:r>
          </w:p>
          <w:p w:rsidR="00AE5994" w:rsidRPr="00ED7360" w:rsidRDefault="00AE5994">
            <w:pPr>
              <w:pStyle w:val="a5"/>
              <w:jc w:val="both"/>
              <w:rPr>
                <w:rFonts w:ascii="PT Astra Serif" w:hAnsi="PT Astra Serif"/>
                <w:sz w:val="26"/>
                <w:szCs w:val="26"/>
              </w:rPr>
            </w:pPr>
          </w:p>
        </w:tc>
      </w:tr>
      <w:tr w:rsidR="00AE5994" w:rsidRPr="00ED7360" w:rsidTr="00AE5994">
        <w:trPr>
          <w:trHeight w:val="279"/>
          <w:jc w:val="center"/>
        </w:trPr>
        <w:tc>
          <w:tcPr>
            <w:tcW w:w="9248" w:type="dxa"/>
            <w:gridSpan w:val="2"/>
            <w:hideMark/>
          </w:tcPr>
          <w:p w:rsidR="00AE5994" w:rsidRPr="00ED7360" w:rsidRDefault="00AE5994">
            <w:pPr>
              <w:pStyle w:val="a5"/>
              <w:rPr>
                <w:rFonts w:ascii="PT Astra Serif" w:hAnsi="PT Astra Serif"/>
                <w:sz w:val="26"/>
                <w:szCs w:val="26"/>
              </w:rPr>
            </w:pPr>
            <w:r w:rsidRPr="00ED7360">
              <w:rPr>
                <w:rFonts w:ascii="PT Astra Serif" w:hAnsi="PT Astra Serif"/>
                <w:sz w:val="26"/>
                <w:szCs w:val="26"/>
              </w:rPr>
              <w:t>Постановление</w:t>
            </w:r>
          </w:p>
        </w:tc>
      </w:tr>
      <w:tr w:rsidR="00AE5994" w:rsidRPr="00ED7360" w:rsidTr="00AE5994">
        <w:trPr>
          <w:trHeight w:val="279"/>
          <w:jc w:val="center"/>
        </w:trPr>
        <w:tc>
          <w:tcPr>
            <w:tcW w:w="9248" w:type="dxa"/>
            <w:gridSpan w:val="2"/>
          </w:tcPr>
          <w:p w:rsidR="00AE5994" w:rsidRPr="00ED7360" w:rsidRDefault="00AE5994">
            <w:pPr>
              <w:pStyle w:val="a5"/>
              <w:rPr>
                <w:rFonts w:ascii="PT Astra Serif" w:hAnsi="PT Astra Serif"/>
                <w:sz w:val="26"/>
                <w:szCs w:val="26"/>
              </w:rPr>
            </w:pPr>
          </w:p>
        </w:tc>
      </w:tr>
      <w:tr w:rsidR="00AE5994" w:rsidRPr="00ED7360" w:rsidTr="00AE5994">
        <w:trPr>
          <w:trHeight w:val="294"/>
          <w:jc w:val="center"/>
        </w:trPr>
        <w:tc>
          <w:tcPr>
            <w:tcW w:w="4624" w:type="dxa"/>
            <w:hideMark/>
          </w:tcPr>
          <w:p w:rsidR="00AE5994" w:rsidRPr="00ED7360" w:rsidRDefault="00AE5994">
            <w:pPr>
              <w:pStyle w:val="a5"/>
              <w:rPr>
                <w:rFonts w:ascii="PT Astra Serif" w:hAnsi="PT Astra Serif"/>
                <w:sz w:val="26"/>
                <w:szCs w:val="26"/>
                <w:lang w:val="tt-RU"/>
              </w:rPr>
            </w:pPr>
            <w:r w:rsidRPr="00ED7360">
              <w:rPr>
                <w:rFonts w:ascii="PT Astra Serif" w:hAnsi="PT Astra Serif"/>
                <w:sz w:val="26"/>
                <w:szCs w:val="26"/>
                <w:lang w:val="tt-RU"/>
              </w:rPr>
              <w:t>от               2024 года</w:t>
            </w:r>
          </w:p>
        </w:tc>
        <w:tc>
          <w:tcPr>
            <w:tcW w:w="4624" w:type="dxa"/>
            <w:hideMark/>
          </w:tcPr>
          <w:p w:rsidR="00AE5994" w:rsidRPr="00ED7360" w:rsidRDefault="00AE5994">
            <w:pPr>
              <w:pStyle w:val="a5"/>
              <w:rPr>
                <w:rFonts w:ascii="PT Astra Serif" w:hAnsi="PT Astra Serif"/>
                <w:sz w:val="26"/>
                <w:szCs w:val="26"/>
                <w:lang w:val="tt-RU"/>
              </w:rPr>
            </w:pPr>
            <w:r w:rsidRPr="00ED7360">
              <w:rPr>
                <w:rFonts w:ascii="PT Astra Serif" w:hAnsi="PT Astra Serif"/>
                <w:sz w:val="26"/>
                <w:szCs w:val="26"/>
                <w:lang w:val="tt-RU"/>
              </w:rPr>
              <w:t xml:space="preserve">№ </w:t>
            </w:r>
          </w:p>
        </w:tc>
      </w:tr>
    </w:tbl>
    <w:p w:rsidR="00AE5994" w:rsidRPr="00ED7360" w:rsidRDefault="00AE5994" w:rsidP="00AE5994">
      <w:pPr>
        <w:pStyle w:val="a4"/>
        <w:jc w:val="center"/>
        <w:rPr>
          <w:rFonts w:ascii="PT Astra Serif" w:hAnsi="PT Astra Serif" w:cs="Arial"/>
          <w:b/>
          <w:sz w:val="26"/>
          <w:szCs w:val="26"/>
        </w:rPr>
      </w:pPr>
    </w:p>
    <w:p w:rsidR="00B34904" w:rsidRPr="00B34904" w:rsidRDefault="00ED7360" w:rsidP="00B34904">
      <w:pPr>
        <w:pStyle w:val="ConsPlusTitle"/>
        <w:tabs>
          <w:tab w:val="left" w:pos="1134"/>
        </w:tabs>
        <w:ind w:firstLine="567"/>
        <w:jc w:val="center"/>
        <w:rPr>
          <w:rFonts w:ascii="PT Astra Serif" w:hAnsi="PT Astra Serif"/>
          <w:b w:val="0"/>
          <w:bCs w:val="0"/>
          <w:sz w:val="32"/>
          <w:szCs w:val="32"/>
        </w:rPr>
      </w:pPr>
      <w:r w:rsidRPr="00ED7360">
        <w:rPr>
          <w:rFonts w:ascii="PT Astra Serif" w:hAnsi="PT Astra Serif"/>
          <w:sz w:val="32"/>
          <w:szCs w:val="32"/>
        </w:rPr>
        <w:t xml:space="preserve">Об </w:t>
      </w:r>
      <w:r w:rsidR="00B34904" w:rsidRPr="00B34904">
        <w:rPr>
          <w:rFonts w:ascii="PT Astra Serif" w:hAnsi="PT Astra Serif"/>
          <w:sz w:val="32"/>
          <w:szCs w:val="32"/>
        </w:rPr>
        <w:t>утверждении Положения об особенностях направления работников</w:t>
      </w:r>
      <w:r w:rsidR="00B34904">
        <w:rPr>
          <w:rFonts w:ascii="PT Astra Serif" w:hAnsi="PT Astra Serif"/>
          <w:sz w:val="32"/>
          <w:szCs w:val="32"/>
        </w:rPr>
        <w:t xml:space="preserve"> </w:t>
      </w:r>
      <w:r w:rsidR="00B34904" w:rsidRPr="00B34904">
        <w:rPr>
          <w:rFonts w:ascii="PT Astra Serif" w:hAnsi="PT Astra Serif"/>
          <w:bCs w:val="0"/>
          <w:sz w:val="32"/>
          <w:szCs w:val="32"/>
        </w:rPr>
        <w:t>муниципальных учреждений муниципального образования Узловский район, осуществляющих образовательную деятельность в служебные командировки</w:t>
      </w:r>
    </w:p>
    <w:p w:rsidR="00AE5994" w:rsidRPr="00ED7360" w:rsidRDefault="00AE5994" w:rsidP="00516C3A">
      <w:pPr>
        <w:spacing w:after="0" w:line="240" w:lineRule="auto"/>
        <w:ind w:firstLine="709"/>
        <w:jc w:val="both"/>
        <w:rPr>
          <w:rFonts w:ascii="PT Astra Serif" w:hAnsi="PT Astra Serif" w:cs="Arial"/>
          <w:sz w:val="26"/>
          <w:szCs w:val="26"/>
        </w:rPr>
      </w:pPr>
    </w:p>
    <w:p w:rsidR="00AE5994" w:rsidRPr="00B34904" w:rsidRDefault="00AE5994" w:rsidP="00516C3A">
      <w:pPr>
        <w:spacing w:line="240" w:lineRule="auto"/>
        <w:ind w:firstLine="672"/>
        <w:jc w:val="both"/>
        <w:rPr>
          <w:rFonts w:ascii="Times New Roman" w:hAnsi="Times New Roman"/>
          <w:sz w:val="24"/>
          <w:szCs w:val="24"/>
        </w:rPr>
      </w:pPr>
      <w:r w:rsidRPr="00ED7360">
        <w:rPr>
          <w:rFonts w:ascii="PT Astra Serif" w:hAnsi="PT Astra Serif" w:cs="Arial"/>
          <w:sz w:val="26"/>
          <w:szCs w:val="26"/>
        </w:rPr>
        <w:t xml:space="preserve">В соответствии с </w:t>
      </w:r>
      <w:r w:rsidR="00B34904">
        <w:rPr>
          <w:rFonts w:ascii="Times New Roman" w:hAnsi="Times New Roman"/>
          <w:sz w:val="24"/>
          <w:szCs w:val="24"/>
        </w:rPr>
        <w:t xml:space="preserve">Трудовым кодексом Российской Федерации, постановлением Правительства Российской Федерации от 13.10.2008 N 749 "Об особенностях направления работников в служебные </w:t>
      </w:r>
      <w:r w:rsidR="00B34904" w:rsidRPr="00B34904">
        <w:rPr>
          <w:rFonts w:ascii="PT Astra Serif" w:hAnsi="PT Astra Serif" w:cs="Arial"/>
          <w:sz w:val="26"/>
          <w:szCs w:val="26"/>
        </w:rPr>
        <w:t xml:space="preserve">командировки" и иными нормативными актами Российской Федерации </w:t>
      </w:r>
      <w:r w:rsidR="00516C3A" w:rsidRPr="00516C3A">
        <w:rPr>
          <w:rFonts w:ascii="PT Astra Serif" w:hAnsi="PT Astra Serif" w:cs="Arial"/>
          <w:sz w:val="26"/>
          <w:szCs w:val="26"/>
        </w:rPr>
        <w:t xml:space="preserve">от 29.12.2012 № 273-ФЗ  «Об образовании в Российской Федерации», </w:t>
      </w:r>
      <w:r w:rsidRPr="00ED7360">
        <w:rPr>
          <w:rFonts w:ascii="PT Astra Serif" w:hAnsi="PT Astra Serif" w:cs="Arial"/>
          <w:sz w:val="26"/>
          <w:szCs w:val="26"/>
        </w:rPr>
        <w:t xml:space="preserve">на основании статей 30, 32 Устава муниципального образования Узловский район, </w:t>
      </w:r>
      <w:r w:rsidRPr="00B34904">
        <w:rPr>
          <w:rFonts w:ascii="Times New Roman" w:hAnsi="Times New Roman"/>
          <w:sz w:val="24"/>
          <w:szCs w:val="24"/>
        </w:rPr>
        <w:t xml:space="preserve">администрация муниципального образования Узловский район ПОСТАНОВЛЯЕТ: </w:t>
      </w:r>
    </w:p>
    <w:p w:rsidR="00AE5994" w:rsidRPr="00B34904" w:rsidRDefault="00DE4E9C" w:rsidP="00DE4E9C">
      <w:pPr>
        <w:spacing w:after="0" w:line="240" w:lineRule="auto"/>
        <w:jc w:val="both"/>
        <w:rPr>
          <w:rFonts w:ascii="Times New Roman" w:hAnsi="Times New Roman"/>
          <w:sz w:val="24"/>
          <w:szCs w:val="24"/>
        </w:rPr>
      </w:pPr>
      <w:r w:rsidRPr="00B34904">
        <w:rPr>
          <w:rFonts w:ascii="Times New Roman" w:hAnsi="Times New Roman"/>
          <w:sz w:val="24"/>
          <w:szCs w:val="24"/>
        </w:rPr>
        <w:t xml:space="preserve">          </w:t>
      </w:r>
      <w:r w:rsidR="00AE5994" w:rsidRPr="00B34904">
        <w:rPr>
          <w:rFonts w:ascii="Times New Roman" w:hAnsi="Times New Roman"/>
          <w:sz w:val="24"/>
          <w:szCs w:val="24"/>
        </w:rPr>
        <w:t>1</w:t>
      </w:r>
      <w:r w:rsidR="00516C3A" w:rsidRPr="00B34904">
        <w:rPr>
          <w:rFonts w:ascii="Times New Roman" w:hAnsi="Times New Roman"/>
          <w:sz w:val="24"/>
          <w:szCs w:val="24"/>
        </w:rPr>
        <w:t>. У</w:t>
      </w:r>
      <w:r w:rsidR="00B34904" w:rsidRPr="00B34904">
        <w:rPr>
          <w:rFonts w:ascii="Times New Roman" w:hAnsi="Times New Roman"/>
          <w:sz w:val="24"/>
          <w:szCs w:val="24"/>
        </w:rPr>
        <w:t>твердить Положени</w:t>
      </w:r>
      <w:r w:rsidR="00C06187">
        <w:rPr>
          <w:rFonts w:ascii="Times New Roman" w:hAnsi="Times New Roman"/>
          <w:sz w:val="24"/>
          <w:szCs w:val="24"/>
        </w:rPr>
        <w:t>е</w:t>
      </w:r>
      <w:r w:rsidR="00B34904" w:rsidRPr="00B34904">
        <w:rPr>
          <w:rFonts w:ascii="Times New Roman" w:hAnsi="Times New Roman"/>
          <w:sz w:val="24"/>
          <w:szCs w:val="24"/>
        </w:rPr>
        <w:t xml:space="preserve"> об особенностях направления работников муниципальных учреждений муниципального образования Узловский район, осуществляющих образовательную деятельность в служебные командировки</w:t>
      </w:r>
      <w:r w:rsidR="00516C3A" w:rsidRPr="00B34904">
        <w:rPr>
          <w:rFonts w:ascii="Times New Roman" w:hAnsi="Times New Roman"/>
          <w:sz w:val="24"/>
          <w:szCs w:val="24"/>
        </w:rPr>
        <w:t xml:space="preserve"> </w:t>
      </w:r>
      <w:r w:rsidR="00AE5994" w:rsidRPr="00B34904">
        <w:rPr>
          <w:rFonts w:ascii="Times New Roman" w:hAnsi="Times New Roman"/>
          <w:sz w:val="24"/>
          <w:szCs w:val="24"/>
        </w:rPr>
        <w:t xml:space="preserve">(далее </w:t>
      </w:r>
      <w:r w:rsidRPr="00B34904">
        <w:rPr>
          <w:rFonts w:ascii="Times New Roman" w:hAnsi="Times New Roman"/>
          <w:sz w:val="24"/>
          <w:szCs w:val="24"/>
        </w:rPr>
        <w:t>–</w:t>
      </w:r>
      <w:r w:rsidR="00114A5A">
        <w:rPr>
          <w:rFonts w:ascii="Times New Roman" w:hAnsi="Times New Roman"/>
          <w:sz w:val="24"/>
          <w:szCs w:val="24"/>
        </w:rPr>
        <w:t xml:space="preserve"> </w:t>
      </w:r>
      <w:r w:rsidR="00AE5994" w:rsidRPr="00B34904">
        <w:rPr>
          <w:rFonts w:ascii="Times New Roman" w:hAnsi="Times New Roman"/>
          <w:sz w:val="24"/>
          <w:szCs w:val="24"/>
        </w:rPr>
        <w:t>Приложение</w:t>
      </w:r>
      <w:proofErr w:type="gramStart"/>
      <w:r w:rsidRPr="00B34904">
        <w:rPr>
          <w:rFonts w:ascii="Times New Roman" w:hAnsi="Times New Roman"/>
          <w:sz w:val="24"/>
          <w:szCs w:val="24"/>
        </w:rPr>
        <w:t xml:space="preserve"> </w:t>
      </w:r>
      <w:r w:rsidR="00AE5994" w:rsidRPr="00B34904">
        <w:rPr>
          <w:rFonts w:ascii="Times New Roman" w:hAnsi="Times New Roman"/>
          <w:sz w:val="24"/>
          <w:szCs w:val="24"/>
        </w:rPr>
        <w:t>)</w:t>
      </w:r>
      <w:proofErr w:type="gramEnd"/>
      <w:r w:rsidR="00AE5994" w:rsidRPr="00B34904">
        <w:rPr>
          <w:rFonts w:ascii="Times New Roman" w:hAnsi="Times New Roman"/>
          <w:sz w:val="24"/>
          <w:szCs w:val="24"/>
        </w:rPr>
        <w:t xml:space="preserve">.  </w:t>
      </w:r>
    </w:p>
    <w:p w:rsidR="00AE5994" w:rsidRPr="00B34904" w:rsidRDefault="00B34904" w:rsidP="00AE5994">
      <w:pPr>
        <w:pStyle w:val="a3"/>
        <w:shd w:val="clear" w:color="auto" w:fill="FFFFFF"/>
        <w:tabs>
          <w:tab w:val="left" w:pos="1134"/>
        </w:tabs>
        <w:spacing w:before="0" w:beforeAutospacing="0" w:after="0" w:afterAutospacing="0"/>
        <w:ind w:firstLine="709"/>
        <w:jc w:val="both"/>
      </w:pPr>
      <w:r w:rsidRPr="00B34904">
        <w:t>2</w:t>
      </w:r>
      <w:r w:rsidR="00AE5994" w:rsidRPr="00B34904">
        <w:t xml:space="preserve">. Отделу информационных технологий администрации муниципального образования Узловский район (Бондаренко Д.С.) </w:t>
      </w:r>
      <w:proofErr w:type="gramStart"/>
      <w:r w:rsidR="00AE5994" w:rsidRPr="00B34904">
        <w:t>разместить</w:t>
      </w:r>
      <w:proofErr w:type="gramEnd"/>
      <w:r w:rsidR="00AE5994" w:rsidRPr="00B34904">
        <w:t xml:space="preserve"> настоящее постановление на официальном сайте муниципального образования Узловский район.</w:t>
      </w:r>
    </w:p>
    <w:p w:rsidR="00AE5994" w:rsidRPr="00B34904" w:rsidRDefault="00494CF7" w:rsidP="00494CF7">
      <w:pPr>
        <w:pStyle w:val="ConsPlusNormal0"/>
        <w:jc w:val="both"/>
        <w:rPr>
          <w:rFonts w:ascii="Times New Roman" w:eastAsia="Times New Roman" w:hAnsi="Times New Roman" w:cs="Times New Roman"/>
          <w:b w:val="0"/>
          <w:bCs w:val="0"/>
          <w:spacing w:val="0"/>
          <w:lang w:eastAsia="ru-RU"/>
        </w:rPr>
      </w:pPr>
      <w:r w:rsidRPr="00B34904">
        <w:rPr>
          <w:rFonts w:ascii="Times New Roman" w:eastAsia="Times New Roman" w:hAnsi="Times New Roman" w:cs="Times New Roman"/>
          <w:b w:val="0"/>
          <w:bCs w:val="0"/>
          <w:spacing w:val="0"/>
          <w:lang w:eastAsia="ru-RU"/>
        </w:rPr>
        <w:t xml:space="preserve">            7</w:t>
      </w:r>
      <w:r w:rsidR="00AE5994" w:rsidRPr="00B34904">
        <w:rPr>
          <w:rFonts w:ascii="Times New Roman" w:eastAsia="Times New Roman" w:hAnsi="Times New Roman" w:cs="Times New Roman"/>
          <w:b w:val="0"/>
          <w:bCs w:val="0"/>
          <w:spacing w:val="0"/>
          <w:lang w:eastAsia="ru-RU"/>
        </w:rPr>
        <w:t>. Службе по взаимодействию со средствами массовой информации администрации муниципального образования Узловский район (</w:t>
      </w:r>
      <w:proofErr w:type="spellStart"/>
      <w:r w:rsidR="00AE5994" w:rsidRPr="00B34904">
        <w:rPr>
          <w:rFonts w:ascii="Times New Roman" w:eastAsia="Times New Roman" w:hAnsi="Times New Roman" w:cs="Times New Roman"/>
          <w:b w:val="0"/>
          <w:bCs w:val="0"/>
          <w:spacing w:val="0"/>
          <w:lang w:eastAsia="ru-RU"/>
        </w:rPr>
        <w:t>Рощупкин</w:t>
      </w:r>
      <w:proofErr w:type="spellEnd"/>
      <w:r w:rsidR="00AE5994" w:rsidRPr="00B34904">
        <w:rPr>
          <w:rFonts w:ascii="Times New Roman" w:eastAsia="Times New Roman" w:hAnsi="Times New Roman" w:cs="Times New Roman"/>
          <w:b w:val="0"/>
          <w:bCs w:val="0"/>
          <w:spacing w:val="0"/>
          <w:lang w:eastAsia="ru-RU"/>
        </w:rPr>
        <w:t xml:space="preserve"> А.В.) опубликовать информацию о принятом постановлении и месте его размещения в газете «Знамя. Узловский район».</w:t>
      </w:r>
    </w:p>
    <w:p w:rsidR="00AE5994" w:rsidRPr="00760017" w:rsidRDefault="00494CF7" w:rsidP="00B34904">
      <w:pPr>
        <w:pStyle w:val="a4"/>
        <w:ind w:firstLine="567"/>
        <w:jc w:val="both"/>
        <w:rPr>
          <w:rFonts w:ascii="Times New Roman" w:hAnsi="Times New Roman"/>
          <w:sz w:val="24"/>
          <w:szCs w:val="24"/>
        </w:rPr>
      </w:pPr>
      <w:r w:rsidRPr="00760017">
        <w:rPr>
          <w:rFonts w:ascii="Times New Roman" w:hAnsi="Times New Roman"/>
          <w:sz w:val="24"/>
          <w:szCs w:val="24"/>
        </w:rPr>
        <w:t xml:space="preserve">  8</w:t>
      </w:r>
      <w:r w:rsidR="00AE5994" w:rsidRPr="00760017">
        <w:rPr>
          <w:rFonts w:ascii="Times New Roman" w:hAnsi="Times New Roman"/>
          <w:sz w:val="24"/>
          <w:szCs w:val="24"/>
        </w:rPr>
        <w:t xml:space="preserve">. </w:t>
      </w:r>
      <w:r w:rsidRPr="00760017">
        <w:rPr>
          <w:rFonts w:ascii="Times New Roman" w:hAnsi="Times New Roman"/>
          <w:sz w:val="24"/>
          <w:szCs w:val="24"/>
        </w:rPr>
        <w:t>Постановление вступает в силу со дня обнародования</w:t>
      </w:r>
      <w:r w:rsidR="008D3F2D" w:rsidRPr="00760017">
        <w:rPr>
          <w:rFonts w:ascii="Times New Roman" w:hAnsi="Times New Roman"/>
          <w:sz w:val="24"/>
          <w:szCs w:val="24"/>
        </w:rPr>
        <w:t xml:space="preserve"> и распространяется на правоотношения, возникшие с 01.01.2024</w:t>
      </w:r>
      <w:r w:rsidR="00B34904" w:rsidRPr="00760017">
        <w:rPr>
          <w:rFonts w:ascii="Times New Roman" w:hAnsi="Times New Roman"/>
          <w:sz w:val="24"/>
          <w:szCs w:val="24"/>
        </w:rPr>
        <w:t>.</w:t>
      </w:r>
      <w:r w:rsidRPr="00760017">
        <w:rPr>
          <w:rFonts w:ascii="Times New Roman" w:hAnsi="Times New Roman"/>
          <w:sz w:val="24"/>
          <w:szCs w:val="24"/>
        </w:rPr>
        <w:t xml:space="preserve"> </w:t>
      </w:r>
    </w:p>
    <w:p w:rsidR="00B34904" w:rsidRDefault="00B34904" w:rsidP="00B34904">
      <w:pPr>
        <w:pStyle w:val="a4"/>
        <w:ind w:firstLine="567"/>
        <w:jc w:val="both"/>
        <w:rPr>
          <w:rFonts w:ascii="Times New Roman" w:hAnsi="Times New Roman"/>
          <w:sz w:val="24"/>
          <w:szCs w:val="24"/>
        </w:rPr>
      </w:pPr>
    </w:p>
    <w:p w:rsidR="00B34904" w:rsidRPr="00B34904" w:rsidRDefault="00B34904" w:rsidP="00B34904">
      <w:pPr>
        <w:pStyle w:val="a4"/>
        <w:ind w:firstLine="567"/>
        <w:jc w:val="both"/>
        <w:rPr>
          <w:rFonts w:ascii="Times New Roman" w:hAnsi="Times New Roman"/>
          <w:sz w:val="24"/>
          <w:szCs w:val="24"/>
        </w:rPr>
      </w:pPr>
    </w:p>
    <w:p w:rsidR="00AE5994" w:rsidRPr="00B34904" w:rsidRDefault="00AE5994" w:rsidP="00AE5994">
      <w:pPr>
        <w:tabs>
          <w:tab w:val="left" w:pos="1134"/>
        </w:tabs>
        <w:spacing w:after="0" w:line="240" w:lineRule="auto"/>
        <w:ind w:firstLine="709"/>
        <w:jc w:val="both"/>
        <w:rPr>
          <w:rFonts w:ascii="Times New Roman" w:hAnsi="Times New Roman"/>
          <w:sz w:val="24"/>
          <w:szCs w:val="24"/>
        </w:rPr>
      </w:pPr>
      <w:r w:rsidRPr="00B34904">
        <w:rPr>
          <w:rFonts w:ascii="Times New Roman" w:hAnsi="Times New Roman"/>
          <w:sz w:val="24"/>
          <w:szCs w:val="24"/>
        </w:rPr>
        <w:t xml:space="preserve"> </w:t>
      </w:r>
      <w:r w:rsidRPr="00B34904">
        <w:rPr>
          <w:rFonts w:ascii="Times New Roman" w:hAnsi="Times New Roman"/>
          <w:sz w:val="24"/>
          <w:szCs w:val="24"/>
        </w:rPr>
        <w:tab/>
      </w:r>
    </w:p>
    <w:tbl>
      <w:tblPr>
        <w:tblW w:w="9464" w:type="dxa"/>
        <w:tblLook w:val="01E0"/>
      </w:tblPr>
      <w:tblGrid>
        <w:gridCol w:w="3936"/>
        <w:gridCol w:w="5528"/>
      </w:tblGrid>
      <w:tr w:rsidR="00AE5994" w:rsidRPr="00B34904" w:rsidTr="00AE5994">
        <w:trPr>
          <w:trHeight w:val="746"/>
        </w:trPr>
        <w:tc>
          <w:tcPr>
            <w:tcW w:w="3936" w:type="dxa"/>
            <w:hideMark/>
          </w:tcPr>
          <w:p w:rsidR="00AE5994" w:rsidRPr="00B34904" w:rsidRDefault="00AE5994">
            <w:pPr>
              <w:spacing w:after="0" w:line="240" w:lineRule="auto"/>
              <w:jc w:val="center"/>
              <w:rPr>
                <w:rFonts w:ascii="Times New Roman" w:hAnsi="Times New Roman"/>
                <w:b/>
                <w:sz w:val="24"/>
                <w:szCs w:val="24"/>
              </w:rPr>
            </w:pPr>
            <w:r w:rsidRPr="00B34904">
              <w:rPr>
                <w:rFonts w:ascii="Times New Roman" w:hAnsi="Times New Roman"/>
                <w:b/>
                <w:sz w:val="24"/>
                <w:szCs w:val="24"/>
              </w:rPr>
              <w:t>Глава администрации муниципального образования Узловский район</w:t>
            </w:r>
          </w:p>
        </w:tc>
        <w:tc>
          <w:tcPr>
            <w:tcW w:w="5528" w:type="dxa"/>
          </w:tcPr>
          <w:p w:rsidR="00AE5994" w:rsidRPr="00B34904" w:rsidRDefault="00AE5994">
            <w:pPr>
              <w:widowControl w:val="0"/>
              <w:autoSpaceDE w:val="0"/>
              <w:autoSpaceDN w:val="0"/>
              <w:adjustRightInd w:val="0"/>
              <w:spacing w:after="0" w:line="240" w:lineRule="auto"/>
              <w:rPr>
                <w:rFonts w:ascii="Times New Roman" w:hAnsi="Times New Roman"/>
                <w:b/>
                <w:sz w:val="24"/>
                <w:szCs w:val="24"/>
              </w:rPr>
            </w:pPr>
          </w:p>
          <w:p w:rsidR="00AE5994" w:rsidRPr="00B34904" w:rsidRDefault="00AE5994">
            <w:pPr>
              <w:widowControl w:val="0"/>
              <w:autoSpaceDE w:val="0"/>
              <w:autoSpaceDN w:val="0"/>
              <w:adjustRightInd w:val="0"/>
              <w:spacing w:after="0" w:line="240" w:lineRule="auto"/>
              <w:jc w:val="right"/>
              <w:rPr>
                <w:rFonts w:ascii="Times New Roman" w:hAnsi="Times New Roman"/>
                <w:b/>
                <w:sz w:val="24"/>
                <w:szCs w:val="24"/>
              </w:rPr>
            </w:pPr>
          </w:p>
          <w:p w:rsidR="00AE5994" w:rsidRPr="00B34904" w:rsidRDefault="00AE5994">
            <w:pPr>
              <w:widowControl w:val="0"/>
              <w:autoSpaceDE w:val="0"/>
              <w:autoSpaceDN w:val="0"/>
              <w:adjustRightInd w:val="0"/>
              <w:spacing w:after="0" w:line="240" w:lineRule="auto"/>
              <w:jc w:val="right"/>
              <w:rPr>
                <w:rFonts w:ascii="Times New Roman" w:hAnsi="Times New Roman"/>
                <w:b/>
                <w:sz w:val="24"/>
                <w:szCs w:val="24"/>
              </w:rPr>
            </w:pPr>
            <w:r w:rsidRPr="00B34904">
              <w:rPr>
                <w:rFonts w:ascii="Times New Roman" w:hAnsi="Times New Roman"/>
                <w:b/>
                <w:sz w:val="24"/>
                <w:szCs w:val="24"/>
              </w:rPr>
              <w:t>Н.Н.Терехов</w:t>
            </w:r>
          </w:p>
        </w:tc>
      </w:tr>
    </w:tbl>
    <w:p w:rsidR="00AE5994" w:rsidRPr="00B34904" w:rsidRDefault="00AE5994" w:rsidP="00AE5994">
      <w:pPr>
        <w:autoSpaceDE w:val="0"/>
        <w:autoSpaceDN w:val="0"/>
        <w:adjustRightInd w:val="0"/>
        <w:spacing w:after="0" w:line="240" w:lineRule="auto"/>
        <w:jc w:val="both"/>
        <w:rPr>
          <w:rFonts w:ascii="Times New Roman" w:hAnsi="Times New Roman"/>
          <w:b/>
          <w:sz w:val="24"/>
          <w:szCs w:val="24"/>
        </w:rPr>
      </w:pPr>
    </w:p>
    <w:p w:rsidR="004B7DC5" w:rsidRPr="00B34904" w:rsidRDefault="00C06187">
      <w:pPr>
        <w:rPr>
          <w:rFonts w:ascii="Times New Roman" w:hAnsi="Times New Roman"/>
          <w:b/>
          <w:sz w:val="24"/>
          <w:szCs w:val="24"/>
        </w:rPr>
      </w:pPr>
    </w:p>
    <w:p w:rsidR="004D75B1" w:rsidRPr="00B34904" w:rsidRDefault="004D75B1">
      <w:pPr>
        <w:rPr>
          <w:rFonts w:ascii="Times New Roman" w:hAnsi="Times New Roman"/>
          <w:sz w:val="24"/>
          <w:szCs w:val="24"/>
        </w:rPr>
      </w:pPr>
    </w:p>
    <w:p w:rsidR="004D75B1" w:rsidRPr="00B34904" w:rsidRDefault="004D75B1">
      <w:pPr>
        <w:rPr>
          <w:rFonts w:ascii="Times New Roman" w:hAnsi="Times New Roman"/>
          <w:sz w:val="24"/>
          <w:szCs w:val="24"/>
        </w:rPr>
      </w:pPr>
    </w:p>
    <w:p w:rsidR="004D75B1" w:rsidRDefault="004D75B1">
      <w:pPr>
        <w:rPr>
          <w:rFonts w:ascii="PT Astra Serif" w:hAnsi="PT Astra Serif"/>
          <w:sz w:val="26"/>
          <w:szCs w:val="26"/>
        </w:rPr>
      </w:pPr>
    </w:p>
    <w:p w:rsidR="00B34904" w:rsidRPr="00B34904" w:rsidRDefault="00B34904" w:rsidP="00B34904">
      <w:pPr>
        <w:pStyle w:val="ConsPlusNormal0"/>
        <w:jc w:val="right"/>
        <w:rPr>
          <w:rFonts w:ascii="Times New Roman" w:eastAsia="Times New Roman" w:hAnsi="Times New Roman" w:cs="Times New Roman"/>
          <w:b w:val="0"/>
          <w:bCs w:val="0"/>
          <w:spacing w:val="0"/>
          <w:lang w:eastAsia="ru-RU"/>
        </w:rPr>
      </w:pPr>
      <w:r w:rsidRPr="00B34904">
        <w:rPr>
          <w:rFonts w:ascii="Times New Roman" w:eastAsia="Times New Roman" w:hAnsi="Times New Roman" w:cs="Times New Roman"/>
          <w:b w:val="0"/>
          <w:bCs w:val="0"/>
          <w:spacing w:val="0"/>
          <w:lang w:eastAsia="ru-RU"/>
        </w:rPr>
        <w:lastRenderedPageBreak/>
        <w:t>Приложение</w:t>
      </w:r>
    </w:p>
    <w:p w:rsidR="00B34904" w:rsidRPr="00B34904" w:rsidRDefault="00B34904" w:rsidP="00B34904">
      <w:pPr>
        <w:pStyle w:val="ConsPlusNormal0"/>
        <w:jc w:val="right"/>
        <w:rPr>
          <w:rFonts w:ascii="Times New Roman" w:eastAsia="Times New Roman" w:hAnsi="Times New Roman" w:cs="Times New Roman"/>
          <w:b w:val="0"/>
          <w:bCs w:val="0"/>
          <w:spacing w:val="0"/>
          <w:sz w:val="22"/>
          <w:szCs w:val="22"/>
          <w:lang w:eastAsia="ru-RU"/>
        </w:rPr>
      </w:pPr>
      <w:r w:rsidRPr="00B34904">
        <w:rPr>
          <w:rFonts w:ascii="Times New Roman" w:eastAsia="Times New Roman" w:hAnsi="Times New Roman" w:cs="Times New Roman"/>
          <w:b w:val="0"/>
          <w:bCs w:val="0"/>
          <w:spacing w:val="0"/>
          <w:sz w:val="22"/>
          <w:szCs w:val="22"/>
          <w:lang w:eastAsia="ru-RU"/>
        </w:rPr>
        <w:t>к постановлению администрации</w:t>
      </w:r>
    </w:p>
    <w:p w:rsidR="00B34904" w:rsidRPr="00B34904" w:rsidRDefault="00B34904" w:rsidP="00B34904">
      <w:pPr>
        <w:pStyle w:val="ConsPlusNormal0"/>
        <w:jc w:val="right"/>
        <w:rPr>
          <w:rFonts w:ascii="Times New Roman" w:eastAsia="Times New Roman" w:hAnsi="Times New Roman" w:cs="Times New Roman"/>
          <w:b w:val="0"/>
          <w:bCs w:val="0"/>
          <w:spacing w:val="0"/>
          <w:sz w:val="22"/>
          <w:szCs w:val="22"/>
          <w:lang w:eastAsia="ru-RU"/>
        </w:rPr>
      </w:pPr>
      <w:r w:rsidRPr="00B34904">
        <w:rPr>
          <w:rFonts w:ascii="Times New Roman" w:eastAsia="Times New Roman" w:hAnsi="Times New Roman" w:cs="Times New Roman"/>
          <w:b w:val="0"/>
          <w:bCs w:val="0"/>
          <w:spacing w:val="0"/>
          <w:sz w:val="22"/>
          <w:szCs w:val="22"/>
          <w:lang w:eastAsia="ru-RU"/>
        </w:rPr>
        <w:t>муниципального образования</w:t>
      </w:r>
    </w:p>
    <w:p w:rsidR="00B34904" w:rsidRPr="00B34904" w:rsidRDefault="00B34904" w:rsidP="00B34904">
      <w:pPr>
        <w:pStyle w:val="ConsPlusNormal0"/>
        <w:jc w:val="right"/>
        <w:rPr>
          <w:rFonts w:ascii="Times New Roman" w:eastAsia="Times New Roman" w:hAnsi="Times New Roman" w:cs="Times New Roman"/>
          <w:b w:val="0"/>
          <w:bCs w:val="0"/>
          <w:spacing w:val="0"/>
          <w:sz w:val="22"/>
          <w:szCs w:val="22"/>
          <w:lang w:eastAsia="ru-RU"/>
        </w:rPr>
      </w:pPr>
      <w:r w:rsidRPr="00B34904">
        <w:rPr>
          <w:rFonts w:ascii="Times New Roman" w:eastAsia="Times New Roman" w:hAnsi="Times New Roman" w:cs="Times New Roman"/>
          <w:b w:val="0"/>
          <w:bCs w:val="0"/>
          <w:spacing w:val="0"/>
          <w:sz w:val="22"/>
          <w:szCs w:val="22"/>
          <w:lang w:eastAsia="ru-RU"/>
        </w:rPr>
        <w:t>Узловский район</w:t>
      </w:r>
    </w:p>
    <w:p w:rsidR="00B34904" w:rsidRPr="00B34904" w:rsidRDefault="00B34904" w:rsidP="00B34904">
      <w:pPr>
        <w:pStyle w:val="ConsPlusNormal0"/>
        <w:jc w:val="right"/>
        <w:rPr>
          <w:rFonts w:ascii="Times New Roman" w:eastAsia="Times New Roman" w:hAnsi="Times New Roman" w:cs="Times New Roman"/>
          <w:b w:val="0"/>
          <w:bCs w:val="0"/>
          <w:spacing w:val="0"/>
          <w:sz w:val="22"/>
          <w:szCs w:val="22"/>
          <w:lang w:eastAsia="ru-RU"/>
        </w:rPr>
      </w:pPr>
      <w:r w:rsidRPr="00B34904">
        <w:rPr>
          <w:rFonts w:ascii="Times New Roman" w:eastAsia="Times New Roman" w:hAnsi="Times New Roman" w:cs="Times New Roman"/>
          <w:b w:val="0"/>
          <w:bCs w:val="0"/>
          <w:spacing w:val="0"/>
          <w:sz w:val="22"/>
          <w:szCs w:val="22"/>
          <w:lang w:eastAsia="ru-RU"/>
        </w:rPr>
        <w:t xml:space="preserve">от              №   </w:t>
      </w:r>
    </w:p>
    <w:p w:rsidR="00B34904" w:rsidRDefault="00B34904" w:rsidP="00B34904">
      <w:pPr>
        <w:pStyle w:val="ConsPlusTitle"/>
        <w:tabs>
          <w:tab w:val="left" w:pos="1134"/>
        </w:tabs>
        <w:ind w:firstLine="567"/>
        <w:jc w:val="center"/>
        <w:rPr>
          <w:rFonts w:ascii="Times New Roman" w:hAnsi="Times New Roman" w:cs="Times New Roman"/>
        </w:rPr>
      </w:pPr>
    </w:p>
    <w:p w:rsidR="00B34904" w:rsidRDefault="00B34904" w:rsidP="00B34904">
      <w:pPr>
        <w:pStyle w:val="ConsPlusTitle"/>
        <w:tabs>
          <w:tab w:val="left" w:pos="1134"/>
        </w:tabs>
        <w:ind w:firstLine="567"/>
        <w:jc w:val="center"/>
        <w:rPr>
          <w:rFonts w:ascii="Times New Roman" w:hAnsi="Times New Roman" w:cs="Times New Roman"/>
        </w:rPr>
      </w:pPr>
    </w:p>
    <w:p w:rsidR="00B34904" w:rsidRDefault="00B34904" w:rsidP="00B34904">
      <w:pPr>
        <w:pStyle w:val="ConsPlusTitle"/>
        <w:tabs>
          <w:tab w:val="left" w:pos="1134"/>
        </w:tabs>
        <w:ind w:firstLine="567"/>
        <w:jc w:val="center"/>
        <w:rPr>
          <w:rFonts w:ascii="Times New Roman" w:hAnsi="Times New Roman" w:cs="Times New Roman"/>
        </w:rPr>
      </w:pPr>
      <w:r>
        <w:rPr>
          <w:rFonts w:ascii="Times New Roman" w:hAnsi="Times New Roman" w:cs="Times New Roman"/>
        </w:rPr>
        <w:t>ПОЛОЖЕНИЕ</w:t>
      </w:r>
    </w:p>
    <w:p w:rsidR="00B34904" w:rsidRDefault="00B34904" w:rsidP="00B34904">
      <w:pPr>
        <w:pStyle w:val="ConsPlusTitle"/>
        <w:tabs>
          <w:tab w:val="left" w:pos="1134"/>
        </w:tabs>
        <w:ind w:firstLine="567"/>
        <w:jc w:val="center"/>
        <w:rPr>
          <w:rFonts w:ascii="Times New Roman" w:hAnsi="Times New Roman" w:cs="Times New Roman"/>
        </w:rPr>
      </w:pPr>
      <w:r>
        <w:rPr>
          <w:rFonts w:ascii="Times New Roman" w:hAnsi="Times New Roman" w:cs="Times New Roman"/>
        </w:rPr>
        <w:t>об особенностях направления работников</w:t>
      </w:r>
    </w:p>
    <w:p w:rsidR="00B34904" w:rsidRDefault="00B34904" w:rsidP="00B34904">
      <w:pPr>
        <w:pStyle w:val="a3"/>
        <w:tabs>
          <w:tab w:val="left" w:pos="1134"/>
        </w:tabs>
        <w:spacing w:beforeAutospacing="0" w:after="0" w:afterAutospacing="0"/>
        <w:ind w:firstLine="567"/>
        <w:jc w:val="center"/>
        <w:rPr>
          <w:b/>
        </w:rPr>
      </w:pPr>
      <w:r>
        <w:rPr>
          <w:b/>
        </w:rPr>
        <w:t>муниципальных учреждений муниципального образования Узловский район, осуществляющих образовательную деятельность в служебные командировки</w:t>
      </w:r>
    </w:p>
    <w:p w:rsidR="00B34904" w:rsidRDefault="00B34904" w:rsidP="00B34904">
      <w:pPr>
        <w:pStyle w:val="ConsPlusNormal0"/>
        <w:tabs>
          <w:tab w:val="left" w:pos="1134"/>
        </w:tabs>
        <w:ind w:firstLine="567"/>
      </w:pPr>
    </w:p>
    <w:p w:rsidR="00B34904" w:rsidRPr="00A70C21" w:rsidRDefault="00B34904" w:rsidP="00B34904">
      <w:pPr>
        <w:pStyle w:val="ConsPlusNormal0"/>
        <w:widowControl w:val="0"/>
        <w:numPr>
          <w:ilvl w:val="0"/>
          <w:numId w:val="1"/>
        </w:numPr>
        <w:tabs>
          <w:tab w:val="left" w:pos="1134"/>
        </w:tabs>
        <w:suppressAutoHyphens/>
        <w:autoSpaceDE/>
        <w:autoSpaceDN/>
        <w:adjustRightInd/>
        <w:ind w:left="0" w:firstLine="567"/>
        <w:jc w:val="center"/>
        <w:rPr>
          <w:rFonts w:ascii="Times New Roman" w:eastAsia="Times New Roman" w:hAnsi="Times New Roman" w:cs="Times New Roman"/>
          <w:bCs w:val="0"/>
          <w:spacing w:val="0"/>
          <w:lang w:eastAsia="ru-RU"/>
        </w:rPr>
      </w:pPr>
      <w:r w:rsidRPr="00A70C21">
        <w:rPr>
          <w:rFonts w:ascii="Times New Roman" w:eastAsia="Times New Roman" w:hAnsi="Times New Roman" w:cs="Times New Roman"/>
          <w:bCs w:val="0"/>
          <w:spacing w:val="0"/>
          <w:lang w:eastAsia="ru-RU"/>
        </w:rPr>
        <w:t>ОБЩИЕ ПОЛОЖЕНИЯ</w:t>
      </w:r>
    </w:p>
    <w:p w:rsidR="00B34904" w:rsidRDefault="00B34904" w:rsidP="00B34904">
      <w:pPr>
        <w:pStyle w:val="ConsPlusNormal0"/>
        <w:tabs>
          <w:tab w:val="left" w:pos="1134"/>
        </w:tabs>
        <w:ind w:left="540" w:firstLine="567"/>
        <w:rPr>
          <w:b w:val="0"/>
        </w:rPr>
      </w:pPr>
    </w:p>
    <w:p w:rsidR="00B34904" w:rsidRPr="00BC6B49" w:rsidRDefault="00B34904" w:rsidP="00BC6B49">
      <w:pPr>
        <w:pStyle w:val="ConsPlusNormal0"/>
        <w:widowControl w:val="0"/>
        <w:numPr>
          <w:ilvl w:val="0"/>
          <w:numId w:val="2"/>
        </w:numPr>
        <w:tabs>
          <w:tab w:val="left" w:pos="1134"/>
        </w:tabs>
        <w:suppressAutoHyphens/>
        <w:autoSpaceDE/>
        <w:autoSpaceDN/>
        <w:adjustRightInd/>
        <w:ind w:left="0" w:firstLine="567"/>
        <w:jc w:val="both"/>
        <w:rPr>
          <w:rFonts w:ascii="Times New Roman" w:eastAsia="Times New Roman" w:hAnsi="Times New Roman" w:cs="Times New Roman"/>
          <w:b w:val="0"/>
          <w:bCs w:val="0"/>
          <w:spacing w:val="0"/>
          <w:lang w:eastAsia="ru-RU"/>
        </w:rPr>
      </w:pPr>
      <w:bookmarkStart w:id="0" w:name="Par39"/>
      <w:bookmarkEnd w:id="0"/>
      <w:r w:rsidRPr="00BC6B49">
        <w:rPr>
          <w:rFonts w:ascii="Times New Roman" w:eastAsia="Times New Roman" w:hAnsi="Times New Roman" w:cs="Times New Roman"/>
          <w:b w:val="0"/>
          <w:bCs w:val="0"/>
          <w:spacing w:val="0"/>
          <w:lang w:eastAsia="ru-RU"/>
        </w:rPr>
        <w:t xml:space="preserve">Настоящее Положение разработано в </w:t>
      </w:r>
      <w:r w:rsidR="00BC6B49" w:rsidRPr="00BC6B49">
        <w:rPr>
          <w:rFonts w:ascii="Times New Roman" w:eastAsia="Times New Roman" w:hAnsi="Times New Roman" w:cs="Times New Roman"/>
          <w:b w:val="0"/>
          <w:bCs w:val="0"/>
          <w:spacing w:val="0"/>
          <w:lang w:eastAsia="ru-RU"/>
        </w:rPr>
        <w:t xml:space="preserve">целях условий и </w:t>
      </w:r>
      <w:r w:rsidRPr="00BC6B49">
        <w:rPr>
          <w:rFonts w:ascii="Times New Roman" w:eastAsia="Times New Roman" w:hAnsi="Times New Roman" w:cs="Times New Roman"/>
          <w:b w:val="0"/>
          <w:bCs w:val="0"/>
          <w:spacing w:val="0"/>
          <w:lang w:eastAsia="ru-RU"/>
        </w:rPr>
        <w:t>порядк</w:t>
      </w:r>
      <w:r w:rsidR="00BC6B49" w:rsidRPr="00BC6B49">
        <w:rPr>
          <w:rFonts w:ascii="Times New Roman" w:eastAsia="Times New Roman" w:hAnsi="Times New Roman" w:cs="Times New Roman"/>
          <w:b w:val="0"/>
          <w:bCs w:val="0"/>
          <w:spacing w:val="0"/>
          <w:lang w:eastAsia="ru-RU"/>
        </w:rPr>
        <w:t>а</w:t>
      </w:r>
      <w:r w:rsidRPr="00BC6B49">
        <w:rPr>
          <w:rFonts w:ascii="Times New Roman" w:eastAsia="Times New Roman" w:hAnsi="Times New Roman" w:cs="Times New Roman"/>
          <w:b w:val="0"/>
          <w:bCs w:val="0"/>
          <w:spacing w:val="0"/>
          <w:lang w:eastAsia="ru-RU"/>
        </w:rPr>
        <w:t xml:space="preserve"> организации служебных командировок работников  </w:t>
      </w:r>
      <w:r w:rsidRPr="00760017">
        <w:rPr>
          <w:rFonts w:ascii="Times New Roman" w:eastAsia="Times New Roman" w:hAnsi="Times New Roman" w:cs="Times New Roman"/>
          <w:b w:val="0"/>
          <w:bCs w:val="0"/>
          <w:spacing w:val="0"/>
          <w:lang w:eastAsia="ru-RU"/>
        </w:rPr>
        <w:t>организаций</w:t>
      </w:r>
      <w:r w:rsidR="00C06187">
        <w:rPr>
          <w:rFonts w:ascii="Times New Roman" w:eastAsia="Times New Roman" w:hAnsi="Times New Roman" w:cs="Times New Roman"/>
          <w:b w:val="0"/>
          <w:bCs w:val="0"/>
          <w:spacing w:val="0"/>
          <w:lang w:eastAsia="ru-RU"/>
        </w:rPr>
        <w:t>,</w:t>
      </w:r>
      <w:r w:rsidRPr="00760017">
        <w:rPr>
          <w:rFonts w:ascii="Times New Roman" w:eastAsia="Times New Roman" w:hAnsi="Times New Roman" w:cs="Times New Roman"/>
          <w:b w:val="0"/>
          <w:bCs w:val="0"/>
          <w:spacing w:val="0"/>
          <w:lang w:eastAsia="ru-RU"/>
        </w:rPr>
        <w:t xml:space="preserve">   подведомственных комитету образования  администрации муниципального</w:t>
      </w:r>
      <w:r w:rsidRPr="00BC6B49">
        <w:rPr>
          <w:rFonts w:ascii="Times New Roman" w:eastAsia="Times New Roman" w:hAnsi="Times New Roman" w:cs="Times New Roman"/>
          <w:b w:val="0"/>
          <w:bCs w:val="0"/>
          <w:spacing w:val="0"/>
          <w:lang w:eastAsia="ru-RU"/>
        </w:rPr>
        <w:t xml:space="preserve"> образования Узловский район (далее – учреждение, работодатель) на территории Российской Федерации. </w:t>
      </w:r>
    </w:p>
    <w:p w:rsidR="00B34904" w:rsidRPr="00A70C21" w:rsidRDefault="00B34904" w:rsidP="00B34904">
      <w:pPr>
        <w:pStyle w:val="ConsPlusNormal0"/>
        <w:widowControl w:val="0"/>
        <w:numPr>
          <w:ilvl w:val="0"/>
          <w:numId w:val="2"/>
        </w:numPr>
        <w:tabs>
          <w:tab w:val="left" w:pos="1134"/>
        </w:tabs>
        <w:suppressAutoHyphens/>
        <w:autoSpaceDE/>
        <w:autoSpaceDN/>
        <w:adjustRightInd/>
        <w:ind w:left="0"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Настоящее Положение распространяется на работников, состоящих с работодателем в трудовых отношениях (далее – работники).</w:t>
      </w:r>
    </w:p>
    <w:p w:rsidR="00B34904" w:rsidRPr="00A70C21" w:rsidRDefault="00B34904" w:rsidP="00B34904">
      <w:pPr>
        <w:pStyle w:val="ConsPlusNormal0"/>
        <w:widowControl w:val="0"/>
        <w:numPr>
          <w:ilvl w:val="0"/>
          <w:numId w:val="2"/>
        </w:numPr>
        <w:tabs>
          <w:tab w:val="left" w:pos="1134"/>
        </w:tabs>
        <w:suppressAutoHyphens/>
        <w:autoSpaceDE/>
        <w:autoSpaceDN/>
        <w:adjustRightInd/>
        <w:ind w:left="0"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Служебной командировкой работника является поездка работника по письменному распоряжению работодателя на определенный срок для выполнения служебного поручения вне места постоянной работы.</w:t>
      </w:r>
    </w:p>
    <w:p w:rsidR="00B34904" w:rsidRPr="00A70C21" w:rsidRDefault="00B34904" w:rsidP="00B34904">
      <w:pPr>
        <w:pStyle w:val="ConsPlusNormal0"/>
        <w:tabs>
          <w:tab w:val="left" w:pos="1134"/>
        </w:tabs>
        <w:ind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Служебные поездки работников, постоянная работа которых осуществляется в пути или имеет разъездной характер, командировками не признаются.</w:t>
      </w:r>
    </w:p>
    <w:p w:rsidR="00B34904" w:rsidRPr="00A70C21" w:rsidRDefault="00B34904" w:rsidP="00B34904">
      <w:pPr>
        <w:pStyle w:val="ConsPlusNormal0"/>
        <w:widowControl w:val="0"/>
        <w:numPr>
          <w:ilvl w:val="0"/>
          <w:numId w:val="2"/>
        </w:numPr>
        <w:tabs>
          <w:tab w:val="left" w:pos="1134"/>
        </w:tabs>
        <w:suppressAutoHyphens/>
        <w:autoSpaceDE/>
        <w:autoSpaceDN/>
        <w:adjustRightInd/>
        <w:ind w:left="0"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Основными задачами служебных командировок являются:</w:t>
      </w:r>
    </w:p>
    <w:p w:rsidR="00B34904" w:rsidRPr="00A70C21" w:rsidRDefault="00B34904" w:rsidP="00B34904">
      <w:pPr>
        <w:pStyle w:val="ConsPlusNormal0"/>
        <w:tabs>
          <w:tab w:val="left" w:pos="1134"/>
        </w:tabs>
        <w:ind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 решение конкретных задач связанных с деятельность учреждения;</w:t>
      </w:r>
    </w:p>
    <w:p w:rsidR="00B34904" w:rsidRPr="00A70C21" w:rsidRDefault="00B34904" w:rsidP="00B34904">
      <w:pPr>
        <w:pStyle w:val="ConsPlusNormal0"/>
        <w:tabs>
          <w:tab w:val="left" w:pos="1134"/>
        </w:tabs>
        <w:ind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 проведение конференций, совещаний, семинаров и иных мероприятий, непосредственное участие в них;</w:t>
      </w:r>
    </w:p>
    <w:p w:rsidR="00B34904" w:rsidRPr="00A70C21" w:rsidRDefault="00B34904" w:rsidP="00B34904">
      <w:pPr>
        <w:pStyle w:val="ConsPlusNormal0"/>
        <w:tabs>
          <w:tab w:val="left" w:pos="1134"/>
        </w:tabs>
        <w:ind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 изучение, обобщение и распространение опыта, новых форм и методов работы.</w:t>
      </w:r>
    </w:p>
    <w:p w:rsidR="00B34904" w:rsidRPr="00A70C21" w:rsidRDefault="00B34904" w:rsidP="00B34904">
      <w:pPr>
        <w:pStyle w:val="ConsPlusNormal0"/>
        <w:widowControl w:val="0"/>
        <w:numPr>
          <w:ilvl w:val="0"/>
          <w:numId w:val="2"/>
        </w:numPr>
        <w:tabs>
          <w:tab w:val="left" w:pos="1134"/>
        </w:tabs>
        <w:suppressAutoHyphens/>
        <w:autoSpaceDE/>
        <w:autoSpaceDN/>
        <w:adjustRightInd/>
        <w:ind w:left="0"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 xml:space="preserve">За командированным работником сохраняется место работы (должность) и средний заработок за время командировки, в том числе за время пребывания в пути. Средний заработок за время пребывания работника в командировке сохраняется на все рабочие дни недели по графику, установленному по месту постоянной работы у работодателя. </w:t>
      </w:r>
    </w:p>
    <w:p w:rsidR="00B34904" w:rsidRPr="00A70C21" w:rsidRDefault="00B34904" w:rsidP="00B34904">
      <w:pPr>
        <w:pStyle w:val="ConsPlusNormal0"/>
        <w:tabs>
          <w:tab w:val="left" w:pos="1134"/>
        </w:tabs>
        <w:ind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Работнику, работающему по совместительству, при командировании сохраняется средний заработок у того работодателя, который направил его в командировку. В случае направления такого работника в командировку одновременно по основной работе и работе, выполняемой на условиях совместительства, средний заработок сохраняется у обоих работодателей, а возмещаемые расходы по командировке распределяются между командирующими работодателями по соглашению между ними.</w:t>
      </w:r>
    </w:p>
    <w:p w:rsidR="00B34904" w:rsidRPr="00A70C21" w:rsidRDefault="00B34904" w:rsidP="00B34904">
      <w:pPr>
        <w:pStyle w:val="ConsPlusNormal0"/>
        <w:widowControl w:val="0"/>
        <w:numPr>
          <w:ilvl w:val="0"/>
          <w:numId w:val="2"/>
        </w:numPr>
        <w:tabs>
          <w:tab w:val="left" w:pos="1134"/>
        </w:tabs>
        <w:suppressAutoHyphens/>
        <w:autoSpaceDE/>
        <w:autoSpaceDN/>
        <w:adjustRightInd/>
        <w:ind w:left="0"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Не допускается направление в служебную командировку следующих категорий работников учреждения:</w:t>
      </w:r>
    </w:p>
    <w:p w:rsidR="00B34904" w:rsidRPr="00A70C21" w:rsidRDefault="00B34904" w:rsidP="00B34904">
      <w:pPr>
        <w:pStyle w:val="ConsPlusNormal0"/>
        <w:tabs>
          <w:tab w:val="left" w:pos="1134"/>
        </w:tabs>
        <w:ind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 беременных женщин;</w:t>
      </w:r>
    </w:p>
    <w:p w:rsidR="00B34904" w:rsidRPr="00A70C21" w:rsidRDefault="00B34904" w:rsidP="00B34904">
      <w:pPr>
        <w:pStyle w:val="ConsPlusNormal0"/>
        <w:tabs>
          <w:tab w:val="left" w:pos="1134"/>
        </w:tabs>
        <w:ind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 xml:space="preserve">- работников в возрасте до 18 лет. </w:t>
      </w:r>
    </w:p>
    <w:p w:rsidR="00B34904" w:rsidRPr="00A70C21" w:rsidRDefault="00B34904" w:rsidP="00B34904">
      <w:pPr>
        <w:pStyle w:val="ConsPlusNormal0"/>
        <w:widowControl w:val="0"/>
        <w:numPr>
          <w:ilvl w:val="0"/>
          <w:numId w:val="2"/>
        </w:numPr>
        <w:tabs>
          <w:tab w:val="left" w:pos="1134"/>
        </w:tabs>
        <w:suppressAutoHyphens/>
        <w:autoSpaceDE/>
        <w:autoSpaceDN/>
        <w:adjustRightInd/>
        <w:ind w:left="0" w:firstLine="567"/>
        <w:jc w:val="both"/>
        <w:rPr>
          <w:rFonts w:ascii="Times New Roman" w:eastAsia="Times New Roman" w:hAnsi="Times New Roman" w:cs="Times New Roman"/>
          <w:b w:val="0"/>
          <w:bCs w:val="0"/>
          <w:spacing w:val="0"/>
          <w:lang w:eastAsia="ru-RU"/>
        </w:rPr>
      </w:pPr>
      <w:r w:rsidRPr="00A70C21">
        <w:rPr>
          <w:rFonts w:ascii="Times New Roman" w:eastAsia="Times New Roman" w:hAnsi="Times New Roman" w:cs="Times New Roman"/>
          <w:b w:val="0"/>
          <w:bCs w:val="0"/>
          <w:spacing w:val="0"/>
          <w:lang w:eastAsia="ru-RU"/>
        </w:rPr>
        <w:t>Допускается направление в служебную командировку следующих категорий работников учреждения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и других определенных настоящим пунктом условиях:</w:t>
      </w:r>
    </w:p>
    <w:p w:rsidR="00B34904" w:rsidRDefault="00B34904" w:rsidP="00B34904">
      <w:pPr>
        <w:pStyle w:val="a3"/>
        <w:tabs>
          <w:tab w:val="left" w:pos="1134"/>
        </w:tabs>
        <w:spacing w:beforeAutospacing="0" w:after="0" w:afterAutospacing="0" w:line="206" w:lineRule="atLeast"/>
        <w:ind w:firstLine="567"/>
        <w:jc w:val="both"/>
      </w:pPr>
      <w:r>
        <w:t>- женщин, имеющих детей в возрасте до трех;</w:t>
      </w:r>
    </w:p>
    <w:p w:rsidR="00B34904" w:rsidRDefault="00B34904" w:rsidP="00B34904">
      <w:pPr>
        <w:pStyle w:val="a3"/>
        <w:tabs>
          <w:tab w:val="left" w:pos="1134"/>
        </w:tabs>
        <w:spacing w:beforeAutospacing="0" w:after="0" w:afterAutospacing="0" w:line="206" w:lineRule="atLeast"/>
        <w:ind w:firstLine="567"/>
        <w:jc w:val="both"/>
      </w:pPr>
      <w:r>
        <w:t xml:space="preserve">- </w:t>
      </w:r>
      <w:bookmarkStart w:id="1" w:name="p0"/>
      <w:bookmarkEnd w:id="1"/>
      <w:r>
        <w:t>работников, имеющих детей-инвалидов;</w:t>
      </w:r>
    </w:p>
    <w:p w:rsidR="00B34904" w:rsidRDefault="00B34904" w:rsidP="00B34904">
      <w:pPr>
        <w:pStyle w:val="a3"/>
        <w:tabs>
          <w:tab w:val="left" w:pos="1134"/>
        </w:tabs>
        <w:spacing w:beforeAutospacing="0" w:after="0" w:afterAutospacing="0" w:line="206" w:lineRule="atLeast"/>
        <w:ind w:firstLine="567"/>
        <w:jc w:val="both"/>
      </w:pPr>
      <w:r>
        <w:lastRenderedPageBreak/>
        <w:t>- работников, осуществляющим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B34904" w:rsidRDefault="00B34904" w:rsidP="00B34904">
      <w:pPr>
        <w:pStyle w:val="a3"/>
        <w:tabs>
          <w:tab w:val="left" w:pos="1134"/>
        </w:tabs>
        <w:spacing w:beforeAutospacing="0" w:after="0" w:afterAutospacing="0" w:line="206" w:lineRule="atLeast"/>
        <w:ind w:firstLine="567"/>
        <w:jc w:val="both"/>
      </w:pPr>
      <w:r>
        <w:t xml:space="preserve">- матерей и отцов, воспитывающих без супруга (супруги) детей в возрасте до четырнадцати лет, опекунов детей указанного возраста, </w:t>
      </w:r>
    </w:p>
    <w:p w:rsidR="00B34904" w:rsidRDefault="00B34904" w:rsidP="00B34904">
      <w:pPr>
        <w:pStyle w:val="a3"/>
        <w:tabs>
          <w:tab w:val="left" w:pos="1134"/>
        </w:tabs>
        <w:spacing w:beforeAutospacing="0" w:after="0" w:afterAutospacing="0" w:line="206" w:lineRule="atLeast"/>
        <w:ind w:firstLine="567"/>
        <w:jc w:val="both"/>
      </w:pPr>
      <w:proofErr w:type="gramStart"/>
      <w:r>
        <w:t>- родителя, имеющего ребенка в возрасте до четырнадцати лет, в случае, если другой родитель работает вахтовым методом, призван на военную службу по мобилизации или проходит военную службу по контракту, заключенному в соответствии с пунктом 7 статьи 38 Федерального закона от 28 марта 1998 года N 53-ФЗ "О воинской обязанности и военной службе", либо заключил контракт о добровольном содействии в выполнении задач</w:t>
      </w:r>
      <w:proofErr w:type="gramEnd"/>
      <w:r>
        <w:t xml:space="preserve">, </w:t>
      </w:r>
      <w:proofErr w:type="gramStart"/>
      <w:r>
        <w:t>возложенных</w:t>
      </w:r>
      <w:proofErr w:type="gramEnd"/>
      <w:r>
        <w:t xml:space="preserve"> на Вооруженные Силы Российской Федерации или войска национальной гвардии Российской Федерации</w:t>
      </w:r>
    </w:p>
    <w:p w:rsidR="00B34904" w:rsidRDefault="00B34904" w:rsidP="00B34904">
      <w:pPr>
        <w:pStyle w:val="a3"/>
        <w:tabs>
          <w:tab w:val="left" w:pos="1134"/>
        </w:tabs>
        <w:spacing w:beforeAutospacing="0" w:after="0" w:afterAutospacing="0" w:line="206" w:lineRule="atLeast"/>
        <w:ind w:firstLine="567"/>
        <w:jc w:val="both"/>
      </w:pPr>
      <w:r>
        <w:t>- работников, имеющим трех и более детей в возрасте до восемнадцати лет, в период до достижения младшим из детей возраста четырнадцати лет.</w:t>
      </w:r>
    </w:p>
    <w:p w:rsidR="00B34904" w:rsidRDefault="00B34904" w:rsidP="00B34904">
      <w:pPr>
        <w:pStyle w:val="a3"/>
        <w:tabs>
          <w:tab w:val="left" w:pos="1134"/>
        </w:tabs>
        <w:spacing w:beforeAutospacing="0" w:after="0" w:afterAutospacing="0" w:line="206" w:lineRule="atLeast"/>
        <w:ind w:firstLine="567"/>
        <w:jc w:val="both"/>
      </w:pPr>
      <w:r>
        <w:t>- работников – инвалидов – если это направление в командировку не противоречит их индивидуальной программе реабилитации или абилитации;</w:t>
      </w:r>
    </w:p>
    <w:p w:rsidR="00B34904" w:rsidRDefault="00B34904" w:rsidP="00B34904">
      <w:pPr>
        <w:pStyle w:val="a3"/>
        <w:tabs>
          <w:tab w:val="left" w:pos="1134"/>
        </w:tabs>
        <w:spacing w:beforeAutospacing="0" w:after="0" w:afterAutospacing="0" w:line="206" w:lineRule="atLeast"/>
        <w:ind w:firstLine="567"/>
        <w:jc w:val="both"/>
      </w:pPr>
      <w:r>
        <w:t xml:space="preserve">- работников в период действия ученического договора – если служебная командировка непосредственно связана с ученичеством. </w:t>
      </w:r>
    </w:p>
    <w:p w:rsidR="00B34904" w:rsidRDefault="00B34904" w:rsidP="00B34904">
      <w:pPr>
        <w:pStyle w:val="a3"/>
        <w:numPr>
          <w:ilvl w:val="0"/>
          <w:numId w:val="2"/>
        </w:numPr>
        <w:tabs>
          <w:tab w:val="left" w:pos="1134"/>
        </w:tabs>
        <w:suppressAutoHyphens/>
        <w:spacing w:before="0" w:beforeAutospacing="0" w:after="0" w:afterAutospacing="0" w:line="206" w:lineRule="atLeast"/>
        <w:ind w:left="0" w:firstLine="567"/>
        <w:jc w:val="both"/>
      </w:pPr>
      <w:r>
        <w:t xml:space="preserve">Обязанность по документальному оформлению, учету командировок работников учреждения возлагается на руководителя учреждения.   </w:t>
      </w:r>
    </w:p>
    <w:p w:rsidR="00B34904" w:rsidRDefault="00B34904" w:rsidP="00B34904">
      <w:pPr>
        <w:pStyle w:val="a3"/>
        <w:tabs>
          <w:tab w:val="left" w:pos="1134"/>
        </w:tabs>
        <w:spacing w:beforeAutospacing="0" w:after="0" w:afterAutospacing="0" w:line="206" w:lineRule="atLeast"/>
        <w:ind w:firstLine="567"/>
        <w:jc w:val="both"/>
      </w:pPr>
    </w:p>
    <w:p w:rsidR="00B34904" w:rsidRDefault="00B34904" w:rsidP="00B34904">
      <w:pPr>
        <w:pStyle w:val="a3"/>
        <w:numPr>
          <w:ilvl w:val="0"/>
          <w:numId w:val="1"/>
        </w:numPr>
        <w:tabs>
          <w:tab w:val="left" w:pos="1134"/>
        </w:tabs>
        <w:suppressAutoHyphens/>
        <w:spacing w:before="0" w:beforeAutospacing="0" w:after="0" w:afterAutospacing="0" w:line="206" w:lineRule="atLeast"/>
        <w:ind w:left="0" w:firstLine="567"/>
        <w:jc w:val="center"/>
        <w:rPr>
          <w:b/>
        </w:rPr>
      </w:pPr>
      <w:r>
        <w:rPr>
          <w:b/>
        </w:rPr>
        <w:t>ПОРЯДОК ОФОРМЛЕНИЯ СЛУЖЕБНЫХ КОМАНДИРОВОК</w:t>
      </w:r>
    </w:p>
    <w:p w:rsidR="00B34904" w:rsidRDefault="00B34904" w:rsidP="00B34904">
      <w:pPr>
        <w:pStyle w:val="a3"/>
        <w:tabs>
          <w:tab w:val="left" w:pos="1134"/>
        </w:tabs>
        <w:spacing w:beforeAutospacing="0" w:after="0" w:afterAutospacing="0" w:line="206" w:lineRule="atLeast"/>
        <w:ind w:left="540" w:firstLine="567"/>
        <w:rPr>
          <w:b/>
        </w:rPr>
      </w:pPr>
    </w:p>
    <w:p w:rsidR="00B34904" w:rsidRDefault="00B34904" w:rsidP="00B34904">
      <w:pPr>
        <w:pStyle w:val="a4"/>
        <w:numPr>
          <w:ilvl w:val="0"/>
          <w:numId w:val="3"/>
        </w:numPr>
        <w:tabs>
          <w:tab w:val="left" w:pos="1134"/>
        </w:tabs>
        <w:suppressAutoHyphens/>
        <w:ind w:left="0" w:firstLine="567"/>
        <w:jc w:val="both"/>
        <w:rPr>
          <w:rFonts w:ascii="Times New Roman" w:hAnsi="Times New Roman"/>
          <w:sz w:val="24"/>
          <w:szCs w:val="24"/>
        </w:rPr>
      </w:pPr>
      <w:proofErr w:type="gramStart"/>
      <w:r>
        <w:rPr>
          <w:rFonts w:ascii="Times New Roman" w:hAnsi="Times New Roman"/>
          <w:sz w:val="24"/>
          <w:szCs w:val="24"/>
        </w:rPr>
        <w:t xml:space="preserve">Направление работника учреждения в служебную командировку оформляется приказом (распоряжением)  работодателя, который должен содержать фамилию, имя, отчество работника, должность, цель командировки, место назначения (город, организация), количество календарных дней, дату начала и окончания командировки. </w:t>
      </w:r>
      <w:proofErr w:type="gramEnd"/>
    </w:p>
    <w:p w:rsidR="00B34904" w:rsidRDefault="00B34904" w:rsidP="00B34904">
      <w:pPr>
        <w:pStyle w:val="a4"/>
        <w:numPr>
          <w:ilvl w:val="0"/>
          <w:numId w:val="3"/>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Работодатель обязан уведомить работника, относящегося к категориям  указанным в п. 1.8 настоящего Положения, о праве отказаться от командировки, а также запросить письменное согласие указанного работника на направление его в командировку.</w:t>
      </w:r>
    </w:p>
    <w:p w:rsidR="00B34904" w:rsidRDefault="00B34904" w:rsidP="00B34904">
      <w:pPr>
        <w:pStyle w:val="a4"/>
        <w:numPr>
          <w:ilvl w:val="0"/>
          <w:numId w:val="3"/>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Работодатель знакомит командируемого работника с приказом (распоряжением)  о направлении работника в служебную командировку под подпись.</w:t>
      </w:r>
    </w:p>
    <w:p w:rsidR="00B34904" w:rsidRDefault="00B34904" w:rsidP="00B34904">
      <w:pPr>
        <w:pStyle w:val="a4"/>
        <w:numPr>
          <w:ilvl w:val="0"/>
          <w:numId w:val="3"/>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 xml:space="preserve">Работодатель передает в бухгалтерию приказ (распоряжение) о направлении в служебную командировку за 5 (пять) рабочих дней до начала командировки. </w:t>
      </w:r>
    </w:p>
    <w:p w:rsidR="00B34904" w:rsidRDefault="00B34904" w:rsidP="00B34904">
      <w:pPr>
        <w:pStyle w:val="a4"/>
        <w:tabs>
          <w:tab w:val="left" w:pos="1134"/>
        </w:tabs>
        <w:ind w:firstLine="567"/>
        <w:jc w:val="both"/>
        <w:rPr>
          <w:rFonts w:ascii="Times New Roman" w:hAnsi="Times New Roman"/>
          <w:sz w:val="24"/>
          <w:szCs w:val="24"/>
        </w:rPr>
      </w:pPr>
      <w:r>
        <w:rPr>
          <w:rFonts w:ascii="Times New Roman" w:hAnsi="Times New Roman"/>
          <w:sz w:val="24"/>
          <w:szCs w:val="24"/>
        </w:rPr>
        <w:t>2.4.1</w:t>
      </w:r>
      <w:r w:rsidR="00760017">
        <w:rPr>
          <w:rFonts w:ascii="Times New Roman" w:hAnsi="Times New Roman"/>
          <w:sz w:val="24"/>
          <w:szCs w:val="24"/>
        </w:rPr>
        <w:t>.</w:t>
      </w:r>
      <w:r>
        <w:rPr>
          <w:rFonts w:ascii="Times New Roman" w:hAnsi="Times New Roman"/>
          <w:sz w:val="24"/>
          <w:szCs w:val="24"/>
        </w:rPr>
        <w:t xml:space="preserve"> К приказу должна быть приложена пояснительная записка о стоимости расходов по проезду и найму жилого помещения, дополнительных расходов, связанных с проживанием вне места постоянного жительства (суточных). </w:t>
      </w:r>
    </w:p>
    <w:p w:rsidR="00B34904" w:rsidRDefault="00B34904" w:rsidP="00B34904">
      <w:pPr>
        <w:pStyle w:val="a4"/>
        <w:tabs>
          <w:tab w:val="left" w:pos="1134"/>
        </w:tabs>
        <w:ind w:firstLine="567"/>
        <w:jc w:val="both"/>
        <w:rPr>
          <w:rFonts w:ascii="Times New Roman" w:hAnsi="Times New Roman"/>
          <w:sz w:val="24"/>
          <w:szCs w:val="24"/>
        </w:rPr>
      </w:pPr>
      <w:r>
        <w:rPr>
          <w:rFonts w:ascii="Times New Roman" w:hAnsi="Times New Roman"/>
          <w:sz w:val="24"/>
          <w:szCs w:val="24"/>
        </w:rPr>
        <w:t>2.4.2</w:t>
      </w:r>
      <w:r w:rsidR="00760017">
        <w:rPr>
          <w:rFonts w:ascii="Times New Roman" w:hAnsi="Times New Roman"/>
          <w:sz w:val="24"/>
          <w:szCs w:val="24"/>
        </w:rPr>
        <w:t>.</w:t>
      </w:r>
      <w:bookmarkStart w:id="2" w:name="_GoBack"/>
      <w:bookmarkEnd w:id="2"/>
      <w:r>
        <w:rPr>
          <w:rFonts w:ascii="Times New Roman" w:hAnsi="Times New Roman"/>
          <w:sz w:val="24"/>
          <w:szCs w:val="24"/>
        </w:rPr>
        <w:t xml:space="preserve"> На основании произведенных расчетов работник бухгалтерии перечисляет на расчетный счет командируемого работника денежные средства на оплату расходов по проезду и найму жилого помещения и дополнительных расходов,  связанных с проживанием вне места постоянного жительства (суточных). </w:t>
      </w:r>
    </w:p>
    <w:p w:rsidR="00B34904" w:rsidRPr="00760017" w:rsidRDefault="00B34904" w:rsidP="00760017">
      <w:pPr>
        <w:pStyle w:val="a4"/>
        <w:numPr>
          <w:ilvl w:val="0"/>
          <w:numId w:val="3"/>
        </w:numPr>
        <w:tabs>
          <w:tab w:val="left" w:pos="1134"/>
        </w:tabs>
        <w:suppressAutoHyphens/>
        <w:ind w:left="0" w:firstLine="567"/>
        <w:jc w:val="both"/>
        <w:rPr>
          <w:rFonts w:ascii="Times New Roman" w:hAnsi="Times New Roman"/>
          <w:sz w:val="24"/>
          <w:szCs w:val="24"/>
        </w:rPr>
      </w:pPr>
      <w:r w:rsidRPr="00E2059C">
        <w:rPr>
          <w:rFonts w:ascii="Times New Roman" w:hAnsi="Times New Roman"/>
          <w:sz w:val="24"/>
          <w:szCs w:val="24"/>
        </w:rPr>
        <w:t xml:space="preserve"> </w:t>
      </w:r>
      <w:r w:rsidRPr="00760017">
        <w:rPr>
          <w:rFonts w:ascii="Times New Roman" w:hAnsi="Times New Roman"/>
          <w:sz w:val="24"/>
          <w:szCs w:val="24"/>
        </w:rPr>
        <w:t>Работник по возвращении из командировки обязан представить работодателю в течение 3 рабочих дней:</w:t>
      </w:r>
    </w:p>
    <w:p w:rsidR="00E2059C" w:rsidRPr="00760017" w:rsidRDefault="00E2059C" w:rsidP="00760017">
      <w:pPr>
        <w:pStyle w:val="a4"/>
        <w:ind w:firstLine="567"/>
        <w:jc w:val="both"/>
        <w:rPr>
          <w:rFonts w:ascii="Times New Roman" w:hAnsi="Times New Roman"/>
          <w:sz w:val="24"/>
          <w:szCs w:val="24"/>
        </w:rPr>
      </w:pPr>
      <w:r w:rsidRPr="00760017">
        <w:rPr>
          <w:rFonts w:ascii="Times New Roman" w:hAnsi="Times New Roman"/>
          <w:sz w:val="24"/>
          <w:szCs w:val="24"/>
        </w:rPr>
        <w:t xml:space="preserve">- </w:t>
      </w:r>
      <w:r w:rsidR="00B34904" w:rsidRPr="00760017">
        <w:rPr>
          <w:rFonts w:ascii="Times New Roman" w:hAnsi="Times New Roman"/>
          <w:sz w:val="24"/>
          <w:szCs w:val="24"/>
        </w:rPr>
        <w:t xml:space="preserve">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 </w:t>
      </w:r>
    </w:p>
    <w:p w:rsidR="00B34904" w:rsidRPr="00E2059C" w:rsidRDefault="00B34904" w:rsidP="00760017">
      <w:pPr>
        <w:pStyle w:val="a4"/>
        <w:ind w:firstLine="567"/>
        <w:jc w:val="both"/>
        <w:rPr>
          <w:rFonts w:ascii="Times New Roman" w:hAnsi="Times New Roman"/>
          <w:sz w:val="24"/>
          <w:szCs w:val="24"/>
        </w:rPr>
      </w:pPr>
      <w:r w:rsidRPr="00760017">
        <w:rPr>
          <w:rFonts w:ascii="Times New Roman" w:hAnsi="Times New Roman"/>
          <w:sz w:val="24"/>
          <w:szCs w:val="24"/>
        </w:rPr>
        <w:t>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r w:rsidR="00E2059C" w:rsidRPr="00760017">
        <w:rPr>
          <w:rFonts w:ascii="Times New Roman" w:hAnsi="Times New Roman"/>
          <w:sz w:val="24"/>
          <w:szCs w:val="24"/>
        </w:rPr>
        <w:t>.</w:t>
      </w:r>
    </w:p>
    <w:p w:rsidR="00B34904" w:rsidRDefault="00B34904" w:rsidP="00B34904">
      <w:pPr>
        <w:pStyle w:val="a4"/>
        <w:numPr>
          <w:ilvl w:val="0"/>
          <w:numId w:val="3"/>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lastRenderedPageBreak/>
        <w:t xml:space="preserve"> Работодатель в течение 2 (двух) рабочих </w:t>
      </w:r>
      <w:r w:rsidRPr="00760017">
        <w:rPr>
          <w:rFonts w:ascii="Times New Roman" w:hAnsi="Times New Roman"/>
          <w:sz w:val="24"/>
          <w:szCs w:val="24"/>
        </w:rPr>
        <w:t xml:space="preserve">дней </w:t>
      </w:r>
      <w:proofErr w:type="gramStart"/>
      <w:r w:rsidR="00E2059C" w:rsidRPr="00760017">
        <w:rPr>
          <w:rFonts w:ascii="Times New Roman" w:hAnsi="Times New Roman"/>
          <w:sz w:val="24"/>
          <w:szCs w:val="24"/>
        </w:rPr>
        <w:t>с даты предоставления</w:t>
      </w:r>
      <w:proofErr w:type="gramEnd"/>
      <w:r w:rsidR="00E2059C" w:rsidRPr="00760017">
        <w:rPr>
          <w:rFonts w:ascii="Times New Roman" w:hAnsi="Times New Roman"/>
          <w:sz w:val="24"/>
          <w:szCs w:val="24"/>
        </w:rPr>
        <w:t xml:space="preserve"> Работником </w:t>
      </w:r>
      <w:r w:rsidR="00E2059C" w:rsidRPr="00760017">
        <w:rPr>
          <w:rFonts w:ascii="Times New Roman" w:hAnsi="Times New Roman"/>
          <w:sz w:val="24"/>
          <w:szCs w:val="24"/>
          <w:shd w:val="clear" w:color="auto" w:fill="FFFFFF" w:themeFill="background1"/>
        </w:rPr>
        <w:t xml:space="preserve">авансового отчета </w:t>
      </w:r>
      <w:r w:rsidRPr="00760017">
        <w:rPr>
          <w:rFonts w:ascii="Times New Roman" w:hAnsi="Times New Roman"/>
          <w:sz w:val="24"/>
          <w:szCs w:val="24"/>
        </w:rPr>
        <w:t>передает в бухгалтерию  пред</w:t>
      </w:r>
      <w:r>
        <w:rPr>
          <w:rFonts w:ascii="Times New Roman" w:hAnsi="Times New Roman"/>
          <w:sz w:val="24"/>
          <w:szCs w:val="24"/>
        </w:rPr>
        <w:t>оставленный работником отчет для окончательного расчета с командированным работником.</w:t>
      </w:r>
      <w:r w:rsidR="008D3F2D">
        <w:rPr>
          <w:rFonts w:ascii="Times New Roman" w:hAnsi="Times New Roman"/>
          <w:sz w:val="24"/>
          <w:szCs w:val="24"/>
        </w:rPr>
        <w:t xml:space="preserve"> </w:t>
      </w:r>
    </w:p>
    <w:p w:rsidR="00B34904" w:rsidRDefault="00B34904" w:rsidP="00B34904">
      <w:pPr>
        <w:pStyle w:val="a4"/>
        <w:numPr>
          <w:ilvl w:val="0"/>
          <w:numId w:val="1"/>
        </w:numPr>
        <w:tabs>
          <w:tab w:val="left" w:pos="1134"/>
        </w:tabs>
        <w:suppressAutoHyphens/>
        <w:ind w:left="0" w:firstLine="567"/>
        <w:jc w:val="center"/>
        <w:rPr>
          <w:rFonts w:ascii="Times New Roman" w:hAnsi="Times New Roman"/>
          <w:b/>
          <w:sz w:val="24"/>
          <w:szCs w:val="24"/>
        </w:rPr>
      </w:pPr>
      <w:r>
        <w:rPr>
          <w:rFonts w:ascii="Times New Roman" w:hAnsi="Times New Roman"/>
          <w:b/>
          <w:sz w:val="24"/>
          <w:szCs w:val="24"/>
        </w:rPr>
        <w:t xml:space="preserve">СРОК СЛУЖЕБНОЙ КОМАНДИРОВКИ </w:t>
      </w:r>
    </w:p>
    <w:p w:rsidR="00B34904" w:rsidRDefault="00B34904" w:rsidP="00B34904">
      <w:pPr>
        <w:pStyle w:val="a4"/>
        <w:tabs>
          <w:tab w:val="left" w:pos="1134"/>
        </w:tabs>
        <w:ind w:left="567" w:firstLine="567"/>
        <w:jc w:val="both"/>
        <w:rPr>
          <w:rFonts w:ascii="Times New Roman" w:hAnsi="Times New Roman"/>
          <w:sz w:val="24"/>
          <w:szCs w:val="24"/>
        </w:rPr>
      </w:pP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Срок служебной командировки устанавливается приказом (распоряжением) руководителя учреждения, исходя из объема, сложности и иных особенностей служебного поручения, возможности его выполнения, в пределах установленной работнику продолжительности рабочего времени с учетом графика работы той организации, куда он командируется.</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 xml:space="preserve">Днем выезда в командировку считается дата отправления поезда, самолета, автобуса или другого транспортного средства от места постоянной работы командированного, а днем приезда из командировки - дата прибытия указанного транспортного средства </w:t>
      </w:r>
      <w:proofErr w:type="gramStart"/>
      <w:r>
        <w:rPr>
          <w:rFonts w:ascii="Times New Roman" w:hAnsi="Times New Roman"/>
          <w:sz w:val="24"/>
          <w:szCs w:val="24"/>
        </w:rPr>
        <w:t>в место постоянной работы</w:t>
      </w:r>
      <w:proofErr w:type="gramEnd"/>
      <w:r>
        <w:rPr>
          <w:rFonts w:ascii="Times New Roman" w:hAnsi="Times New Roman"/>
          <w:sz w:val="24"/>
          <w:szCs w:val="24"/>
        </w:rPr>
        <w:t>. При отправлении транспортного средства до 24 часов включительно днем отъезда в командировку считаются текущие сутки, а с 00 часов и позднее - последующие сутки.</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 xml:space="preserve">Аналогично определяется день приезда работника </w:t>
      </w:r>
      <w:proofErr w:type="gramStart"/>
      <w:r>
        <w:rPr>
          <w:rFonts w:ascii="Times New Roman" w:hAnsi="Times New Roman"/>
          <w:sz w:val="24"/>
          <w:szCs w:val="24"/>
        </w:rPr>
        <w:t>в место постоянной работы</w:t>
      </w:r>
      <w:proofErr w:type="gramEnd"/>
      <w:r>
        <w:rPr>
          <w:rFonts w:ascii="Times New Roman" w:hAnsi="Times New Roman"/>
          <w:sz w:val="24"/>
          <w:szCs w:val="24"/>
        </w:rPr>
        <w:t>.</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Вопрос о явке работника на работу в день выезда в командировку и в день приезда из командировки решается по договоренности с работодателем.</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Фактический срок пребывания работника в командировке определяется по проездным документам, представляемым работником по возвращении из командировки.</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proofErr w:type="gramStart"/>
      <w:r>
        <w:rPr>
          <w:rFonts w:ascii="Times New Roman" w:hAnsi="Times New Roman"/>
          <w:sz w:val="24"/>
          <w:szCs w:val="24"/>
        </w:rP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 для</w:t>
      </w:r>
      <w:proofErr w:type="gramEnd"/>
      <w:r>
        <w:rPr>
          <w:rFonts w:ascii="Times New Roman" w:hAnsi="Times New Roman"/>
          <w:sz w:val="24"/>
          <w:szCs w:val="24"/>
        </w:rPr>
        <w:t xml:space="preserve">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r>
        <w:rPr>
          <w:rFonts w:ascii="Times New Roman" w:hAnsi="Times New Roman"/>
          <w:sz w:val="24"/>
          <w:szCs w:val="24"/>
        </w:rPr>
        <w:t xml:space="preserve">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 (договором, кассовым чеком или иным документом подтверждающим наем жилого помещения). </w:t>
      </w:r>
      <w:proofErr w:type="gramStart"/>
      <w:r>
        <w:rPr>
          <w:rFonts w:ascii="Times New Roman" w:hAnsi="Times New Roman"/>
          <w:sz w:val="24"/>
          <w:szCs w:val="24"/>
        </w:rPr>
        <w:t>При проживании в гостинице указанный срок пребывания подтверждается договором, кассовым чеком или документом, оформленным на бланке строгой отчетности, подтверждающим предоставление гостиничных услуг по месту командирования и содержащим сведения, предусмотренные Правилами предоставления гостиничных услуг в Российской Федерации, утвержденными постановлением Правительства Российской Федерации от 18 ноября 2020 г. N 1853 "Об утверждении Правил предоставления гостиничных услуг в Российской Федерации".</w:t>
      </w:r>
      <w:proofErr w:type="gramEnd"/>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proofErr w:type="gramStart"/>
      <w:r>
        <w:rPr>
          <w:rFonts w:ascii="Times New Roman" w:hAnsi="Times New Roman"/>
          <w:sz w:val="24"/>
          <w:szCs w:val="24"/>
        </w:rPr>
        <w:t>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работником представляются служебная записка и (или) иной документ о фактическом сроке пребывания работника в командировке, содержащий подтверждение принимающей работника стороны (организации либо должностного лица) о сроке прибытия (убытия) работника</w:t>
      </w:r>
      <w:proofErr w:type="gramEnd"/>
      <w:r>
        <w:rPr>
          <w:rFonts w:ascii="Times New Roman" w:hAnsi="Times New Roman"/>
          <w:sz w:val="24"/>
          <w:szCs w:val="24"/>
        </w:rPr>
        <w:t xml:space="preserve"> к месту командирования (из места командировки).</w:t>
      </w:r>
    </w:p>
    <w:p w:rsidR="00B34904" w:rsidRDefault="00B34904" w:rsidP="00B34904">
      <w:pPr>
        <w:pStyle w:val="a4"/>
        <w:tabs>
          <w:tab w:val="left" w:pos="1134"/>
        </w:tabs>
        <w:ind w:left="567"/>
        <w:jc w:val="both"/>
        <w:rPr>
          <w:rFonts w:ascii="Times New Roman" w:hAnsi="Times New Roman"/>
          <w:sz w:val="24"/>
          <w:szCs w:val="24"/>
        </w:rPr>
      </w:pPr>
    </w:p>
    <w:p w:rsidR="00B34904" w:rsidRDefault="00B34904" w:rsidP="00B34904">
      <w:pPr>
        <w:pStyle w:val="a4"/>
        <w:tabs>
          <w:tab w:val="left" w:pos="1134"/>
        </w:tabs>
        <w:ind w:left="567" w:firstLine="567"/>
        <w:jc w:val="both"/>
        <w:rPr>
          <w:rFonts w:ascii="Times New Roman" w:hAnsi="Times New Roman"/>
          <w:sz w:val="24"/>
          <w:szCs w:val="24"/>
        </w:rPr>
      </w:pPr>
    </w:p>
    <w:p w:rsidR="00C06187" w:rsidRDefault="00C06187" w:rsidP="00B34904">
      <w:pPr>
        <w:pStyle w:val="a4"/>
        <w:tabs>
          <w:tab w:val="left" w:pos="1134"/>
        </w:tabs>
        <w:ind w:left="567" w:firstLine="567"/>
        <w:jc w:val="both"/>
        <w:rPr>
          <w:rFonts w:ascii="Times New Roman" w:hAnsi="Times New Roman"/>
          <w:sz w:val="24"/>
          <w:szCs w:val="24"/>
        </w:rPr>
      </w:pPr>
    </w:p>
    <w:p w:rsidR="00B34904" w:rsidRDefault="00B34904" w:rsidP="00B34904">
      <w:pPr>
        <w:pStyle w:val="a4"/>
        <w:numPr>
          <w:ilvl w:val="0"/>
          <w:numId w:val="1"/>
        </w:numPr>
        <w:tabs>
          <w:tab w:val="left" w:pos="1134"/>
        </w:tabs>
        <w:suppressAutoHyphens/>
        <w:ind w:left="0" w:firstLine="567"/>
        <w:jc w:val="both"/>
        <w:rPr>
          <w:rFonts w:ascii="Times New Roman" w:hAnsi="Times New Roman"/>
          <w:b/>
          <w:sz w:val="24"/>
          <w:szCs w:val="24"/>
        </w:rPr>
      </w:pPr>
      <w:r>
        <w:rPr>
          <w:rFonts w:ascii="Times New Roman" w:hAnsi="Times New Roman"/>
          <w:b/>
          <w:sz w:val="24"/>
          <w:szCs w:val="24"/>
        </w:rPr>
        <w:lastRenderedPageBreak/>
        <w:t>РАСХОДЫ, СВЯЗАННЫЕ СО СЛУЖЕБНОЙ КОМАНДИРОВКОЙ</w:t>
      </w:r>
    </w:p>
    <w:p w:rsidR="00B34904" w:rsidRDefault="00B34904" w:rsidP="00B34904">
      <w:pPr>
        <w:pStyle w:val="a4"/>
        <w:tabs>
          <w:tab w:val="left" w:pos="1134"/>
        </w:tabs>
        <w:ind w:left="567"/>
        <w:jc w:val="both"/>
        <w:rPr>
          <w:rFonts w:ascii="Times New Roman" w:hAnsi="Times New Roman"/>
          <w:b/>
          <w:sz w:val="24"/>
          <w:szCs w:val="24"/>
        </w:rPr>
      </w:pPr>
    </w:p>
    <w:p w:rsidR="00B34904" w:rsidRDefault="00B34904" w:rsidP="00B34904">
      <w:pPr>
        <w:pStyle w:val="a4"/>
        <w:numPr>
          <w:ilvl w:val="1"/>
          <w:numId w:val="1"/>
        </w:numPr>
        <w:suppressAutoHyphens/>
        <w:ind w:left="0" w:firstLine="567"/>
        <w:rPr>
          <w:rFonts w:ascii="Times New Roman" w:hAnsi="Times New Roman"/>
          <w:sz w:val="24"/>
          <w:szCs w:val="24"/>
        </w:rPr>
      </w:pPr>
      <w:r>
        <w:rPr>
          <w:rFonts w:ascii="Times New Roman" w:hAnsi="Times New Roman"/>
          <w:sz w:val="24"/>
          <w:szCs w:val="24"/>
        </w:rPr>
        <w:t>Работнику возмещаются расходы по проезду и найму жилого помещения, дополнительные расходы, связанные с проживанием вне постоянного места жительства (суточные), а также иные расходы, произведенные работником с разрешения руководителя учреждения.</w:t>
      </w:r>
    </w:p>
    <w:p w:rsidR="00B34904" w:rsidRDefault="00B34904" w:rsidP="00B34904">
      <w:pPr>
        <w:pStyle w:val="a4"/>
        <w:numPr>
          <w:ilvl w:val="1"/>
          <w:numId w:val="1"/>
        </w:numPr>
        <w:suppressAutoHyphens/>
        <w:ind w:left="0" w:firstLine="567"/>
        <w:jc w:val="both"/>
        <w:rPr>
          <w:rFonts w:ascii="Times New Roman" w:hAnsi="Times New Roman"/>
          <w:sz w:val="24"/>
          <w:szCs w:val="24"/>
        </w:rPr>
      </w:pPr>
      <w:r>
        <w:rPr>
          <w:rFonts w:ascii="Times New Roman" w:hAnsi="Times New Roman"/>
          <w:sz w:val="24"/>
          <w:szCs w:val="24"/>
        </w:rPr>
        <w:t xml:space="preserve">Возмещение расходов, перечисленных в п. 4.1. настоящего Положения, производится на основании представленных работником документов: </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авансового отчета;</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-документов, подтверждающих расходы, связанные со служебной командировкой.</w:t>
      </w:r>
    </w:p>
    <w:p w:rsidR="00B34904" w:rsidRDefault="00B34904" w:rsidP="00B34904">
      <w:pPr>
        <w:pStyle w:val="a4"/>
        <w:numPr>
          <w:ilvl w:val="1"/>
          <w:numId w:val="1"/>
        </w:numPr>
        <w:suppressAutoHyphens/>
        <w:ind w:left="0" w:firstLine="567"/>
        <w:jc w:val="both"/>
        <w:rPr>
          <w:rFonts w:ascii="Times New Roman" w:hAnsi="Times New Roman"/>
          <w:sz w:val="24"/>
          <w:szCs w:val="24"/>
        </w:rPr>
      </w:pPr>
      <w:proofErr w:type="gramStart"/>
      <w:r>
        <w:rPr>
          <w:rFonts w:ascii="Times New Roman" w:hAnsi="Times New Roman"/>
          <w:sz w:val="24"/>
          <w:szCs w:val="24"/>
        </w:rPr>
        <w:t>Расходы на проезд  к месту командировки и обратно к месту постоянной работы, а также на проезд из одного населенного пункта в другой при направлении работника в несколько организаций, расположенных в разных населенных пунктах, возмещаются в размере его фактических расходов (включая расходы по оплате услуг за оформление проездных документов, предоставления постельных принадлежностей), подтвержденных проездными документами, но не выше стоимости проезда (если</w:t>
      </w:r>
      <w:proofErr w:type="gramEnd"/>
      <w:r>
        <w:rPr>
          <w:rFonts w:ascii="Times New Roman" w:hAnsi="Times New Roman"/>
          <w:sz w:val="24"/>
          <w:szCs w:val="24"/>
        </w:rPr>
        <w:t xml:space="preserve"> иное не установлено приказом (распоряжением) руководителя учреждения):</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железнодорожным транспортом – плацкарт, купе;</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воздушным транспортом – в салоне экономического класса;</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автомобильным</w:t>
      </w:r>
      <w:proofErr w:type="gramEnd"/>
      <w:r>
        <w:rPr>
          <w:rFonts w:ascii="Times New Roman" w:hAnsi="Times New Roman"/>
          <w:sz w:val="24"/>
          <w:szCs w:val="24"/>
        </w:rPr>
        <w:t xml:space="preserve"> транспортном – в транспорте общего пользования.</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Командированному работнику оплачиваются расходы на такси в том случае, если необходимость такого проезда связана со служебной командировкой. Возмещение производится в размере фактических расходов. Командированному работнику также оплачиваются расходы на проезд транспортом общего пользования (в том числе такси) к станции (вокзалу), пристани, аэропорту, если они находятся за чертой населенного пункта. Возмещение производится в сумме фактических расходов.</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В исключительных случаях (например, при отсутствии билетов для проезда транспортом и необходимости срочного выезда в командировку или возращения из нее) по согласованию с руководителем учреждения могут быть приобретены проездные билеты более высокой категории, чем это установлено в настоящем пункте.</w:t>
      </w:r>
    </w:p>
    <w:p w:rsidR="00B34904" w:rsidRDefault="00B34904" w:rsidP="00B34904">
      <w:pPr>
        <w:pStyle w:val="a4"/>
        <w:numPr>
          <w:ilvl w:val="1"/>
          <w:numId w:val="1"/>
        </w:numPr>
        <w:suppressAutoHyphens/>
        <w:ind w:left="0" w:firstLine="567"/>
        <w:jc w:val="both"/>
        <w:rPr>
          <w:rFonts w:ascii="Times New Roman" w:hAnsi="Times New Roman"/>
          <w:sz w:val="24"/>
          <w:szCs w:val="24"/>
        </w:rPr>
      </w:pPr>
      <w:proofErr w:type="gramStart"/>
      <w:r>
        <w:rPr>
          <w:rFonts w:ascii="Times New Roman" w:hAnsi="Times New Roman"/>
          <w:sz w:val="24"/>
          <w:szCs w:val="24"/>
        </w:rPr>
        <w:t>Основанием для возмещения расходов на проезд являются проездные документы (билет, маршрут - квитанции электронного авиабилета, контрольный купон электронного ж/д билета, посадочный талон или справка авиаперевозчика), а также документы, подтверждающие оплату (квитанции, кассовые чеки, чеки платежного терминала, слипы о проведении операции по оплате электронного билета, транспортных карт и так далее с использованием банковской карты).</w:t>
      </w:r>
      <w:proofErr w:type="gramEnd"/>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В случае утери работником проездного документа расходы возмещаются на основании выданной перевозчиком справки, подтверждающей факт проезда работника в место командирования. Получить у перевозчика такую справку работник должен самостоятельно.</w:t>
      </w:r>
    </w:p>
    <w:p w:rsidR="00B34904" w:rsidRDefault="00B34904" w:rsidP="00B34904">
      <w:pPr>
        <w:pStyle w:val="a4"/>
        <w:numPr>
          <w:ilvl w:val="1"/>
          <w:numId w:val="1"/>
        </w:numPr>
        <w:suppressAutoHyphens/>
        <w:ind w:left="0" w:firstLine="567"/>
        <w:jc w:val="both"/>
        <w:rPr>
          <w:rFonts w:ascii="Times New Roman" w:hAnsi="Times New Roman"/>
          <w:sz w:val="24"/>
          <w:szCs w:val="24"/>
        </w:rPr>
      </w:pPr>
      <w:r>
        <w:rPr>
          <w:rFonts w:ascii="Times New Roman" w:hAnsi="Times New Roman"/>
          <w:sz w:val="24"/>
          <w:szCs w:val="24"/>
        </w:rPr>
        <w:t>При отсутствии у работника документов, подтверждающих расходы на проезд до места назначения и обратно, если указанные расходы производились работником лично, расходы возмещаются в размере стоимости проезда до места командировки  и обратно:</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железнодорожным транспортом – в плацкартном вагоне поезда;</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воздушным транспортом – в салоне экономического класса;</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автомобильным</w:t>
      </w:r>
      <w:proofErr w:type="gramEnd"/>
      <w:r>
        <w:rPr>
          <w:rFonts w:ascii="Times New Roman" w:hAnsi="Times New Roman"/>
          <w:sz w:val="24"/>
          <w:szCs w:val="24"/>
        </w:rPr>
        <w:t xml:space="preserve"> транспортном – в автобусе общего типа.</w:t>
      </w:r>
    </w:p>
    <w:p w:rsidR="00B34904" w:rsidRDefault="00B34904" w:rsidP="00B34904">
      <w:pPr>
        <w:pStyle w:val="a4"/>
        <w:numPr>
          <w:ilvl w:val="1"/>
          <w:numId w:val="1"/>
        </w:numPr>
        <w:suppressAutoHyphens/>
        <w:ind w:left="0" w:firstLine="567"/>
        <w:jc w:val="both"/>
        <w:rPr>
          <w:rFonts w:ascii="Times New Roman" w:hAnsi="Times New Roman"/>
          <w:sz w:val="24"/>
          <w:szCs w:val="24"/>
        </w:rPr>
      </w:pPr>
      <w:r>
        <w:rPr>
          <w:rFonts w:ascii="Times New Roman" w:hAnsi="Times New Roman"/>
          <w:sz w:val="24"/>
          <w:szCs w:val="24"/>
        </w:rPr>
        <w:t>Расходы, связанные с бронированием и наймом жилого помещения, включая оплату дополнительных услуг, оказываемых в гостиницах (кроме расходов на обслуживание в барах и ресторанах, обслуживание в номере, пользование рекреационно – оздоровительными объектами), при условии, что они не выделены отдельно, возмещаются в размере  фактических расходов командированного работника.</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Данные расходы не возмещаются работнику в следующих случаях:</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lastRenderedPageBreak/>
        <w:t>- если по условиям транспортного сообщения и характера выполняемого служебного поручения работник в период командировки ежедневно возвращается в место постоянного проживания;</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если жилое помещение предоставляется бесплатно;</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Бронируя гостиничный номер самостоятельно, работник вправе выбрать из предлагаемых условий проживания однокомнатный (одноместный) номер.</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Основанием для возмещения расходов по бронированию и найму жилого помещения являются счета, квитанции, кассовые чеки, акты, чеки платежного терминала, договор аренды жилого помещения.</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При отсутствии подтверждающих документов (в случае непредставления места в гостинице) расходы по найму жилья возмещаются в размере 30 процентов установленной нормы суточных за каждый день нахождения в служебной командировке.</w:t>
      </w:r>
    </w:p>
    <w:p w:rsidR="00B34904" w:rsidRDefault="00B34904" w:rsidP="00B34904">
      <w:pPr>
        <w:pStyle w:val="a4"/>
        <w:numPr>
          <w:ilvl w:val="1"/>
          <w:numId w:val="1"/>
        </w:numPr>
        <w:tabs>
          <w:tab w:val="left" w:pos="1134"/>
        </w:tabs>
        <w:suppressAutoHyphens/>
        <w:ind w:left="0" w:firstLine="567"/>
        <w:jc w:val="both"/>
        <w:rPr>
          <w:rFonts w:ascii="Times New Roman" w:hAnsi="Times New Roman"/>
          <w:sz w:val="24"/>
          <w:szCs w:val="24"/>
        </w:rPr>
      </w:pPr>
      <w:proofErr w:type="gramStart"/>
      <w:r>
        <w:rPr>
          <w:rFonts w:ascii="Times New Roman" w:hAnsi="Times New Roman"/>
          <w:sz w:val="24"/>
          <w:szCs w:val="24"/>
        </w:rPr>
        <w:t>В случае временной нетрудоспособности командированного, удостоверенной листком нетрудоспособности (больничным листом), в отдельных случаях - справкой, форма которой утверждается Минздравом Российской Федерации, ему возмещаются расходы по найму жилья (кроме случаев, когда командированный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задания или вернуться</w:t>
      </w:r>
      <w:proofErr w:type="gramEnd"/>
      <w:r>
        <w:rPr>
          <w:rFonts w:ascii="Times New Roman" w:hAnsi="Times New Roman"/>
          <w:sz w:val="24"/>
          <w:szCs w:val="24"/>
        </w:rPr>
        <w:t xml:space="preserve"> к постоянному месту жительства.</w:t>
      </w:r>
    </w:p>
    <w:p w:rsidR="00B34904" w:rsidRDefault="00B34904" w:rsidP="00B34904">
      <w:pPr>
        <w:pStyle w:val="a4"/>
        <w:tabs>
          <w:tab w:val="left" w:pos="1134"/>
        </w:tabs>
        <w:ind w:firstLine="567"/>
        <w:jc w:val="both"/>
        <w:rPr>
          <w:rFonts w:ascii="Times New Roman" w:hAnsi="Times New Roman"/>
          <w:sz w:val="24"/>
          <w:szCs w:val="24"/>
        </w:rPr>
      </w:pPr>
      <w:r>
        <w:rPr>
          <w:rFonts w:ascii="Times New Roman" w:hAnsi="Times New Roman"/>
          <w:sz w:val="24"/>
          <w:szCs w:val="24"/>
        </w:rPr>
        <w:t>За период временной нетрудоспособности командированному работнику учреждения выплачивается пособие по временной нетрудоспособности в соответствии с законодательством Российской Федерации.</w:t>
      </w:r>
    </w:p>
    <w:p w:rsidR="00B34904" w:rsidRDefault="00B34904" w:rsidP="00B34904">
      <w:pPr>
        <w:pStyle w:val="a4"/>
        <w:numPr>
          <w:ilvl w:val="1"/>
          <w:numId w:val="1"/>
        </w:numPr>
        <w:suppressAutoHyphens/>
        <w:ind w:left="0" w:firstLine="567"/>
        <w:jc w:val="both"/>
        <w:rPr>
          <w:rFonts w:ascii="Times New Roman" w:hAnsi="Times New Roman"/>
          <w:sz w:val="24"/>
          <w:szCs w:val="24"/>
        </w:rPr>
      </w:pPr>
      <w:r>
        <w:rPr>
          <w:rFonts w:ascii="Times New Roman" w:hAnsi="Times New Roman"/>
          <w:sz w:val="24"/>
          <w:szCs w:val="24"/>
        </w:rPr>
        <w:t xml:space="preserve">Суточные (дополнительные расходы, связанные с проживанием вне места постоянного жительства) возмещаются работником за каждый день нахождения  в служебной командировке, включая выходные и нерабочие праздничные дни, в следующем размере: </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xml:space="preserve">- в размере </w:t>
      </w:r>
      <w:r w:rsidR="008D3F2D" w:rsidRPr="00760017">
        <w:rPr>
          <w:rFonts w:ascii="Times New Roman" w:hAnsi="Times New Roman"/>
          <w:sz w:val="24"/>
          <w:szCs w:val="24"/>
        </w:rPr>
        <w:t>7</w:t>
      </w:r>
      <w:r w:rsidRPr="00760017">
        <w:rPr>
          <w:rFonts w:ascii="Times New Roman" w:hAnsi="Times New Roman"/>
          <w:sz w:val="24"/>
          <w:szCs w:val="24"/>
        </w:rPr>
        <w:t xml:space="preserve">00 </w:t>
      </w:r>
      <w:r>
        <w:rPr>
          <w:rFonts w:ascii="Times New Roman" w:hAnsi="Times New Roman"/>
          <w:sz w:val="24"/>
          <w:szCs w:val="24"/>
        </w:rPr>
        <w:t>рублей за каждый день нахождения в служебной командировке по территории Российской Федерации.</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xml:space="preserve">Суточные не выплачиваются, если по условиям транспортного сообщения и характера выполняемого служебного поручения работник в период командировки ежедневно возвращается в место постоянного проживания. </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руководителем  учреждения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B34904" w:rsidRDefault="00B34904" w:rsidP="00B34904">
      <w:pPr>
        <w:pStyle w:val="a4"/>
        <w:numPr>
          <w:ilvl w:val="1"/>
          <w:numId w:val="1"/>
        </w:numPr>
        <w:suppressAutoHyphens/>
        <w:ind w:left="0" w:firstLine="567"/>
        <w:jc w:val="both"/>
        <w:rPr>
          <w:rFonts w:ascii="Times New Roman" w:hAnsi="Times New Roman"/>
          <w:sz w:val="24"/>
          <w:szCs w:val="24"/>
        </w:rPr>
      </w:pPr>
      <w:r>
        <w:rPr>
          <w:rFonts w:ascii="Times New Roman" w:hAnsi="Times New Roman"/>
          <w:sz w:val="24"/>
          <w:szCs w:val="24"/>
        </w:rPr>
        <w:t>Иные расходы, подлежащие возмещению.</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Расходы на оплату телефонной и сотовой связи в служебных целях, услуг по ксерокопированию и сканированию документов, услуг почтовой связи возмещаются в размере фактических расходов командированного работника.</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xml:space="preserve">Основанием для возмещения указанных расходов являются платежные документы (кассовые чеки, квитанции), детализация счета услуг телефонной и сотовой связи. </w:t>
      </w:r>
    </w:p>
    <w:p w:rsidR="00B34904" w:rsidRDefault="00B34904" w:rsidP="00B34904">
      <w:pPr>
        <w:pStyle w:val="a4"/>
        <w:ind w:firstLine="567"/>
        <w:jc w:val="both"/>
        <w:rPr>
          <w:rFonts w:ascii="Times New Roman" w:hAnsi="Times New Roman"/>
          <w:sz w:val="24"/>
          <w:szCs w:val="24"/>
        </w:rPr>
      </w:pPr>
      <w:r>
        <w:rPr>
          <w:rFonts w:ascii="Times New Roman" w:hAnsi="Times New Roman"/>
          <w:sz w:val="24"/>
          <w:szCs w:val="24"/>
        </w:rPr>
        <w:t xml:space="preserve">Иные расходы в связи с командировкой, не указные в настоящем пункте, возмещаются работнику, если они были произведены с разрешения работодателя, при представлении работником документов, подтверждающих осуществление этих расходов.  </w:t>
      </w:r>
    </w:p>
    <w:p w:rsidR="00B34904" w:rsidRDefault="00B34904" w:rsidP="00B34904">
      <w:pPr>
        <w:pStyle w:val="a4"/>
        <w:numPr>
          <w:ilvl w:val="1"/>
          <w:numId w:val="1"/>
        </w:numPr>
        <w:suppressAutoHyphens/>
        <w:ind w:left="0" w:firstLine="567"/>
        <w:jc w:val="both"/>
        <w:rPr>
          <w:rFonts w:ascii="Times New Roman" w:hAnsi="Times New Roman"/>
          <w:sz w:val="24"/>
          <w:szCs w:val="24"/>
        </w:rPr>
      </w:pPr>
      <w:r>
        <w:rPr>
          <w:rFonts w:ascii="Times New Roman" w:hAnsi="Times New Roman"/>
          <w:sz w:val="24"/>
          <w:szCs w:val="24"/>
        </w:rPr>
        <w:t xml:space="preserve">Остаток денежных средств от денежного аванса свыше суммы, использованной согласно авансовому отчету, подлежит возвращению работником на лицевой счет учреждения не позднее пяти рабочих дней после утверждения авансового отчета, но не позднее десяти рабочих дней после возвращения из командировки. </w:t>
      </w:r>
    </w:p>
    <w:p w:rsidR="00B34904" w:rsidRPr="008D3F2D" w:rsidRDefault="00B34904" w:rsidP="00B34904">
      <w:pPr>
        <w:pStyle w:val="a4"/>
        <w:numPr>
          <w:ilvl w:val="1"/>
          <w:numId w:val="1"/>
        </w:numPr>
        <w:suppressAutoHyphens/>
        <w:ind w:left="0" w:firstLine="567"/>
        <w:jc w:val="both"/>
        <w:rPr>
          <w:rFonts w:ascii="Times New Roman" w:hAnsi="Times New Roman"/>
          <w:sz w:val="24"/>
          <w:szCs w:val="24"/>
        </w:rPr>
      </w:pPr>
      <w:r w:rsidRPr="008D3F2D">
        <w:rPr>
          <w:rFonts w:ascii="Times New Roman" w:hAnsi="Times New Roman"/>
          <w:sz w:val="24"/>
          <w:szCs w:val="24"/>
        </w:rPr>
        <w:t>Возмещение расходов в размерах, установленных настоящим разделом, производится:</w:t>
      </w:r>
    </w:p>
    <w:p w:rsidR="00B34904" w:rsidRPr="008D3F2D" w:rsidRDefault="00B34904" w:rsidP="00B34904">
      <w:pPr>
        <w:pStyle w:val="a4"/>
        <w:ind w:firstLine="567"/>
        <w:jc w:val="both"/>
        <w:rPr>
          <w:rFonts w:ascii="Times New Roman" w:hAnsi="Times New Roman"/>
          <w:sz w:val="24"/>
          <w:szCs w:val="24"/>
        </w:rPr>
      </w:pPr>
      <w:r w:rsidRPr="008D3F2D">
        <w:rPr>
          <w:rFonts w:ascii="Times New Roman" w:hAnsi="Times New Roman"/>
          <w:sz w:val="24"/>
          <w:szCs w:val="24"/>
        </w:rPr>
        <w:t>муниципальными казенными учреждениями - в пределах, доведенных до него лимитов бюджетных обязательств на соответствующие цели;</w:t>
      </w:r>
    </w:p>
    <w:p w:rsidR="00B34904" w:rsidRPr="008D3F2D" w:rsidRDefault="00B34904" w:rsidP="00B34904">
      <w:pPr>
        <w:pStyle w:val="a4"/>
        <w:ind w:firstLine="567"/>
        <w:jc w:val="both"/>
        <w:rPr>
          <w:rFonts w:ascii="Times New Roman" w:hAnsi="Times New Roman"/>
          <w:sz w:val="24"/>
          <w:szCs w:val="24"/>
        </w:rPr>
      </w:pPr>
      <w:r w:rsidRPr="008D3F2D">
        <w:rPr>
          <w:rFonts w:ascii="Times New Roman" w:hAnsi="Times New Roman"/>
          <w:sz w:val="24"/>
          <w:szCs w:val="24"/>
        </w:rPr>
        <w:lastRenderedPageBreak/>
        <w:t>муниципальными бюджетными учреждениями - в пределах плана финансово-хозяйственной деятельности, утвержденного руководителем учреждения.</w:t>
      </w:r>
    </w:p>
    <w:p w:rsidR="00B34904" w:rsidRPr="008D3F2D" w:rsidRDefault="00B34904" w:rsidP="00B34904">
      <w:pPr>
        <w:pStyle w:val="a4"/>
        <w:numPr>
          <w:ilvl w:val="1"/>
          <w:numId w:val="1"/>
        </w:numPr>
        <w:suppressAutoHyphens/>
        <w:ind w:left="0" w:firstLine="567"/>
        <w:jc w:val="both"/>
        <w:rPr>
          <w:rFonts w:ascii="Times New Roman" w:hAnsi="Times New Roman"/>
          <w:sz w:val="24"/>
          <w:szCs w:val="24"/>
        </w:rPr>
      </w:pPr>
      <w:r w:rsidRPr="008D3F2D">
        <w:rPr>
          <w:rFonts w:ascii="Times New Roman" w:hAnsi="Times New Roman"/>
          <w:sz w:val="24"/>
          <w:szCs w:val="24"/>
        </w:rPr>
        <w:t xml:space="preserve"> Возмещения  расходов, связанных с командировкой работника учреждения, производится по факту, т.е. после осуществления поездки. По окончании командировки работник обращается с заявлением оплатить расходы, с приложенными к нему подтверждающими документами. </w:t>
      </w:r>
    </w:p>
    <w:p w:rsidR="00B34904" w:rsidRPr="00760017" w:rsidRDefault="00B34904" w:rsidP="00B34904">
      <w:pPr>
        <w:pStyle w:val="a4"/>
        <w:ind w:firstLine="567"/>
        <w:jc w:val="both"/>
        <w:rPr>
          <w:rFonts w:ascii="Times New Roman" w:hAnsi="Times New Roman"/>
          <w:sz w:val="24"/>
          <w:szCs w:val="24"/>
        </w:rPr>
      </w:pPr>
      <w:r w:rsidRPr="00760017">
        <w:rPr>
          <w:rFonts w:ascii="Times New Roman" w:hAnsi="Times New Roman"/>
          <w:sz w:val="24"/>
          <w:szCs w:val="24"/>
        </w:rPr>
        <w:t>При наличии соответствующих лимитов расходы оплачиваются в течение 10 рабочих дней, при отсутствии лимитов - после процедуры уточнения бюджета муниципального образования. Возмещение денежных средств работнику производится путем перечисления на расчетный счет открытый работником для причисления заработной платы.</w:t>
      </w:r>
    </w:p>
    <w:p w:rsidR="00B34904" w:rsidRDefault="00B34904" w:rsidP="00B34904">
      <w:pPr>
        <w:pStyle w:val="a4"/>
        <w:ind w:left="1070"/>
        <w:jc w:val="both"/>
        <w:rPr>
          <w:rFonts w:ascii="Times New Roman" w:hAnsi="Times New Roman"/>
          <w:sz w:val="24"/>
          <w:szCs w:val="24"/>
        </w:rPr>
      </w:pPr>
    </w:p>
    <w:p w:rsidR="00B34904" w:rsidRDefault="00B34904" w:rsidP="00B34904">
      <w:pPr>
        <w:pStyle w:val="a4"/>
        <w:ind w:firstLine="567"/>
        <w:jc w:val="both"/>
        <w:rPr>
          <w:rFonts w:ascii="Times New Roman" w:hAnsi="Times New Roman"/>
          <w:sz w:val="24"/>
          <w:szCs w:val="24"/>
        </w:rPr>
      </w:pPr>
    </w:p>
    <w:p w:rsidR="00B34904" w:rsidRDefault="00B34904" w:rsidP="00B34904">
      <w:pPr>
        <w:pStyle w:val="a4"/>
        <w:ind w:firstLine="567"/>
        <w:jc w:val="both"/>
        <w:rPr>
          <w:rFonts w:ascii="Times New Roman" w:hAnsi="Times New Roman"/>
          <w:sz w:val="24"/>
          <w:szCs w:val="24"/>
        </w:rPr>
      </w:pPr>
    </w:p>
    <w:p w:rsidR="00B34904" w:rsidRDefault="00B34904" w:rsidP="00B34904">
      <w:pPr>
        <w:pStyle w:val="ConsPlusNormal0"/>
        <w:spacing w:before="240"/>
        <w:jc w:val="both"/>
      </w:pPr>
    </w:p>
    <w:p w:rsidR="00B34904" w:rsidRDefault="00B34904" w:rsidP="00B34904">
      <w:pPr>
        <w:pStyle w:val="ConsPlusNormal0"/>
        <w:spacing w:before="240"/>
        <w:jc w:val="both"/>
      </w:pPr>
    </w:p>
    <w:p w:rsidR="00B34904" w:rsidRDefault="00B34904" w:rsidP="00B34904">
      <w:pPr>
        <w:pStyle w:val="ConsPlusNormal0"/>
        <w:spacing w:before="240"/>
        <w:jc w:val="both"/>
      </w:pPr>
    </w:p>
    <w:p w:rsidR="00B34904" w:rsidRDefault="00B34904" w:rsidP="00B34904">
      <w:pPr>
        <w:pStyle w:val="ConsPlusNormal0"/>
        <w:spacing w:before="240"/>
        <w:jc w:val="both"/>
      </w:pPr>
    </w:p>
    <w:p w:rsidR="00B34904" w:rsidRDefault="00B34904" w:rsidP="00B34904">
      <w:pPr>
        <w:pStyle w:val="ConsPlusNormal0"/>
        <w:spacing w:before="240"/>
        <w:jc w:val="both"/>
      </w:pPr>
    </w:p>
    <w:p w:rsidR="00B34904" w:rsidRDefault="00B34904" w:rsidP="00B34904">
      <w:pPr>
        <w:pStyle w:val="ConsPlusNormal0"/>
        <w:spacing w:before="240"/>
        <w:jc w:val="both"/>
      </w:pPr>
    </w:p>
    <w:p w:rsidR="00B34904" w:rsidRDefault="00B34904" w:rsidP="00B34904">
      <w:pPr>
        <w:pStyle w:val="ConsPlusNormal0"/>
        <w:spacing w:before="240"/>
        <w:jc w:val="both"/>
      </w:pPr>
    </w:p>
    <w:p w:rsidR="00B34904" w:rsidRDefault="00B34904" w:rsidP="00B34904">
      <w:pPr>
        <w:pStyle w:val="ConsPlusNormal0"/>
        <w:tabs>
          <w:tab w:val="left" w:pos="1134"/>
        </w:tabs>
        <w:jc w:val="both"/>
      </w:pPr>
    </w:p>
    <w:p w:rsidR="00B34904" w:rsidRDefault="00B34904" w:rsidP="00B34904">
      <w:pPr>
        <w:pStyle w:val="ConsPlusNormal0"/>
        <w:tabs>
          <w:tab w:val="left" w:pos="1134"/>
        </w:tabs>
        <w:jc w:val="both"/>
      </w:pPr>
    </w:p>
    <w:p w:rsidR="00B34904" w:rsidRDefault="00B34904" w:rsidP="00B34904">
      <w:pPr>
        <w:pStyle w:val="ConsPlusNormal0"/>
        <w:jc w:val="both"/>
      </w:pPr>
    </w:p>
    <w:p w:rsidR="00B34904" w:rsidRDefault="00B34904" w:rsidP="00B34904">
      <w:pPr>
        <w:pStyle w:val="ConsPlusNormal0"/>
        <w:jc w:val="both"/>
      </w:pPr>
    </w:p>
    <w:p w:rsidR="00B34904" w:rsidRDefault="00B34904" w:rsidP="00B34904">
      <w:pPr>
        <w:pStyle w:val="ConsPlusNormal0"/>
        <w:jc w:val="both"/>
      </w:pPr>
    </w:p>
    <w:p w:rsidR="00B34904" w:rsidRDefault="00B34904" w:rsidP="00B34904">
      <w:pPr>
        <w:pStyle w:val="ConsPlusNormal0"/>
        <w:tabs>
          <w:tab w:val="left" w:pos="1134"/>
        </w:tabs>
        <w:ind w:firstLine="540"/>
        <w:jc w:val="center"/>
      </w:pPr>
    </w:p>
    <w:p w:rsidR="004D75B1" w:rsidRDefault="004D75B1">
      <w:pPr>
        <w:rPr>
          <w:rFonts w:ascii="PT Astra Serif" w:hAnsi="PT Astra Serif"/>
          <w:sz w:val="26"/>
          <w:szCs w:val="26"/>
        </w:rPr>
      </w:pPr>
    </w:p>
    <w:p w:rsidR="004D75B1" w:rsidRDefault="004D75B1">
      <w:pPr>
        <w:rPr>
          <w:rFonts w:ascii="PT Astra Serif" w:hAnsi="PT Astra Serif"/>
          <w:sz w:val="26"/>
          <w:szCs w:val="26"/>
        </w:rPr>
      </w:pPr>
    </w:p>
    <w:p w:rsidR="004D75B1" w:rsidRDefault="004D75B1">
      <w:pPr>
        <w:rPr>
          <w:rFonts w:ascii="PT Astra Serif" w:hAnsi="PT Astra Serif"/>
          <w:sz w:val="26"/>
          <w:szCs w:val="26"/>
        </w:rPr>
      </w:pPr>
    </w:p>
    <w:p w:rsidR="004D75B1" w:rsidRDefault="004D75B1">
      <w:pPr>
        <w:rPr>
          <w:rFonts w:ascii="PT Astra Serif" w:hAnsi="PT Astra Serif"/>
          <w:sz w:val="26"/>
          <w:szCs w:val="26"/>
        </w:rPr>
      </w:pPr>
    </w:p>
    <w:sectPr w:rsidR="004D75B1" w:rsidSect="00DE4E9C">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D366A"/>
    <w:multiLevelType w:val="multilevel"/>
    <w:tmpl w:val="96EA1672"/>
    <w:lvl w:ilvl="0">
      <w:start w:val="1"/>
      <w:numFmt w:val="decimal"/>
      <w:lvlText w:val="%1."/>
      <w:lvlJc w:val="left"/>
      <w:pPr>
        <w:tabs>
          <w:tab w:val="num" w:pos="0"/>
        </w:tabs>
        <w:ind w:left="720" w:hanging="360"/>
      </w:pPr>
    </w:lvl>
    <w:lvl w:ilvl="1">
      <w:start w:val="1"/>
      <w:numFmt w:val="decimal"/>
      <w:isLgl/>
      <w:lvlText w:val="%1.%2."/>
      <w:lvlJc w:val="left"/>
      <w:pPr>
        <w:tabs>
          <w:tab w:val="num" w:pos="-426"/>
        </w:tabs>
        <w:ind w:left="644" w:hanging="360"/>
      </w:pPr>
    </w:lvl>
    <w:lvl w:ilvl="2">
      <w:start w:val="1"/>
      <w:numFmt w:val="decimal"/>
      <w:lvlText w:val="2.%3"/>
      <w:lvlJc w:val="left"/>
      <w:pPr>
        <w:tabs>
          <w:tab w:val="num" w:pos="0"/>
        </w:tabs>
        <w:ind w:left="1800" w:hanging="720"/>
      </w:pPr>
    </w:lvl>
    <w:lvl w:ilvl="3">
      <w:start w:val="1"/>
      <w:numFmt w:val="decimal"/>
      <w:isLgl/>
      <w:lvlText w:val="%1.%2.%3.%4."/>
      <w:lvlJc w:val="left"/>
      <w:pPr>
        <w:tabs>
          <w:tab w:val="num" w:pos="0"/>
        </w:tabs>
        <w:ind w:left="2160" w:hanging="720"/>
      </w:pPr>
    </w:lvl>
    <w:lvl w:ilvl="4">
      <w:start w:val="1"/>
      <w:numFmt w:val="decimal"/>
      <w:isLgl/>
      <w:lvlText w:val="%1.%2.%3.%4.%5."/>
      <w:lvlJc w:val="left"/>
      <w:pPr>
        <w:tabs>
          <w:tab w:val="num" w:pos="0"/>
        </w:tabs>
        <w:ind w:left="2880" w:hanging="1080"/>
      </w:pPr>
    </w:lvl>
    <w:lvl w:ilvl="5">
      <w:start w:val="1"/>
      <w:numFmt w:val="decimal"/>
      <w:isLgl/>
      <w:lvlText w:val="%1.%2.%3.%4.%5.%6."/>
      <w:lvlJc w:val="left"/>
      <w:pPr>
        <w:tabs>
          <w:tab w:val="num" w:pos="0"/>
        </w:tabs>
        <w:ind w:left="3240" w:hanging="1080"/>
      </w:pPr>
    </w:lvl>
    <w:lvl w:ilvl="6">
      <w:start w:val="1"/>
      <w:numFmt w:val="decimal"/>
      <w:isLgl/>
      <w:lvlText w:val="%1.%2.%3.%4.%5.%6.%7."/>
      <w:lvlJc w:val="left"/>
      <w:pPr>
        <w:tabs>
          <w:tab w:val="num" w:pos="0"/>
        </w:tabs>
        <w:ind w:left="3960" w:hanging="1440"/>
      </w:pPr>
    </w:lvl>
    <w:lvl w:ilvl="7">
      <w:start w:val="1"/>
      <w:numFmt w:val="decimal"/>
      <w:isLgl/>
      <w:lvlText w:val="%1.%2.%3.%4.%5.%6.%7.%8."/>
      <w:lvlJc w:val="left"/>
      <w:pPr>
        <w:tabs>
          <w:tab w:val="num" w:pos="0"/>
        </w:tabs>
        <w:ind w:left="4320" w:hanging="1440"/>
      </w:pPr>
    </w:lvl>
    <w:lvl w:ilvl="8">
      <w:start w:val="1"/>
      <w:numFmt w:val="decimal"/>
      <w:isLgl/>
      <w:lvlText w:val="%1.%2.%3.%4.%5.%6.%7.%8.%9."/>
      <w:lvlJc w:val="left"/>
      <w:pPr>
        <w:tabs>
          <w:tab w:val="num" w:pos="0"/>
        </w:tabs>
        <w:ind w:left="5040" w:hanging="1800"/>
      </w:pPr>
    </w:lvl>
  </w:abstractNum>
  <w:abstractNum w:abstractNumId="1">
    <w:nsid w:val="4B401956"/>
    <w:multiLevelType w:val="multilevel"/>
    <w:tmpl w:val="71AC2BF0"/>
    <w:lvl w:ilvl="0">
      <w:start w:val="1"/>
      <w:numFmt w:val="decimal"/>
      <w:lvlText w:val="1.%1."/>
      <w:lvlJc w:val="left"/>
      <w:pPr>
        <w:tabs>
          <w:tab w:val="num" w:pos="0"/>
        </w:tabs>
        <w:ind w:left="1380" w:hanging="84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2">
    <w:nsid w:val="6CD279F4"/>
    <w:multiLevelType w:val="multilevel"/>
    <w:tmpl w:val="BBB4A318"/>
    <w:lvl w:ilvl="0">
      <w:start w:val="1"/>
      <w:numFmt w:val="decimal"/>
      <w:lvlText w:val="2.%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5994"/>
    <w:rsid w:val="0005627E"/>
    <w:rsid w:val="00114A5A"/>
    <w:rsid w:val="001F5AA7"/>
    <w:rsid w:val="00362F0E"/>
    <w:rsid w:val="00455A69"/>
    <w:rsid w:val="0048657C"/>
    <w:rsid w:val="00494CF7"/>
    <w:rsid w:val="004C6065"/>
    <w:rsid w:val="004D75B1"/>
    <w:rsid w:val="00516C3A"/>
    <w:rsid w:val="00531466"/>
    <w:rsid w:val="00566925"/>
    <w:rsid w:val="005B02A1"/>
    <w:rsid w:val="0070227F"/>
    <w:rsid w:val="0074204B"/>
    <w:rsid w:val="00760017"/>
    <w:rsid w:val="007F53AE"/>
    <w:rsid w:val="008526BD"/>
    <w:rsid w:val="00885C4D"/>
    <w:rsid w:val="008C4982"/>
    <w:rsid w:val="008D3F2D"/>
    <w:rsid w:val="00981E9C"/>
    <w:rsid w:val="00A70C21"/>
    <w:rsid w:val="00AA7BBF"/>
    <w:rsid w:val="00AE5994"/>
    <w:rsid w:val="00AF5261"/>
    <w:rsid w:val="00B34904"/>
    <w:rsid w:val="00BB7680"/>
    <w:rsid w:val="00BC6B49"/>
    <w:rsid w:val="00C06187"/>
    <w:rsid w:val="00D241EC"/>
    <w:rsid w:val="00D54CF2"/>
    <w:rsid w:val="00DE4E9C"/>
    <w:rsid w:val="00E2059C"/>
    <w:rsid w:val="00E27CE5"/>
    <w:rsid w:val="00E46856"/>
    <w:rsid w:val="00E8047A"/>
    <w:rsid w:val="00EC157E"/>
    <w:rsid w:val="00ED7360"/>
    <w:rsid w:val="00F048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994"/>
    <w:rPr>
      <w:rFonts w:ascii="Calibri" w:eastAsia="Times New Roman" w:hAnsi="Calibri"/>
      <w:spacing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994"/>
    <w:pPr>
      <w:spacing w:before="100" w:beforeAutospacing="1" w:after="100" w:afterAutospacing="1" w:line="240" w:lineRule="auto"/>
    </w:pPr>
    <w:rPr>
      <w:rFonts w:ascii="Times New Roman" w:hAnsi="Times New Roman"/>
      <w:sz w:val="24"/>
      <w:szCs w:val="24"/>
    </w:rPr>
  </w:style>
  <w:style w:type="paragraph" w:styleId="a4">
    <w:name w:val="No Spacing"/>
    <w:uiPriority w:val="1"/>
    <w:qFormat/>
    <w:rsid w:val="00AE5994"/>
    <w:pPr>
      <w:spacing w:after="0" w:line="240" w:lineRule="auto"/>
    </w:pPr>
    <w:rPr>
      <w:rFonts w:ascii="Calibri" w:eastAsia="Times New Roman" w:hAnsi="Calibri"/>
      <w:spacing w:val="0"/>
      <w:sz w:val="22"/>
      <w:szCs w:val="22"/>
      <w:lang w:eastAsia="ru-RU"/>
    </w:rPr>
  </w:style>
  <w:style w:type="paragraph" w:customStyle="1" w:styleId="a5">
    <w:name w:val="Шапка(паспорт) документа"/>
    <w:basedOn w:val="a6"/>
    <w:uiPriority w:val="99"/>
    <w:rsid w:val="00AE5994"/>
    <w:pPr>
      <w:pBdr>
        <w:bottom w:val="none" w:sz="0" w:space="0" w:color="auto"/>
      </w:pBdr>
      <w:spacing w:after="0"/>
      <w:contextualSpacing w:val="0"/>
      <w:jc w:val="center"/>
    </w:pPr>
    <w:rPr>
      <w:rFonts w:ascii="Arial" w:eastAsia="Times New Roman" w:hAnsi="Arial" w:cs="Arial"/>
      <w:b/>
      <w:color w:val="auto"/>
      <w:spacing w:val="0"/>
      <w:kern w:val="0"/>
      <w:sz w:val="24"/>
      <w:szCs w:val="20"/>
    </w:rPr>
  </w:style>
  <w:style w:type="character" w:customStyle="1" w:styleId="ConsPlusNormal">
    <w:name w:val="ConsPlusNormal Знак"/>
    <w:link w:val="ConsPlusNormal0"/>
    <w:locked/>
    <w:rsid w:val="00AE5994"/>
    <w:rPr>
      <w:rFonts w:ascii="Arial" w:hAnsi="Arial" w:cs="Arial"/>
      <w:b/>
      <w:bCs/>
    </w:rPr>
  </w:style>
  <w:style w:type="paragraph" w:customStyle="1" w:styleId="ConsPlusNormal0">
    <w:name w:val="ConsPlusNormal"/>
    <w:link w:val="ConsPlusNormal"/>
    <w:qFormat/>
    <w:rsid w:val="00AE5994"/>
    <w:pPr>
      <w:autoSpaceDE w:val="0"/>
      <w:autoSpaceDN w:val="0"/>
      <w:adjustRightInd w:val="0"/>
      <w:spacing w:after="0" w:line="240" w:lineRule="auto"/>
    </w:pPr>
    <w:rPr>
      <w:rFonts w:ascii="Arial" w:hAnsi="Arial" w:cs="Arial"/>
      <w:b/>
      <w:bCs/>
    </w:rPr>
  </w:style>
  <w:style w:type="paragraph" w:styleId="a6">
    <w:name w:val="Title"/>
    <w:basedOn w:val="a"/>
    <w:next w:val="a"/>
    <w:link w:val="a7"/>
    <w:uiPriority w:val="10"/>
    <w:qFormat/>
    <w:rsid w:val="00AE59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AE5994"/>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Balloon Text"/>
    <w:basedOn w:val="a"/>
    <w:link w:val="a9"/>
    <w:uiPriority w:val="99"/>
    <w:semiHidden/>
    <w:unhideWhenUsed/>
    <w:rsid w:val="00AE599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E5994"/>
    <w:rPr>
      <w:rFonts w:ascii="Tahoma" w:eastAsia="Times New Roman" w:hAnsi="Tahoma" w:cs="Tahoma"/>
      <w:spacing w:val="0"/>
      <w:sz w:val="16"/>
      <w:szCs w:val="16"/>
      <w:lang w:eastAsia="ru-RU"/>
    </w:rPr>
  </w:style>
  <w:style w:type="paragraph" w:customStyle="1" w:styleId="ConsPlusTitle">
    <w:name w:val="ConsPlusTitle"/>
    <w:uiPriority w:val="99"/>
    <w:qFormat/>
    <w:rsid w:val="00B34904"/>
    <w:pPr>
      <w:widowControl w:val="0"/>
      <w:suppressAutoHyphens/>
      <w:spacing w:after="0" w:line="240" w:lineRule="auto"/>
    </w:pPr>
    <w:rPr>
      <w:rFonts w:ascii="Arial" w:eastAsiaTheme="minorEastAsia" w:hAnsi="Arial" w:cs="Arial"/>
      <w:b/>
      <w:bCs/>
      <w:spacing w:val="0"/>
      <w:lang w:eastAsia="ru-RU"/>
    </w:rPr>
  </w:style>
  <w:style w:type="character" w:styleId="aa">
    <w:name w:val="Hyperlink"/>
    <w:rsid w:val="00B34904"/>
    <w:rPr>
      <w:color w:val="000080"/>
      <w:u w:val="single"/>
    </w:rPr>
  </w:style>
  <w:style w:type="paragraph" w:styleId="ab">
    <w:name w:val="Body Text"/>
    <w:basedOn w:val="a"/>
    <w:link w:val="ac"/>
    <w:rsid w:val="00B34904"/>
    <w:pPr>
      <w:suppressAutoHyphens/>
      <w:spacing w:after="140"/>
    </w:pPr>
    <w:rPr>
      <w:rFonts w:eastAsiaTheme="minorEastAsia" w:cstheme="minorBidi"/>
    </w:rPr>
  </w:style>
  <w:style w:type="character" w:customStyle="1" w:styleId="ac">
    <w:name w:val="Основной текст Знак"/>
    <w:basedOn w:val="a0"/>
    <w:link w:val="ab"/>
    <w:rsid w:val="00B34904"/>
    <w:rPr>
      <w:rFonts w:ascii="Calibri" w:eastAsiaTheme="minorEastAsia" w:hAnsi="Calibri" w:cstheme="minorBidi"/>
      <w:spacing w:val="0"/>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pacing w:val="2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994"/>
    <w:rPr>
      <w:rFonts w:ascii="Calibri" w:eastAsia="Times New Roman" w:hAnsi="Calibri"/>
      <w:spacing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994"/>
    <w:pPr>
      <w:spacing w:before="100" w:beforeAutospacing="1" w:after="100" w:afterAutospacing="1" w:line="240" w:lineRule="auto"/>
    </w:pPr>
    <w:rPr>
      <w:rFonts w:ascii="Times New Roman" w:hAnsi="Times New Roman"/>
      <w:sz w:val="24"/>
      <w:szCs w:val="24"/>
    </w:rPr>
  </w:style>
  <w:style w:type="paragraph" w:styleId="a4">
    <w:name w:val="No Spacing"/>
    <w:uiPriority w:val="1"/>
    <w:qFormat/>
    <w:rsid w:val="00AE5994"/>
    <w:pPr>
      <w:spacing w:after="0" w:line="240" w:lineRule="auto"/>
    </w:pPr>
    <w:rPr>
      <w:rFonts w:ascii="Calibri" w:eastAsia="Times New Roman" w:hAnsi="Calibri"/>
      <w:spacing w:val="0"/>
      <w:sz w:val="22"/>
      <w:szCs w:val="22"/>
      <w:lang w:eastAsia="ru-RU"/>
    </w:rPr>
  </w:style>
  <w:style w:type="paragraph" w:customStyle="1" w:styleId="a5">
    <w:name w:val="Шапка(паспорт) документа"/>
    <w:basedOn w:val="a6"/>
    <w:uiPriority w:val="99"/>
    <w:rsid w:val="00AE5994"/>
    <w:pPr>
      <w:pBdr>
        <w:bottom w:val="none" w:sz="0" w:space="0" w:color="auto"/>
      </w:pBdr>
      <w:spacing w:after="0"/>
      <w:contextualSpacing w:val="0"/>
      <w:jc w:val="center"/>
    </w:pPr>
    <w:rPr>
      <w:rFonts w:ascii="Arial" w:eastAsia="Times New Roman" w:hAnsi="Arial" w:cs="Arial"/>
      <w:b/>
      <w:color w:val="auto"/>
      <w:spacing w:val="0"/>
      <w:kern w:val="0"/>
      <w:sz w:val="24"/>
      <w:szCs w:val="20"/>
    </w:rPr>
  </w:style>
  <w:style w:type="character" w:customStyle="1" w:styleId="ConsPlusNormal">
    <w:name w:val="ConsPlusNormal Знак"/>
    <w:link w:val="ConsPlusNormal0"/>
    <w:locked/>
    <w:rsid w:val="00AE5994"/>
    <w:rPr>
      <w:rFonts w:ascii="Arial" w:hAnsi="Arial" w:cs="Arial"/>
      <w:b/>
      <w:bCs/>
    </w:rPr>
  </w:style>
  <w:style w:type="paragraph" w:customStyle="1" w:styleId="ConsPlusNormal0">
    <w:name w:val="ConsPlusNormal"/>
    <w:link w:val="ConsPlusNormal"/>
    <w:qFormat/>
    <w:rsid w:val="00AE5994"/>
    <w:pPr>
      <w:autoSpaceDE w:val="0"/>
      <w:autoSpaceDN w:val="0"/>
      <w:adjustRightInd w:val="0"/>
      <w:spacing w:after="0" w:line="240" w:lineRule="auto"/>
    </w:pPr>
    <w:rPr>
      <w:rFonts w:ascii="Arial" w:hAnsi="Arial" w:cs="Arial"/>
      <w:b/>
      <w:bCs/>
    </w:rPr>
  </w:style>
  <w:style w:type="paragraph" w:styleId="a6">
    <w:name w:val="Title"/>
    <w:basedOn w:val="a"/>
    <w:next w:val="a"/>
    <w:link w:val="a7"/>
    <w:uiPriority w:val="10"/>
    <w:qFormat/>
    <w:rsid w:val="00AE59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AE5994"/>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Balloon Text"/>
    <w:basedOn w:val="a"/>
    <w:link w:val="a9"/>
    <w:uiPriority w:val="99"/>
    <w:semiHidden/>
    <w:unhideWhenUsed/>
    <w:rsid w:val="00AE599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E5994"/>
    <w:rPr>
      <w:rFonts w:ascii="Tahoma" w:eastAsia="Times New Roman" w:hAnsi="Tahoma" w:cs="Tahoma"/>
      <w:spacing w:val="0"/>
      <w:sz w:val="16"/>
      <w:szCs w:val="16"/>
      <w:lang w:eastAsia="ru-RU"/>
    </w:rPr>
  </w:style>
  <w:style w:type="paragraph" w:customStyle="1" w:styleId="ConsPlusTitle">
    <w:name w:val="ConsPlusTitle"/>
    <w:uiPriority w:val="99"/>
    <w:qFormat/>
    <w:rsid w:val="00B34904"/>
    <w:pPr>
      <w:widowControl w:val="0"/>
      <w:suppressAutoHyphens/>
      <w:spacing w:after="0" w:line="240" w:lineRule="auto"/>
    </w:pPr>
    <w:rPr>
      <w:rFonts w:ascii="Arial" w:eastAsiaTheme="minorEastAsia" w:hAnsi="Arial" w:cs="Arial"/>
      <w:b/>
      <w:bCs/>
      <w:spacing w:val="0"/>
      <w:lang w:eastAsia="ru-RU"/>
    </w:rPr>
  </w:style>
  <w:style w:type="character" w:styleId="aa">
    <w:name w:val="Hyperlink"/>
    <w:rsid w:val="00B34904"/>
    <w:rPr>
      <w:color w:val="000080"/>
      <w:u w:val="single"/>
    </w:rPr>
  </w:style>
  <w:style w:type="paragraph" w:styleId="ab">
    <w:name w:val="Body Text"/>
    <w:basedOn w:val="a"/>
    <w:link w:val="ac"/>
    <w:rsid w:val="00B34904"/>
    <w:pPr>
      <w:suppressAutoHyphens/>
      <w:spacing w:after="140"/>
    </w:pPr>
    <w:rPr>
      <w:rFonts w:eastAsiaTheme="minorEastAsia" w:cstheme="minorBidi"/>
    </w:rPr>
  </w:style>
  <w:style w:type="character" w:customStyle="1" w:styleId="ac">
    <w:name w:val="Основной текст Знак"/>
    <w:basedOn w:val="a0"/>
    <w:link w:val="ab"/>
    <w:rsid w:val="00B34904"/>
    <w:rPr>
      <w:rFonts w:ascii="Calibri" w:eastAsiaTheme="minorEastAsia" w:hAnsi="Calibri" w:cstheme="minorBidi"/>
      <w:spacing w:val="0"/>
      <w:sz w:val="22"/>
      <w:szCs w:val="22"/>
      <w:lang w:eastAsia="ru-RU"/>
    </w:rPr>
  </w:style>
</w:styles>
</file>

<file path=word/webSettings.xml><?xml version="1.0" encoding="utf-8"?>
<w:webSettings xmlns:r="http://schemas.openxmlformats.org/officeDocument/2006/relationships" xmlns:w="http://schemas.openxmlformats.org/wordprocessingml/2006/main">
  <w:divs>
    <w:div w:id="291444807">
      <w:bodyDiv w:val="1"/>
      <w:marLeft w:val="0"/>
      <w:marRight w:val="0"/>
      <w:marTop w:val="0"/>
      <w:marBottom w:val="0"/>
      <w:divBdr>
        <w:top w:val="none" w:sz="0" w:space="0" w:color="auto"/>
        <w:left w:val="none" w:sz="0" w:space="0" w:color="auto"/>
        <w:bottom w:val="none" w:sz="0" w:space="0" w:color="auto"/>
        <w:right w:val="none" w:sz="0" w:space="0" w:color="auto"/>
      </w:divBdr>
    </w:div>
    <w:div w:id="74137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2837</Words>
  <Characters>16177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2024-07-30T11:55:00Z</cp:lastPrinted>
  <dcterms:created xsi:type="dcterms:W3CDTF">2024-07-30T11:15:00Z</dcterms:created>
  <dcterms:modified xsi:type="dcterms:W3CDTF">2024-07-30T11:55:00Z</dcterms:modified>
</cp:coreProperties>
</file>