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EE" w:rsidRDefault="00773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C5F" w:rsidRDefault="0044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Новомосковский территориальный отдел </w:t>
      </w:r>
      <w:r w:rsidR="00DA787E">
        <w:rPr>
          <w:rFonts w:ascii="Times New Roman" w:hAnsi="Times New Roman" w:cs="Times New Roman"/>
          <w:b/>
          <w:sz w:val="28"/>
          <w:szCs w:val="28"/>
        </w:rPr>
        <w:t>направляет рекомендации</w:t>
      </w:r>
      <w:r w:rsidR="0001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87E">
        <w:rPr>
          <w:rFonts w:ascii="Times New Roman" w:hAnsi="Times New Roman" w:cs="Times New Roman"/>
          <w:b/>
          <w:sz w:val="28"/>
          <w:szCs w:val="28"/>
        </w:rPr>
        <w:t>населению о правилах купания в проруби в Крещение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A65C55" w:rsidRDefault="00A65C55">
      <w:pPr>
        <w:spacing w:after="0" w:line="240" w:lineRule="auto"/>
        <w:jc w:val="center"/>
      </w:pPr>
    </w:p>
    <w:p w:rsidR="009A2C5F" w:rsidRDefault="009A2C5F">
      <w:pPr>
        <w:spacing w:after="0" w:line="240" w:lineRule="auto"/>
        <w:jc w:val="center"/>
        <w:rPr>
          <w:rFonts w:cs="Times New Roman"/>
          <w:sz w:val="12"/>
          <w:szCs w:val="12"/>
          <w:shd w:val="clear" w:color="auto" w:fill="FFFFFF"/>
        </w:rPr>
      </w:pPr>
    </w:p>
    <w:p w:rsidR="001300C0" w:rsidRPr="001300C0" w:rsidRDefault="001300C0" w:rsidP="001300C0">
      <w:pPr>
        <w:pStyle w:val="ab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1300C0">
        <w:rPr>
          <w:color w:val="000000"/>
          <w:sz w:val="28"/>
          <w:szCs w:val="28"/>
          <w:shd w:val="clear" w:color="auto" w:fill="FFFFFF"/>
        </w:rPr>
        <w:t>Православному празднику Крещения сопутствует особый обычай — погружение в студеную воду в ночь с 18 на 19 января. Согласно народному поверью, если в этот день человек искупался в освященной воде, он будет здоров на протяжении всего года. Данная традиция символизирует очищение от грехов и обновление духа. Крещенские купания обычно проходят организованно. Во всех городах России местные службы готовят специализированные проруби. В целях безопасности отдавать предпочтение стоит исключительно таким местам.</w:t>
      </w:r>
      <w:r w:rsidRPr="001300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300C0">
        <w:rPr>
          <w:color w:val="000000"/>
          <w:sz w:val="28"/>
          <w:szCs w:val="28"/>
          <w:shd w:val="clear" w:color="auto" w:fill="FFFFFF"/>
        </w:rPr>
        <w:t>Однако в 2025 году из-за тонкого льда на водоемах будет невозможно организовать привычные купели, вместо них будут специальные настилы.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   Новомосковский территориальный отдел в целях обеспечения санитарно-эпидемиологического благополучия населения в период Крещенских праздников организовал проведение лабораторных исследований на микробиологические показатели  проб воды следующих водоемов и родников, используемых для осуществления массовых водных процедур в крещенские праздники на  подведомственной территории: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водоем  «Голубая вода» ООО «Три А» мкр. Руднев г. Донской;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водоем «Трестовский пруд» г. Узловая;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родник с. Осаново Новомосковский район;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родник с. Папоротка Богородицкий район;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родник «12 ключей» с.  Свиридово Веневский район;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родник с. Бутырки Узловкий район;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- родник с. Себино Кимовский район.</w:t>
      </w:r>
    </w:p>
    <w:p w:rsidR="001300C0" w:rsidRPr="001300C0" w:rsidRDefault="001300C0" w:rsidP="0013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C0">
        <w:rPr>
          <w:rFonts w:ascii="Times New Roman" w:hAnsi="Times New Roman" w:cs="Times New Roman"/>
          <w:sz w:val="28"/>
          <w:szCs w:val="28"/>
        </w:rPr>
        <w:t xml:space="preserve">          По данным лабораторного контроля филиала качество воды указанных водоемов, родников отвечает гигиеническим нормативам по исследованным микробиологическим показателям.              </w:t>
      </w:r>
    </w:p>
    <w:p w:rsidR="001300C0" w:rsidRPr="001300C0" w:rsidRDefault="001300C0" w:rsidP="001300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00C0" w:rsidRPr="001300C0" w:rsidRDefault="00FC31CD" w:rsidP="00FC31CD">
      <w:pPr>
        <w:pStyle w:val="ab"/>
        <w:shd w:val="clear" w:color="auto" w:fill="FFFFFF"/>
        <w:spacing w:beforeAutospacing="0" w:after="152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</w:t>
      </w:r>
      <w:r w:rsidR="001300C0" w:rsidRPr="001300C0">
        <w:rPr>
          <w:color w:val="000000"/>
          <w:sz w:val="28"/>
          <w:szCs w:val="28"/>
        </w:rPr>
        <w:t xml:space="preserve">Следует отметить, что регулярное окунание в ледяную воду улучшает кровообращение и повышает иммунитет. Но в случае только одноразового купания на Крещение процедура может быть опасной для здоровья. 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Контрастное купание является большим стрессом для организма и не каждому можно испытывать себя подобным образом. Несомненными противопоказаниями </w:t>
      </w:r>
      <w:r>
        <w:rPr>
          <w:color w:val="000000"/>
          <w:sz w:val="28"/>
          <w:szCs w:val="28"/>
          <w:shd w:val="clear" w:color="auto" w:fill="FFFFFF"/>
        </w:rPr>
        <w:t>являются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все виды аритмии, ишемическ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болезнь сердца, плохо контролируем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артериальн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гипертензи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1300C0" w:rsidRPr="001300C0">
        <w:rPr>
          <w:color w:val="000000"/>
          <w:sz w:val="28"/>
          <w:szCs w:val="28"/>
          <w:shd w:val="clear" w:color="auto" w:fill="FFFFFF"/>
        </w:rPr>
        <w:t>. У человека с таким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диагноз</w:t>
      </w:r>
      <w:r>
        <w:rPr>
          <w:color w:val="000000"/>
          <w:sz w:val="28"/>
          <w:szCs w:val="28"/>
          <w:shd w:val="clear" w:color="auto" w:fill="FFFFFF"/>
        </w:rPr>
        <w:t>ами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может случиться спазм сосудов, что в дальнейшем способно спровоцировать инфаркт или инсульт.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300C0" w:rsidRPr="001300C0">
        <w:rPr>
          <w:color w:val="000000"/>
          <w:sz w:val="28"/>
          <w:szCs w:val="28"/>
          <w:shd w:val="clear" w:color="auto" w:fill="FFFFFF"/>
        </w:rPr>
        <w:t>Также не стоит купаться в ледяной воде людям с заболеваниями дыхательных путей, в том числе хроническими (например, бронхит, астма, пневмония, гайморит, отит)</w:t>
      </w:r>
      <w:r w:rsidR="002E6F2C">
        <w:rPr>
          <w:color w:val="000000"/>
          <w:sz w:val="28"/>
          <w:szCs w:val="28"/>
          <w:shd w:val="clear" w:color="auto" w:fill="FFFFFF"/>
        </w:rPr>
        <w:t>,</w:t>
      </w:r>
      <w:r w:rsidR="001300C0" w:rsidRPr="001300C0">
        <w:rPr>
          <w:color w:val="000000"/>
          <w:sz w:val="28"/>
          <w:szCs w:val="28"/>
          <w:shd w:val="clear" w:color="auto" w:fill="FFFFFF"/>
        </w:rPr>
        <w:t xml:space="preserve"> переохлаждение может только активировать воспалительный процесс.</w:t>
      </w:r>
    </w:p>
    <w:p w:rsidR="001300C0" w:rsidRPr="001300C0" w:rsidRDefault="001300C0" w:rsidP="001300C0">
      <w:pPr>
        <w:pStyle w:val="ab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1300C0" w:rsidRPr="00FC31CD" w:rsidRDefault="001300C0" w:rsidP="001300C0">
      <w:pPr>
        <w:pStyle w:val="ab"/>
        <w:shd w:val="clear" w:color="auto" w:fill="FFFFFF"/>
        <w:spacing w:beforeAutospacing="0" w:after="162" w:afterAutospacing="0"/>
        <w:jc w:val="both"/>
        <w:rPr>
          <w:b/>
          <w:color w:val="2E2E2E"/>
          <w:sz w:val="28"/>
          <w:szCs w:val="28"/>
        </w:rPr>
      </w:pPr>
      <w:r w:rsidRPr="001300C0">
        <w:rPr>
          <w:color w:val="2E2E2E"/>
          <w:sz w:val="28"/>
          <w:szCs w:val="28"/>
        </w:rPr>
        <w:t xml:space="preserve">    </w:t>
      </w:r>
      <w:r w:rsidRPr="00FC31CD">
        <w:rPr>
          <w:b/>
          <w:color w:val="2E2E2E"/>
          <w:sz w:val="28"/>
          <w:szCs w:val="28"/>
        </w:rPr>
        <w:t xml:space="preserve">Во время купания в проруби рекомендуется соблюдать несколько правил. </w:t>
      </w:r>
    </w:p>
    <w:p w:rsidR="001300C0" w:rsidRDefault="001300C0" w:rsidP="001300C0">
      <w:pPr>
        <w:pStyle w:val="ab"/>
        <w:shd w:val="clear" w:color="auto" w:fill="FFFFFF"/>
        <w:spacing w:beforeAutospacing="0" w:after="162" w:afterAutospacing="0"/>
        <w:jc w:val="both"/>
        <w:rPr>
          <w:color w:val="2E2E2E"/>
          <w:sz w:val="28"/>
          <w:szCs w:val="28"/>
        </w:rPr>
      </w:pPr>
      <w:r w:rsidRPr="001300C0">
        <w:rPr>
          <w:color w:val="2E2E2E"/>
          <w:sz w:val="28"/>
          <w:szCs w:val="28"/>
        </w:rPr>
        <w:lastRenderedPageBreak/>
        <w:t>Прежде всего, место для купания должно быть оборудовано, а рядом должны находиться профессионалы, которые смогут оказать помощь в случае необходимости.</w:t>
      </w:r>
    </w:p>
    <w:p w:rsidR="00FC31CD" w:rsidRPr="001300C0" w:rsidRDefault="00FC31CD" w:rsidP="00FC31CD">
      <w:pPr>
        <w:pStyle w:val="ab"/>
        <w:shd w:val="clear" w:color="auto" w:fill="FFFFFF"/>
        <w:spacing w:beforeAutospacing="0" w:after="152" w:afterAutospacing="0"/>
        <w:jc w:val="both"/>
        <w:rPr>
          <w:color w:val="000000"/>
          <w:sz w:val="28"/>
          <w:szCs w:val="28"/>
        </w:rPr>
      </w:pPr>
      <w:r w:rsidRPr="001300C0">
        <w:rPr>
          <w:color w:val="000000"/>
          <w:sz w:val="28"/>
          <w:szCs w:val="28"/>
        </w:rPr>
        <w:t>Желательно готовиться к крещенским купаниям заранее. На регулярной основе необходимо принимать контрастный душ, постепенно увеличивая перепад температур. Так организм сможет адаптироваться к холоду, и погружение в купель не станет чрезмерным стрессом.</w:t>
      </w:r>
    </w:p>
    <w:p w:rsidR="001300C0" w:rsidRPr="001300C0" w:rsidRDefault="001300C0" w:rsidP="001300C0">
      <w:pPr>
        <w:spacing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 w:rsidRPr="001300C0">
        <w:rPr>
          <w:rFonts w:ascii="Times New Roman" w:hAnsi="Times New Roman" w:cs="Times New Roman"/>
          <w:color w:val="2E2E2E"/>
          <w:sz w:val="28"/>
          <w:szCs w:val="28"/>
        </w:rPr>
        <w:t xml:space="preserve">За час-два до купания следует поесть, а перед заходом в воду сделать небольшую зарядку и измерить давление – если показатели выше 140/90, </w:t>
      </w:r>
      <w:r w:rsidR="00FC31CD">
        <w:rPr>
          <w:rFonts w:ascii="Times New Roman" w:hAnsi="Times New Roman" w:cs="Times New Roman"/>
          <w:color w:val="2E2E2E"/>
          <w:sz w:val="28"/>
          <w:szCs w:val="28"/>
        </w:rPr>
        <w:t xml:space="preserve">то </w:t>
      </w:r>
      <w:r w:rsidRPr="001300C0">
        <w:rPr>
          <w:rFonts w:ascii="Times New Roman" w:hAnsi="Times New Roman" w:cs="Times New Roman"/>
          <w:color w:val="2E2E2E"/>
          <w:sz w:val="28"/>
          <w:szCs w:val="28"/>
        </w:rPr>
        <w:t xml:space="preserve">от купания лучше отказаться. </w:t>
      </w:r>
    </w:p>
    <w:p w:rsidR="001300C0" w:rsidRPr="001300C0" w:rsidRDefault="001300C0" w:rsidP="001300C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день нельзя употреблять алкогольсодержащие продукты. Этанол сбивает терморегуляцию организма и расширяет сосуды, что может привести к проблемам разной степени тяжести — от переохлаждения до потери сознания.</w:t>
      </w:r>
    </w:p>
    <w:p w:rsidR="001300C0" w:rsidRPr="001300C0" w:rsidRDefault="001300C0" w:rsidP="001300C0">
      <w:pPr>
        <w:pStyle w:val="ab"/>
        <w:shd w:val="clear" w:color="auto" w:fill="FFFFFF"/>
        <w:spacing w:beforeAutospacing="0" w:after="162" w:afterAutospacing="0"/>
        <w:jc w:val="both"/>
        <w:rPr>
          <w:color w:val="2E2E2E"/>
          <w:sz w:val="28"/>
          <w:szCs w:val="28"/>
        </w:rPr>
      </w:pPr>
      <w:r w:rsidRPr="001300C0">
        <w:rPr>
          <w:color w:val="2E2E2E"/>
          <w:sz w:val="28"/>
          <w:szCs w:val="28"/>
        </w:rPr>
        <w:t>Раздеваться рекомендуется постепенно, а само купание не должно длиться более минуты. После выхода из воды необходимо промокнуть тело полотенцем, пройти в теплое помещение и переодеться в заранее подготовленную одежду.</w:t>
      </w:r>
    </w:p>
    <w:p w:rsidR="001300C0" w:rsidRPr="001300C0" w:rsidRDefault="001300C0" w:rsidP="001300C0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00C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Маленьким детям не рекомендуется купаться в проруби, поскольку у них неустойчивая система терморегуляции. Тонкий слой подкожно-жировой клетчатки не способен защитить детский организм от переохлаждения, которое может спровоцировать различные заболевания. Врачи особенно не одобряют купание в проруби детей в возрасте до 7 лет.</w:t>
      </w:r>
    </w:p>
    <w:p w:rsidR="001300C0" w:rsidRPr="001300C0" w:rsidRDefault="001300C0" w:rsidP="001300C0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300C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Советуем купаться в холодной воде исключительно здоровым людям. Если человек физически не готов к купанию, то можно с благоговением умыться крещенской водой.</w:t>
      </w:r>
    </w:p>
    <w:p w:rsidR="00447A22" w:rsidRDefault="00447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5F" w:rsidRDefault="00447A2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Новомосковского</w:t>
      </w:r>
    </w:p>
    <w:p w:rsidR="009A2C5F" w:rsidRDefault="00447A2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территориального отдела                                                                        Н.С. Михалюк</w:t>
      </w:r>
    </w:p>
    <w:sectPr w:rsidR="009A2C5F" w:rsidSect="00493CA8">
      <w:pgSz w:w="11906" w:h="16838"/>
      <w:pgMar w:top="567" w:right="680" w:bottom="1000" w:left="121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2C5F"/>
    <w:rsid w:val="00010F92"/>
    <w:rsid w:val="001300C0"/>
    <w:rsid w:val="002E6F2C"/>
    <w:rsid w:val="004376E2"/>
    <w:rsid w:val="00447A22"/>
    <w:rsid w:val="00493CA8"/>
    <w:rsid w:val="007739EE"/>
    <w:rsid w:val="007D5934"/>
    <w:rsid w:val="00915CAC"/>
    <w:rsid w:val="009A2C5F"/>
    <w:rsid w:val="00A65C55"/>
    <w:rsid w:val="00C42C52"/>
    <w:rsid w:val="00C44277"/>
    <w:rsid w:val="00C452FE"/>
    <w:rsid w:val="00C6036B"/>
    <w:rsid w:val="00D72A83"/>
    <w:rsid w:val="00D8341D"/>
    <w:rsid w:val="00DA787E"/>
    <w:rsid w:val="00DD09C3"/>
    <w:rsid w:val="00F65434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6C01-1411-469B-9140-22B01F3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BAF"/>
    <w:rPr>
      <w:color w:val="0000FF"/>
      <w:u w:val="single"/>
    </w:rPr>
  </w:style>
  <w:style w:type="character" w:styleId="a4">
    <w:name w:val="Strong"/>
    <w:basedOn w:val="a0"/>
    <w:uiPriority w:val="22"/>
    <w:qFormat/>
    <w:rsid w:val="001F195C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E25C6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9A2C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A2C5F"/>
    <w:pPr>
      <w:spacing w:after="140" w:line="276" w:lineRule="auto"/>
    </w:pPr>
  </w:style>
  <w:style w:type="paragraph" w:styleId="a9">
    <w:name w:val="List"/>
    <w:basedOn w:val="a8"/>
    <w:rsid w:val="009A2C5F"/>
    <w:rPr>
      <w:rFonts w:cs="Mangal"/>
    </w:rPr>
  </w:style>
  <w:style w:type="paragraph" w:customStyle="1" w:styleId="1">
    <w:name w:val="Название объекта1"/>
    <w:basedOn w:val="a"/>
    <w:qFormat/>
    <w:rsid w:val="009A2C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A2C5F"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B84B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DE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3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Zutngd</dc:creator>
  <dc:description/>
  <cp:lastModifiedBy>Дмитрий С. Бондаренко</cp:lastModifiedBy>
  <cp:revision>6</cp:revision>
  <cp:lastPrinted>2023-06-20T13:47:00Z</cp:lastPrinted>
  <dcterms:created xsi:type="dcterms:W3CDTF">2025-01-15T10:40:00Z</dcterms:created>
  <dcterms:modified xsi:type="dcterms:W3CDTF">2025-01-16T15:37:00Z</dcterms:modified>
  <dc:language>ru-RU</dc:language>
</cp:coreProperties>
</file>